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E2" w:rsidRPr="009662AF" w:rsidRDefault="00BA5CE2" w:rsidP="00BA5CE2">
      <w:pPr>
        <w:pStyle w:val="1"/>
        <w:spacing w:before="0" w:beforeAutospacing="0" w:after="0" w:afterAutospacing="0"/>
        <w:ind w:firstLine="708"/>
        <w:jc w:val="center"/>
        <w:rPr>
          <w:rStyle w:val="rvts23"/>
          <w:color w:val="000000"/>
          <w:sz w:val="28"/>
          <w:szCs w:val="28"/>
        </w:rPr>
      </w:pPr>
      <w:r w:rsidRPr="009662AF">
        <w:rPr>
          <w:rStyle w:val="rvts23"/>
          <w:color w:val="000000"/>
          <w:sz w:val="28"/>
          <w:szCs w:val="28"/>
        </w:rPr>
        <w:t xml:space="preserve">Звіт </w:t>
      </w:r>
      <w:r w:rsidR="00465AA3">
        <w:rPr>
          <w:rStyle w:val="rvts23"/>
          <w:color w:val="000000"/>
          <w:sz w:val="28"/>
          <w:szCs w:val="28"/>
        </w:rPr>
        <w:t>за</w:t>
      </w:r>
      <w:r w:rsidRPr="009662AF">
        <w:rPr>
          <w:rStyle w:val="rvts23"/>
          <w:color w:val="000000"/>
          <w:sz w:val="28"/>
          <w:szCs w:val="28"/>
        </w:rPr>
        <w:t xml:space="preserve"> результат</w:t>
      </w:r>
      <w:r w:rsidR="00465AA3">
        <w:rPr>
          <w:rStyle w:val="rvts23"/>
          <w:color w:val="000000"/>
          <w:sz w:val="28"/>
          <w:szCs w:val="28"/>
        </w:rPr>
        <w:t>ами</w:t>
      </w:r>
      <w:r w:rsidRPr="009662AF">
        <w:rPr>
          <w:rStyle w:val="rvts23"/>
          <w:color w:val="000000"/>
          <w:sz w:val="28"/>
          <w:szCs w:val="28"/>
        </w:rPr>
        <w:t xml:space="preserve"> публічного громадського обговорення проекту Антикорупційної програми МВС на 2019 рік</w:t>
      </w:r>
    </w:p>
    <w:p w:rsidR="00BA5CE2" w:rsidRDefault="00BA5CE2" w:rsidP="00BA5CE2">
      <w:pPr>
        <w:pStyle w:val="1"/>
        <w:spacing w:before="0" w:beforeAutospacing="0" w:after="0" w:afterAutospacing="0"/>
        <w:ind w:firstLine="708"/>
        <w:jc w:val="center"/>
        <w:rPr>
          <w:rStyle w:val="rvts23"/>
          <w:b w:val="0"/>
          <w:color w:val="000000"/>
          <w:sz w:val="28"/>
          <w:szCs w:val="28"/>
        </w:rPr>
      </w:pPr>
    </w:p>
    <w:p w:rsidR="00BA5CE2" w:rsidRDefault="00BA5CE2" w:rsidP="00BA5CE2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rStyle w:val="rvts23"/>
          <w:b w:val="0"/>
          <w:color w:val="000000"/>
          <w:sz w:val="28"/>
          <w:szCs w:val="28"/>
        </w:rPr>
        <w:t xml:space="preserve">Відповідно до </w:t>
      </w:r>
      <w:r>
        <w:rPr>
          <w:b w:val="0"/>
          <w:bCs w:val="0"/>
          <w:color w:val="000000"/>
          <w:sz w:val="28"/>
          <w:szCs w:val="28"/>
        </w:rPr>
        <w:t xml:space="preserve">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</w:t>
      </w:r>
      <w:r>
        <w:rPr>
          <w:b w:val="0"/>
          <w:color w:val="000000"/>
          <w:sz w:val="28"/>
          <w:szCs w:val="28"/>
        </w:rPr>
        <w:t>від 3 листопада 2010 року № 996, та н</w:t>
      </w:r>
      <w:r>
        <w:rPr>
          <w:rStyle w:val="rvts23"/>
          <w:b w:val="0"/>
          <w:color w:val="000000"/>
          <w:sz w:val="28"/>
          <w:szCs w:val="28"/>
        </w:rPr>
        <w:t xml:space="preserve">а виконання Орієнтовного плану проведення консультацій з громадськістю у Міністерстві внутрішніх справ України на 2019 рік, затвердженого наказом МВС від 27 грудня 2018 року № 1068, </w:t>
      </w:r>
      <w:r>
        <w:rPr>
          <w:b w:val="0"/>
          <w:color w:val="000000"/>
          <w:sz w:val="28"/>
          <w:szCs w:val="28"/>
        </w:rPr>
        <w:t>Міністерством внутрішніх справ України проведено консультації з громадськістю у формі публічного громадського обговорення проекту Антикорупційної програми МВС на 2019 рік</w:t>
      </w:r>
      <w:r w:rsidR="00DE6118">
        <w:rPr>
          <w:b w:val="0"/>
          <w:color w:val="000000"/>
          <w:sz w:val="28"/>
          <w:szCs w:val="28"/>
        </w:rPr>
        <w:t xml:space="preserve"> (далі – проект Програми)</w:t>
      </w:r>
      <w:r>
        <w:rPr>
          <w:b w:val="0"/>
          <w:color w:val="000000"/>
          <w:sz w:val="28"/>
          <w:szCs w:val="28"/>
        </w:rPr>
        <w:t>.</w:t>
      </w:r>
    </w:p>
    <w:p w:rsidR="00BA5CE2" w:rsidRDefault="00BA5CE2" w:rsidP="00BA5CE2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Інформаційне повідомлення про початок проведення публічного громадського </w:t>
      </w:r>
      <w:r w:rsidRPr="00337D53">
        <w:rPr>
          <w:b w:val="0"/>
          <w:color w:val="000000"/>
          <w:sz w:val="28"/>
          <w:szCs w:val="28"/>
        </w:rPr>
        <w:t xml:space="preserve">обговорення розміщено на </w:t>
      </w:r>
      <w:r w:rsidR="00337D53" w:rsidRPr="00337D53">
        <w:rPr>
          <w:b w:val="0"/>
          <w:color w:val="000000"/>
          <w:sz w:val="28"/>
          <w:szCs w:val="28"/>
        </w:rPr>
        <w:t xml:space="preserve">головній сторінці </w:t>
      </w:r>
      <w:r w:rsidRPr="00337D53">
        <w:rPr>
          <w:b w:val="0"/>
          <w:color w:val="000000"/>
          <w:sz w:val="28"/>
          <w:szCs w:val="28"/>
        </w:rPr>
        <w:t>офіційно</w:t>
      </w:r>
      <w:r w:rsidR="00337D53" w:rsidRPr="00337D53">
        <w:rPr>
          <w:b w:val="0"/>
          <w:color w:val="000000"/>
          <w:sz w:val="28"/>
          <w:szCs w:val="28"/>
        </w:rPr>
        <w:t>го</w:t>
      </w:r>
      <w:r w:rsidRPr="00337D53">
        <w:rPr>
          <w:b w:val="0"/>
          <w:color w:val="000000"/>
          <w:sz w:val="28"/>
          <w:szCs w:val="28"/>
        </w:rPr>
        <w:t xml:space="preserve"> веб-сайт</w:t>
      </w:r>
      <w:r w:rsidR="00337D53" w:rsidRPr="00337D53">
        <w:rPr>
          <w:b w:val="0"/>
          <w:color w:val="000000"/>
          <w:sz w:val="28"/>
          <w:szCs w:val="28"/>
        </w:rPr>
        <w:t xml:space="preserve">у МВС 16 січня 2019 року, крім того, зазначене повідомлення повторно розміщено </w:t>
      </w:r>
      <w:r w:rsidR="00337D53" w:rsidRPr="00337D53">
        <w:rPr>
          <w:b w:val="0"/>
          <w:color w:val="000000"/>
          <w:sz w:val="28"/>
          <w:szCs w:val="28"/>
          <w:shd w:val="clear" w:color="auto" w:fill="FFFFFF"/>
        </w:rPr>
        <w:t>у посиланні «Повідомлення» підрубрики «Консультації з громадськістю» рубрики «Взаємодія з громадськістю»</w:t>
      </w:r>
      <w:r w:rsidR="00337D53" w:rsidRPr="00337D53">
        <w:rPr>
          <w:b w:val="0"/>
          <w:color w:val="000000"/>
          <w:sz w:val="28"/>
          <w:szCs w:val="28"/>
        </w:rPr>
        <w:t>.</w:t>
      </w:r>
    </w:p>
    <w:p w:rsidR="00BA5CE2" w:rsidRDefault="00BA5CE2" w:rsidP="00BA5C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30 січня 2019 року 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засіданн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Громадської ради при МВС, додатково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рамках публічного громадського обговорення, розглядалось питання проекту </w:t>
      </w:r>
      <w:r w:rsidR="00DE611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рограми.</w:t>
      </w:r>
    </w:p>
    <w:p w:rsidR="00DE6118" w:rsidRPr="005261D2" w:rsidRDefault="00BA5CE2" w:rsidP="00BA5CE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Оскільки публічне громадське обговорення передбачає організацію і проведення </w:t>
      </w:r>
      <w:r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публічних заходів, зокрема, засідань за круглим столом, то </w:t>
      </w:r>
      <w:r w:rsidR="009662AF"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>такий</w:t>
      </w:r>
      <w:r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</w:t>
      </w:r>
      <w:r w:rsidR="009662AF"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662AF" w:rsidRPr="00DE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2AF" w:rsidRPr="005261D2">
        <w:rPr>
          <w:rFonts w:ascii="Times New Roman" w:hAnsi="Times New Roman" w:cs="Times New Roman"/>
          <w:color w:val="000000" w:themeColor="text1"/>
          <w:sz w:val="28"/>
          <w:szCs w:val="28"/>
        </w:rPr>
        <w:t>відбувся 05 лютого 2019 року</w:t>
      </w:r>
      <w:r w:rsidR="002E0ABA"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E0ABA" w:rsidRPr="00515DB6" w:rsidRDefault="002E0ABA" w:rsidP="00515DB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засіданні за круглим столом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взяли участь 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представники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Громадської</w:t>
      </w:r>
      <w:r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 при МВС</w:t>
      </w:r>
      <w:r w:rsidR="005261D2" w:rsidRPr="005261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52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рядово-громадської Ініціативи «Разом проти корупції»</w:t>
      </w:r>
      <w:r w:rsidR="005261D2" w:rsidRPr="0052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261D2" w:rsidRPr="00526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Всеукраїнської громадської організації «Громадський комітет транспортної безпеки»</w:t>
      </w:r>
      <w:r w:rsidR="0052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структурних </w:t>
      </w:r>
      <w:proofErr w:type="gramStart"/>
      <w:r w:rsidR="0052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2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ідрозділів апарату МВС.</w:t>
      </w:r>
    </w:p>
    <w:p w:rsidR="00BA5CE2" w:rsidRDefault="002E0ABA" w:rsidP="00BA5CE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ія про пропозиції, що надійшли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 час публ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ічного громадського обговорення,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про </w:t>
      </w:r>
      <w:r w:rsidR="00526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їх врахування </w:t>
      </w:r>
      <w:r w:rsidR="00515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наведено у таблиці</w:t>
      </w:r>
      <w:r w:rsidR="00526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7029C" w:rsidRDefault="0097029C" w:rsidP="00BA5CE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342"/>
        <w:gridCol w:w="2346"/>
        <w:gridCol w:w="1959"/>
        <w:gridCol w:w="1979"/>
        <w:gridCol w:w="2229"/>
      </w:tblGrid>
      <w:tr w:rsidR="0097029C" w:rsidTr="0097029C">
        <w:tc>
          <w:tcPr>
            <w:tcW w:w="1342" w:type="dxa"/>
          </w:tcPr>
          <w:p w:rsidR="0097029C" w:rsidRDefault="0097029C" w:rsidP="0069493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029C" w:rsidRPr="0097029C" w:rsidRDefault="0097029C" w:rsidP="0069493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2346" w:type="dxa"/>
            <w:vAlign w:val="center"/>
          </w:tcPr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Інформація про пропозицію</w:t>
            </w:r>
          </w:p>
        </w:tc>
        <w:tc>
          <w:tcPr>
            <w:tcW w:w="1959" w:type="dxa"/>
            <w:vAlign w:val="center"/>
          </w:tcPr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Автор пропозиції</w:t>
            </w:r>
          </w:p>
        </w:tc>
        <w:tc>
          <w:tcPr>
            <w:tcW w:w="1979" w:type="dxa"/>
            <w:vAlign w:val="center"/>
          </w:tcPr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Інформація про врахування пропозиції</w:t>
            </w:r>
          </w:p>
        </w:tc>
        <w:tc>
          <w:tcPr>
            <w:tcW w:w="2229" w:type="dxa"/>
            <w:vAlign w:val="center"/>
          </w:tcPr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Інформація про рішення</w:t>
            </w:r>
          </w:p>
        </w:tc>
      </w:tr>
      <w:tr w:rsidR="0097029C" w:rsidTr="0097029C">
        <w:tc>
          <w:tcPr>
            <w:tcW w:w="1342" w:type="dxa"/>
            <w:vAlign w:val="center"/>
          </w:tcPr>
          <w:p w:rsidR="0097029C" w:rsidRPr="0097029C" w:rsidRDefault="0097029C" w:rsidP="0097029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C42822">
              <w:t>.</w:t>
            </w:r>
          </w:p>
        </w:tc>
        <w:tc>
          <w:tcPr>
            <w:tcW w:w="2346" w:type="dxa"/>
            <w:vAlign w:val="center"/>
          </w:tcPr>
          <w:p w:rsidR="0097029C" w:rsidRPr="0097029C" w:rsidRDefault="0097029C" w:rsidP="007B593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97029C">
              <w:t xml:space="preserve">Унести зміни до абзацу проекту Програми щодо  суб’єктів незалежного громадського контролю Антикорупційної програми МВС, шляхом включення громадських організацій як суб’єктів, які можуть здійснювати незалежний громадський </w:t>
            </w:r>
            <w:r w:rsidRPr="0097029C">
              <w:lastRenderedPageBreak/>
              <w:t>контроль</w:t>
            </w:r>
          </w:p>
        </w:tc>
        <w:tc>
          <w:tcPr>
            <w:tcW w:w="1959" w:type="dxa"/>
            <w:vAlign w:val="center"/>
          </w:tcPr>
          <w:p w:rsidR="0097029C" w:rsidRPr="0097029C" w:rsidRDefault="0097029C" w:rsidP="00122EC7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Урядово-громадськ</w:t>
            </w:r>
            <w:r w:rsidR="00122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7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Ініціатив</w:t>
            </w:r>
            <w:r w:rsidR="00122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7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«Разом проти корупції»</w:t>
            </w:r>
          </w:p>
        </w:tc>
        <w:tc>
          <w:tcPr>
            <w:tcW w:w="1979" w:type="dxa"/>
            <w:vAlign w:val="center"/>
          </w:tcPr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Враховано частково</w:t>
            </w:r>
          </w:p>
        </w:tc>
        <w:tc>
          <w:tcPr>
            <w:tcW w:w="2229" w:type="dxa"/>
            <w:vAlign w:val="center"/>
          </w:tcPr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C">
              <w:rPr>
                <w:rFonts w:ascii="Times New Roman" w:hAnsi="Times New Roman" w:cs="Times New Roman"/>
                <w:sz w:val="24"/>
                <w:szCs w:val="24"/>
              </w:rPr>
              <w:t>Громадський контроль Антикорупційної програми МВС здійснюється громадськими організаціями через Громадську раду при МВС. До контролю можуть також залучатися міжнародні інституції та представ</w:t>
            </w:r>
            <w:r w:rsidR="00C42822">
              <w:rPr>
                <w:rFonts w:ascii="Times New Roman" w:hAnsi="Times New Roman" w:cs="Times New Roman"/>
                <w:sz w:val="24"/>
                <w:szCs w:val="24"/>
              </w:rPr>
              <w:t>ники громадянського суспільства</w:t>
            </w:r>
          </w:p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7029C" w:rsidTr="0097029C">
        <w:tc>
          <w:tcPr>
            <w:tcW w:w="1342" w:type="dxa"/>
            <w:vAlign w:val="center"/>
          </w:tcPr>
          <w:p w:rsidR="0097029C" w:rsidRPr="0097029C" w:rsidRDefault="0097029C" w:rsidP="0097029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2</w:t>
            </w:r>
            <w:r w:rsidR="00C42822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346" w:type="dxa"/>
            <w:vAlign w:val="center"/>
          </w:tcPr>
          <w:p w:rsidR="0097029C" w:rsidRPr="0097029C" w:rsidRDefault="0097029C" w:rsidP="0097029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97029C">
              <w:rPr>
                <w:color w:val="000000" w:themeColor="text1"/>
                <w:shd w:val="clear" w:color="auto" w:fill="FFFFFF"/>
              </w:rPr>
              <w:t>Унести зміни до заходу 1 завдання 1 розділу 5 додатка 2 до проекту Програми щодо джерел фінансування, доповнивши словами «</w:t>
            </w:r>
            <w:r w:rsidRPr="0097029C">
              <w:rPr>
                <w:color w:val="000000"/>
                <w:spacing w:val="-1"/>
              </w:rPr>
              <w:t>кошти міжнародної технічної допомоги»</w:t>
            </w:r>
          </w:p>
        </w:tc>
        <w:tc>
          <w:tcPr>
            <w:tcW w:w="1959" w:type="dxa"/>
            <w:vAlign w:val="center"/>
          </w:tcPr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Громадська рада при МВС</w:t>
            </w:r>
          </w:p>
        </w:tc>
        <w:tc>
          <w:tcPr>
            <w:tcW w:w="1979" w:type="dxa"/>
            <w:vAlign w:val="center"/>
          </w:tcPr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Враховано</w:t>
            </w:r>
          </w:p>
        </w:tc>
        <w:tc>
          <w:tcPr>
            <w:tcW w:w="2229" w:type="dxa"/>
            <w:vAlign w:val="center"/>
          </w:tcPr>
          <w:p w:rsidR="0097029C" w:rsidRPr="0097029C" w:rsidRDefault="0097029C" w:rsidP="0097029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7029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 межах видатків, передбачених</w:t>
            </w:r>
          </w:p>
          <w:p w:rsidR="0097029C" w:rsidRPr="0097029C" w:rsidRDefault="0097029C" w:rsidP="0097029C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 державному бюджеті на утримання відповідних державних органів, кошти міжнародної технічної допомоги</w:t>
            </w:r>
          </w:p>
        </w:tc>
      </w:tr>
    </w:tbl>
    <w:p w:rsidR="0097029C" w:rsidRDefault="0097029C" w:rsidP="00D31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DB6" w:rsidRDefault="00B20818" w:rsidP="00D319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DB6">
        <w:rPr>
          <w:rFonts w:ascii="Times New Roman" w:hAnsi="Times New Roman" w:cs="Times New Roman"/>
          <w:sz w:val="28"/>
          <w:szCs w:val="28"/>
        </w:rPr>
        <w:t xml:space="preserve">За результатами публічного громадського обговорення проект Антикорупційної програми МВС на 2019 рік </w:t>
      </w:r>
      <w:r w:rsidR="00515DB6" w:rsidRPr="00515DB6">
        <w:rPr>
          <w:rFonts w:ascii="Times New Roman" w:hAnsi="Times New Roman" w:cs="Times New Roman"/>
          <w:sz w:val="28"/>
          <w:szCs w:val="28"/>
        </w:rPr>
        <w:t>розглянуто на</w:t>
      </w:r>
      <w:r w:rsidR="00515DB6">
        <w:rPr>
          <w:rFonts w:ascii="Times New Roman" w:hAnsi="Times New Roman" w:cs="Times New Roman"/>
          <w:sz w:val="28"/>
          <w:szCs w:val="28"/>
        </w:rPr>
        <w:t xml:space="preserve"> засіданні </w:t>
      </w:r>
      <w:r w:rsidR="00515DB6" w:rsidRPr="00515DB6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515DB6" w:rsidRPr="00515DB6">
        <w:rPr>
          <w:rFonts w:ascii="Times New Roman" w:hAnsi="Times New Roman" w:cs="Times New Roman"/>
          <w:bCs/>
          <w:sz w:val="28"/>
          <w:szCs w:val="28"/>
        </w:rPr>
        <w:t>з оцінки корупційних ризиків та моніторингу виконання антикорупційної програми Міністерства внутрішніх справ України</w:t>
      </w:r>
      <w:r w:rsidR="00515DB6">
        <w:rPr>
          <w:rFonts w:ascii="Times New Roman" w:hAnsi="Times New Roman" w:cs="Times New Roman"/>
          <w:bCs/>
          <w:sz w:val="28"/>
          <w:szCs w:val="28"/>
        </w:rPr>
        <w:t xml:space="preserve"> 14 лютого 2019 року,</w:t>
      </w:r>
      <w:r w:rsidR="00D31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DB6">
        <w:rPr>
          <w:rFonts w:ascii="Times New Roman" w:hAnsi="Times New Roman" w:cs="Times New Roman"/>
          <w:bCs/>
          <w:sz w:val="28"/>
          <w:szCs w:val="28"/>
        </w:rPr>
        <w:t xml:space="preserve">який </w:t>
      </w:r>
      <w:r w:rsidR="00D319A1">
        <w:rPr>
          <w:rFonts w:ascii="Times New Roman" w:hAnsi="Times New Roman" w:cs="Times New Roman"/>
          <w:bCs/>
          <w:sz w:val="28"/>
          <w:szCs w:val="28"/>
        </w:rPr>
        <w:t>з урахуванням результатів публічного громадського обговорення, пропозицій структурних підрозділів апарату МВС схвалено з подальшим поданням в установленому порядку на розгляд керівництву МВС.</w:t>
      </w:r>
    </w:p>
    <w:p w:rsidR="00D319A1" w:rsidRDefault="00D319A1" w:rsidP="00D319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9A1" w:rsidRDefault="00D319A1" w:rsidP="00D319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9A1" w:rsidRDefault="00D319A1" w:rsidP="00D319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9A1">
        <w:rPr>
          <w:rFonts w:ascii="Times New Roman" w:hAnsi="Times New Roman" w:cs="Times New Roman"/>
          <w:b/>
          <w:bCs/>
          <w:sz w:val="28"/>
          <w:szCs w:val="28"/>
        </w:rPr>
        <w:t xml:space="preserve">Управління запобігання </w:t>
      </w:r>
    </w:p>
    <w:p w:rsidR="00B20818" w:rsidRPr="008014EC" w:rsidRDefault="00D319A1" w:rsidP="00D30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b/>
          <w:bCs/>
          <w:sz w:val="28"/>
          <w:szCs w:val="28"/>
        </w:rPr>
        <w:t>корупції та проведення люстрації МВС</w:t>
      </w:r>
    </w:p>
    <w:sectPr w:rsidR="00B20818" w:rsidRPr="008014EC" w:rsidSect="005C3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CE2"/>
    <w:rsid w:val="00087350"/>
    <w:rsid w:val="00093C63"/>
    <w:rsid w:val="000D0808"/>
    <w:rsid w:val="000E01CB"/>
    <w:rsid w:val="000E1E1F"/>
    <w:rsid w:val="00105698"/>
    <w:rsid w:val="00122EC7"/>
    <w:rsid w:val="00180660"/>
    <w:rsid w:val="001B4FAE"/>
    <w:rsid w:val="001F00EC"/>
    <w:rsid w:val="002051D5"/>
    <w:rsid w:val="00216F89"/>
    <w:rsid w:val="002247FC"/>
    <w:rsid w:val="00272A7A"/>
    <w:rsid w:val="002E0ABA"/>
    <w:rsid w:val="002F1340"/>
    <w:rsid w:val="00300490"/>
    <w:rsid w:val="00332C43"/>
    <w:rsid w:val="00337D53"/>
    <w:rsid w:val="00380163"/>
    <w:rsid w:val="00382C67"/>
    <w:rsid w:val="003B2371"/>
    <w:rsid w:val="003D4FCA"/>
    <w:rsid w:val="00444B95"/>
    <w:rsid w:val="00460C40"/>
    <w:rsid w:val="00465AA3"/>
    <w:rsid w:val="00474807"/>
    <w:rsid w:val="0049256E"/>
    <w:rsid w:val="004955DA"/>
    <w:rsid w:val="004B16CA"/>
    <w:rsid w:val="0050184B"/>
    <w:rsid w:val="00515DB6"/>
    <w:rsid w:val="00525EC8"/>
    <w:rsid w:val="005261D2"/>
    <w:rsid w:val="00573D1B"/>
    <w:rsid w:val="00584FED"/>
    <w:rsid w:val="005926E2"/>
    <w:rsid w:val="00592D5B"/>
    <w:rsid w:val="005C301F"/>
    <w:rsid w:val="005D2A31"/>
    <w:rsid w:val="00600F43"/>
    <w:rsid w:val="00610CB7"/>
    <w:rsid w:val="006154EB"/>
    <w:rsid w:val="006327BA"/>
    <w:rsid w:val="0064226F"/>
    <w:rsid w:val="00656168"/>
    <w:rsid w:val="00665128"/>
    <w:rsid w:val="00694933"/>
    <w:rsid w:val="006B67C9"/>
    <w:rsid w:val="006F3E80"/>
    <w:rsid w:val="00701C6A"/>
    <w:rsid w:val="007250A4"/>
    <w:rsid w:val="00725400"/>
    <w:rsid w:val="00750309"/>
    <w:rsid w:val="00750EBD"/>
    <w:rsid w:val="00766148"/>
    <w:rsid w:val="007B593D"/>
    <w:rsid w:val="007C7347"/>
    <w:rsid w:val="007C7CB7"/>
    <w:rsid w:val="008014EC"/>
    <w:rsid w:val="00805051"/>
    <w:rsid w:val="00807106"/>
    <w:rsid w:val="008156D3"/>
    <w:rsid w:val="008170CC"/>
    <w:rsid w:val="008353CE"/>
    <w:rsid w:val="00855FF6"/>
    <w:rsid w:val="00860DD2"/>
    <w:rsid w:val="00893602"/>
    <w:rsid w:val="008A4DE5"/>
    <w:rsid w:val="008C2D02"/>
    <w:rsid w:val="008C5169"/>
    <w:rsid w:val="008D07BF"/>
    <w:rsid w:val="008D4EE1"/>
    <w:rsid w:val="008E0184"/>
    <w:rsid w:val="009662AF"/>
    <w:rsid w:val="009675D5"/>
    <w:rsid w:val="0097029C"/>
    <w:rsid w:val="009A2F53"/>
    <w:rsid w:val="009B7E71"/>
    <w:rsid w:val="00A136BA"/>
    <w:rsid w:val="00A37CDE"/>
    <w:rsid w:val="00A64DCD"/>
    <w:rsid w:val="00AA6B6F"/>
    <w:rsid w:val="00AD0575"/>
    <w:rsid w:val="00B141DB"/>
    <w:rsid w:val="00B20818"/>
    <w:rsid w:val="00B236D4"/>
    <w:rsid w:val="00B52BE3"/>
    <w:rsid w:val="00B62745"/>
    <w:rsid w:val="00B736DC"/>
    <w:rsid w:val="00B75346"/>
    <w:rsid w:val="00B84DF4"/>
    <w:rsid w:val="00BA5CE2"/>
    <w:rsid w:val="00BA7841"/>
    <w:rsid w:val="00BB3A56"/>
    <w:rsid w:val="00BC4089"/>
    <w:rsid w:val="00BF2176"/>
    <w:rsid w:val="00C020BB"/>
    <w:rsid w:val="00C23041"/>
    <w:rsid w:val="00C248C2"/>
    <w:rsid w:val="00C42822"/>
    <w:rsid w:val="00C65761"/>
    <w:rsid w:val="00D30113"/>
    <w:rsid w:val="00D319A1"/>
    <w:rsid w:val="00D41AEA"/>
    <w:rsid w:val="00D76738"/>
    <w:rsid w:val="00DE6118"/>
    <w:rsid w:val="00E05F82"/>
    <w:rsid w:val="00E638F8"/>
    <w:rsid w:val="00E65D24"/>
    <w:rsid w:val="00E67403"/>
    <w:rsid w:val="00E7103B"/>
    <w:rsid w:val="00EA253E"/>
    <w:rsid w:val="00EA4031"/>
    <w:rsid w:val="00EF7B07"/>
    <w:rsid w:val="00F327E0"/>
    <w:rsid w:val="00F336B1"/>
    <w:rsid w:val="00F64005"/>
    <w:rsid w:val="00FA72BE"/>
    <w:rsid w:val="00FB3CAB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1F"/>
  </w:style>
  <w:style w:type="paragraph" w:styleId="1">
    <w:name w:val="heading 1"/>
    <w:basedOn w:val="a"/>
    <w:link w:val="10"/>
    <w:uiPriority w:val="9"/>
    <w:qFormat/>
    <w:rsid w:val="00BA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E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A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A5CE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rsid w:val="00BA5CE2"/>
  </w:style>
  <w:style w:type="table" w:styleId="a3">
    <w:name w:val="Table Grid"/>
    <w:basedOn w:val="a1"/>
    <w:uiPriority w:val="59"/>
    <w:rsid w:val="0052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rsid w:val="0097029C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7029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B01A3-BFBE-44EB-B841-40F2B882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Люстратор</dc:creator>
  <cp:lastModifiedBy>Люстратор</cp:lastModifiedBy>
  <cp:revision>3</cp:revision>
  <cp:lastPrinted>2019-02-18T12:46:00Z</cp:lastPrinted>
  <dcterms:created xsi:type="dcterms:W3CDTF">2019-02-19T12:28:00Z</dcterms:created>
  <dcterms:modified xsi:type="dcterms:W3CDTF">2019-02-19T12:30:00Z</dcterms:modified>
</cp:coreProperties>
</file>