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2" w:rsidRPr="00043D3A" w:rsidRDefault="001F28F2" w:rsidP="001F28F2">
      <w:pPr>
        <w:widowControl w:val="0"/>
        <w:spacing w:before="120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uk-UA"/>
        </w:rPr>
      </w:pPr>
      <w:r w:rsidRPr="00043D3A">
        <w:rPr>
          <w:rFonts w:ascii="Times New Roman" w:hAnsi="Times New Roman"/>
          <w:b/>
          <w:sz w:val="28"/>
          <w:szCs w:val="28"/>
          <w:lang w:eastAsia="uk-UA"/>
        </w:rPr>
        <w:t>ПОЯСНЮВАЛЬНА ЗАПИСКА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1F28F2" w:rsidRPr="001F28F2" w:rsidTr="00D0317A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8F2" w:rsidRPr="001F28F2" w:rsidRDefault="001F28F2" w:rsidP="00B47075">
            <w:pPr>
              <w:widowControl w:val="0"/>
              <w:spacing w:before="12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28F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 </w:t>
            </w:r>
            <w:r w:rsidR="00755978">
              <w:rPr>
                <w:rFonts w:ascii="Times New Roman" w:hAnsi="Times New Roman"/>
                <w:sz w:val="28"/>
                <w:szCs w:val="28"/>
                <w:lang w:eastAsia="uk-UA"/>
              </w:rPr>
              <w:t>проєкту Закону України «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Про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внесення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змін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до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Закону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України</w:t>
            </w:r>
            <w:r w:rsid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«Про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дорожній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рух»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щодо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безпечно</w:t>
            </w:r>
            <w:r w:rsidR="001164D4">
              <w:rPr>
                <w:rFonts w:ascii="Times New Roman" w:hAnsi="Times New Roman"/>
                <w:sz w:val="28"/>
                <w:szCs w:val="28"/>
                <w:lang w:eastAsia="uk-UA"/>
              </w:rPr>
              <w:t>ї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експлуатаці</w:t>
            </w:r>
            <w:r w:rsidR="001164D4">
              <w:rPr>
                <w:rFonts w:ascii="Times New Roman" w:hAnsi="Times New Roman"/>
                <w:sz w:val="28"/>
                <w:szCs w:val="28"/>
                <w:lang w:eastAsia="uk-UA"/>
              </w:rPr>
              <w:t>ї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колісних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транспортних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засобів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на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яких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установлено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газобалонне</w:t>
            </w:r>
            <w:r w:rsidR="00755978" w:rsidRPr="0075597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55978" w:rsidRPr="00755978">
              <w:rPr>
                <w:rFonts w:ascii="Times New Roman" w:hAnsi="Times New Roman" w:hint="eastAsia"/>
                <w:sz w:val="28"/>
                <w:szCs w:val="28"/>
                <w:lang w:eastAsia="uk-UA"/>
              </w:rPr>
              <w:t>обладнання</w:t>
            </w:r>
          </w:p>
        </w:tc>
      </w:tr>
    </w:tbl>
    <w:p w:rsidR="001F28F2" w:rsidRPr="001F28F2" w:rsidRDefault="001F28F2" w:rsidP="008B6D5D">
      <w:pPr>
        <w:widowControl w:val="0"/>
        <w:tabs>
          <w:tab w:val="left" w:pos="1134"/>
        </w:tabs>
        <w:spacing w:before="120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1. Резюме</w:t>
      </w:r>
    </w:p>
    <w:p w:rsidR="001F28F2" w:rsidRPr="001F28F2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Метою прийняття </w:t>
      </w:r>
      <w:r w:rsidR="00755978">
        <w:rPr>
          <w:rFonts w:ascii="Times New Roman" w:hAnsi="Times New Roman"/>
          <w:sz w:val="28"/>
          <w:szCs w:val="28"/>
          <w:shd w:val="clear" w:color="auto" w:fill="FFFFFF"/>
        </w:rPr>
        <w:t xml:space="preserve">проєкту </w:t>
      </w:r>
      <w:r w:rsidR="00755978">
        <w:rPr>
          <w:rFonts w:ascii="Times New Roman" w:hAnsi="Times New Roman"/>
          <w:sz w:val="28"/>
          <w:szCs w:val="28"/>
          <w:lang w:eastAsia="uk-UA"/>
        </w:rPr>
        <w:t>Закону України «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Про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внесення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змін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Закону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України</w:t>
      </w:r>
      <w:r w:rsid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«Про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дорожній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рух»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щодо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безпечно</w:t>
      </w:r>
      <w:r w:rsidR="001164D4">
        <w:rPr>
          <w:rFonts w:ascii="Times New Roman" w:hAnsi="Times New Roman"/>
          <w:sz w:val="28"/>
          <w:szCs w:val="28"/>
          <w:lang w:eastAsia="uk-UA"/>
        </w:rPr>
        <w:t>ї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експлуатаці</w:t>
      </w:r>
      <w:r w:rsidR="001164D4">
        <w:rPr>
          <w:rFonts w:ascii="Times New Roman" w:hAnsi="Times New Roman"/>
          <w:sz w:val="28"/>
          <w:szCs w:val="28"/>
          <w:lang w:eastAsia="uk-UA"/>
        </w:rPr>
        <w:t>ї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колісних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транспортних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засобів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яких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установлено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газобалонне</w:t>
      </w:r>
      <w:r w:rsidR="00755978" w:rsidRP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5978" w:rsidRPr="00755978">
        <w:rPr>
          <w:rFonts w:ascii="Times New Roman" w:hAnsi="Times New Roman" w:hint="eastAsia"/>
          <w:sz w:val="28"/>
          <w:szCs w:val="28"/>
          <w:lang w:eastAsia="uk-UA"/>
        </w:rPr>
        <w:t>обладнання</w:t>
      </w:r>
      <w:r w:rsidR="00810A55">
        <w:rPr>
          <w:rFonts w:ascii="Times New Roman" w:hAnsi="Times New Roman"/>
          <w:sz w:val="28"/>
          <w:szCs w:val="28"/>
          <w:lang w:eastAsia="uk-UA"/>
        </w:rPr>
        <w:t xml:space="preserve"> (далі – проєкт Закону)</w:t>
      </w:r>
      <w:r w:rsidR="0075597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є </w:t>
      </w:r>
      <w:r w:rsidR="00755978">
        <w:rPr>
          <w:rFonts w:ascii="Times New Roman" w:hAnsi="Times New Roman"/>
          <w:sz w:val="28"/>
          <w:szCs w:val="28"/>
          <w:shd w:val="clear" w:color="auto" w:fill="FFFFFF"/>
        </w:rPr>
        <w:t xml:space="preserve">запровадження 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комплексу заходів </w:t>
      </w:r>
      <w:r w:rsidR="005A0ADB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5978">
        <w:rPr>
          <w:rFonts w:ascii="Times New Roman" w:hAnsi="Times New Roman"/>
          <w:sz w:val="28"/>
          <w:szCs w:val="28"/>
          <w:shd w:val="clear" w:color="auto" w:fill="FFFFFF"/>
        </w:rPr>
        <w:t>безпе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="00755978">
        <w:rPr>
          <w:rFonts w:ascii="Times New Roman" w:hAnsi="Times New Roman"/>
          <w:sz w:val="28"/>
          <w:szCs w:val="28"/>
          <w:shd w:val="clear" w:color="auto" w:fill="FFFFFF"/>
        </w:rPr>
        <w:t xml:space="preserve"> експлуатаці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755978">
        <w:rPr>
          <w:rFonts w:ascii="Times New Roman" w:hAnsi="Times New Roman"/>
          <w:sz w:val="28"/>
          <w:szCs w:val="28"/>
          <w:shd w:val="clear" w:color="auto" w:fill="FFFFFF"/>
        </w:rPr>
        <w:t xml:space="preserve"> колісних транспортних засобів, на яких установлено газобалонне обладнання</w:t>
      </w:r>
      <w:r w:rsidR="00843DDA" w:rsidRPr="00843DDA">
        <w:rPr>
          <w:rFonts w:ascii="Times New Roman" w:hAnsi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755978">
        <w:rPr>
          <w:rFonts w:ascii="Times New Roman" w:hAnsi="Times New Roman"/>
          <w:sz w:val="28"/>
          <w:szCs w:val="28"/>
          <w:shd w:val="clear" w:color="auto" w:fill="FFFFFF"/>
        </w:rPr>
        <w:t xml:space="preserve"> та обов’язкової періодичної перевірки зазначеного обладнання уповноваженими суб’єктами господарювання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2. Проблема, яка потребує розв’язання</w:t>
      </w:r>
    </w:p>
    <w:p w:rsidR="001F28F2" w:rsidRPr="001F28F2" w:rsidRDefault="00834B96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BE5891">
        <w:rPr>
          <w:rFonts w:ascii="Times New Roman" w:hAnsi="Times New Roman"/>
          <w:sz w:val="28"/>
          <w:szCs w:val="28"/>
          <w:shd w:val="clear" w:color="auto" w:fill="FFFFFF"/>
        </w:rPr>
        <w:t xml:space="preserve">озділу І 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>Плану МВС з виконання плану заходів з реалізації Стратегії розвитку органів системи Міністерства внутрішніх справ на період до 2020 року, затвердженого наказом Міністерства внутрішніх справ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від 10 жовтня 2019 року № 854 «Про організацію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виконання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плану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заходів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з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реалізації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Стратегії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розвитку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органів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системи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Міністерства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внутрішніх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справ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період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до</w:t>
      </w:r>
      <w:r w:rsidR="00810A55"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2020 </w:t>
      </w:r>
      <w:r w:rsidR="00810A55"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року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>» передбачається запровадження контролю за безпечною експлуатацією колісних транспортних засобів, на яких установлено газобалонне обладнання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F28F2" w:rsidRDefault="00810A55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пропонується </w:t>
      </w:r>
      <w:r w:rsidR="005A0ADB">
        <w:rPr>
          <w:rFonts w:ascii="Times New Roman" w:hAnsi="Times New Roman"/>
          <w:sz w:val="28"/>
          <w:szCs w:val="28"/>
          <w:shd w:val="clear" w:color="auto" w:fill="FFFFFF"/>
        </w:rPr>
        <w:t>закріпити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законодавчому рівні 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заходів </w:t>
      </w:r>
      <w:r w:rsidR="005A0ADB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безпе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A0AD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експлуатаці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колісних транспортних засобів, на яких установлено газобалонне обладнання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 xml:space="preserve">запровадження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обов’язков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періодичн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перевірк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зазначеного обладнання уповноваженими суб’єктами господарювання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3. Суть про</w:t>
      </w:r>
      <w:r w:rsidR="009A3E5F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кту акта</w:t>
      </w:r>
    </w:p>
    <w:p w:rsidR="001F28F2" w:rsidRDefault="00810A55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визначається 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заходів, які забезпечать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безпечн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експлуатацію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колісних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транспортних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засобів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яких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установлено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газобалонне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обладнання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та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 xml:space="preserve">запровадження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обов’язков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періодичн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перевірк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зазначеного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обладнання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уповноваженими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суб’єктами</w:t>
      </w:r>
      <w:r w:rsidRPr="00810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A55">
        <w:rPr>
          <w:rFonts w:ascii="Times New Roman" w:hAnsi="Times New Roman" w:hint="eastAsia"/>
          <w:sz w:val="28"/>
          <w:szCs w:val="28"/>
          <w:shd w:val="clear" w:color="auto" w:fill="FFFFFF"/>
        </w:rPr>
        <w:t>господарювання</w:t>
      </w:r>
      <w:r w:rsidR="001F28F2" w:rsidRPr="001F28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4. Вплив на бюджет</w:t>
      </w:r>
    </w:p>
    <w:p w:rsid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>проєкту Закону</w:t>
      </w:r>
      <w:r w:rsidRPr="001F28F2">
        <w:rPr>
          <w:rFonts w:ascii="Times New Roman" w:hAnsi="Times New Roman"/>
          <w:sz w:val="28"/>
          <w:szCs w:val="28"/>
          <w:shd w:val="clear" w:color="auto" w:fill="FFFFFF"/>
        </w:rPr>
        <w:t xml:space="preserve"> не потребуватиме додаткових витрат з державного чи місцевого бюджету України.</w:t>
      </w:r>
    </w:p>
    <w:p w:rsidR="004C2B36" w:rsidRDefault="004C2B36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2B36" w:rsidRPr="004C2B36" w:rsidRDefault="004C2B36" w:rsidP="004C2B3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C2B36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sz w:val="28"/>
          <w:szCs w:val="28"/>
          <w:shd w:val="clear" w:color="auto" w:fill="FFFFFF"/>
          <w:vertAlign w:val="superscript"/>
        </w:rPr>
        <w:t>1</w:t>
      </w:r>
      <w:r w:rsidRPr="004C2B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C45641" w:rsidRPr="00C456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Відповідність законодавству у сфері державної допомоги</w:t>
      </w:r>
    </w:p>
    <w:p w:rsidR="004C2B36" w:rsidRPr="004C2B36" w:rsidRDefault="00522E58" w:rsidP="004C2B3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Проє</w:t>
      </w:r>
      <w:r w:rsidR="00C45641" w:rsidRPr="00C45641">
        <w:rPr>
          <w:rFonts w:ascii="Times New Roman" w:hAnsi="Times New Roman"/>
          <w:sz w:val="28"/>
          <w:szCs w:val="28"/>
          <w:shd w:val="clear" w:color="auto" w:fill="FFFFFF"/>
        </w:rPr>
        <w:t>кт акта не стосується надання державної допомоги суб’єктам господарювання</w:t>
      </w:r>
      <w:r w:rsidR="004C2B36" w:rsidRPr="004C2B3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5. Позиція заінтересованих сторін</w:t>
      </w:r>
    </w:p>
    <w:p w:rsidR="00AC06CF" w:rsidRPr="00AC06CF" w:rsidRDefault="00AC06CF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r w:rsidR="00810A55">
        <w:rPr>
          <w:rFonts w:ascii="Times New Roman" w:hAnsi="Times New Roman"/>
          <w:sz w:val="28"/>
          <w:szCs w:val="28"/>
          <w:shd w:val="clear" w:color="auto" w:fill="FFFFFF"/>
        </w:rPr>
        <w:t>проєкту Закону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 матиме вплив на ключові інтереси </w:t>
      </w:r>
      <w:r w:rsidR="00457CD6">
        <w:rPr>
          <w:rFonts w:ascii="Times New Roman" w:hAnsi="Times New Roman"/>
          <w:sz w:val="28"/>
          <w:szCs w:val="28"/>
          <w:shd w:val="clear" w:color="auto" w:fill="FFFFFF"/>
        </w:rPr>
        <w:t>власників транспортних засобів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57CD6" w:rsidRPr="00457CD6">
        <w:rPr>
          <w:rFonts w:hint="eastAsia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обладнаних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переобладнаних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для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роботи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газовому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lastRenderedPageBreak/>
        <w:t>паливі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суб’єктів </w:t>
      </w:r>
      <w:r w:rsidR="00457CD6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уповноважених на проведення обов’язкової періодичної перевірки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зазначеного</w:t>
      </w:r>
      <w:r w:rsidR="00457CD6"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CD6"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обладнання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8249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>рогноз впливу</w:t>
      </w:r>
      <w:r w:rsidR="004824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проєкту Закону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249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>одається до пояснювальної записки.</w:t>
      </w:r>
    </w:p>
    <w:p w:rsidR="00457CD6" w:rsidRPr="001F28F2" w:rsidRDefault="00457CD6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Прогноз впливу </w:t>
      </w:r>
    </w:p>
    <w:p w:rsidR="00AC06CF" w:rsidRPr="00AC06CF" w:rsidRDefault="00AC06CF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Закону України «Про засади державної регуляторної політики у сфері господарської діяльності» </w:t>
      </w:r>
      <w:r w:rsidR="00457CD6">
        <w:rPr>
          <w:rFonts w:ascii="Times New Roman" w:hAnsi="Times New Roman"/>
          <w:sz w:val="28"/>
          <w:szCs w:val="28"/>
          <w:shd w:val="clear" w:color="auto" w:fill="FFFFFF"/>
        </w:rPr>
        <w:t>проєкт Закону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 xml:space="preserve"> є регуляторним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 xml:space="preserve"> актом</w:t>
      </w:r>
      <w:r w:rsidRPr="00AC06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7. Позиція заінтересованих органів</w:t>
      </w:r>
    </w:p>
    <w:p w:rsidR="002F41A7" w:rsidRDefault="00457CD6" w:rsidP="00457CD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Проєкт Закону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потребує 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>погоджен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ня</w:t>
      </w:r>
      <w:r w:rsid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Міністерство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фінансів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="009A64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Міністерство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розвитку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економіки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торгівлі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та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сільського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господарства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="009A64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Міністерством інфраструктури України,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Міністерство</w:t>
      </w:r>
      <w:r w:rsidR="00B4707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юстиції</w:t>
      </w:r>
      <w:r w:rsidR="009A646B" w:rsidRPr="009A64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46B" w:rsidRPr="009A646B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="009A64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>Державною регуляторною службою України.</w:t>
      </w:r>
    </w:p>
    <w:p w:rsidR="003B1571" w:rsidRDefault="003B1571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8. Ризики та обмеження </w:t>
      </w:r>
    </w:p>
    <w:p w:rsidR="002F41A7" w:rsidRDefault="002F41A7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457CD6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</w:t>
      </w: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немає положень, що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</w:t>
      </w:r>
      <w:r w:rsidRPr="002F41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1A7" w:rsidRDefault="002F41A7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457CD6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</w:t>
      </w: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2F41A7" w:rsidRDefault="00457CD6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Проєкт Закону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не встановлює правил і процедур, які можуть містити ризики вчинення корупційних правопорушень. </w:t>
      </w:r>
    </w:p>
    <w:p w:rsidR="002F41A7" w:rsidRDefault="002F41A7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457CD6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</w:t>
      </w:r>
      <w:r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немає положень, що містять ознаки дискримінації.</w:t>
      </w:r>
    </w:p>
    <w:p w:rsidR="002F41A7" w:rsidRDefault="002F41A7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28F2" w:rsidRPr="001F28F2" w:rsidRDefault="001F28F2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9. Підстава розроблення про</w:t>
      </w:r>
      <w:r w:rsidR="00B47075">
        <w:rPr>
          <w:rFonts w:ascii="Times New Roman" w:hAnsi="Times New Roman"/>
          <w:b/>
          <w:sz w:val="28"/>
          <w:szCs w:val="28"/>
          <w:shd w:val="clear" w:color="auto" w:fill="FFFFFF"/>
        </w:rPr>
        <w:t>є</w:t>
      </w:r>
      <w:r w:rsidRPr="001F28F2">
        <w:rPr>
          <w:rFonts w:ascii="Times New Roman" w:hAnsi="Times New Roman"/>
          <w:b/>
          <w:sz w:val="28"/>
          <w:szCs w:val="28"/>
          <w:shd w:val="clear" w:color="auto" w:fill="FFFFFF"/>
        </w:rPr>
        <w:t>кту акта</w:t>
      </w:r>
    </w:p>
    <w:p w:rsidR="001F28F2" w:rsidRPr="001F28F2" w:rsidRDefault="00457CD6" w:rsidP="008B6D5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Проєкт Закону України 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Про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внесення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змін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до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Закону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Про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дорожній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рух»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щодо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безпечно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експлуатаці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колісних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транспортних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засобів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яких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установлено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газобалонне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обладнання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розроблено на виконання вимог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пункту 33 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BD2611">
        <w:rPr>
          <w:rFonts w:ascii="Times New Roman" w:hAnsi="Times New Roman"/>
          <w:sz w:val="28"/>
          <w:szCs w:val="28"/>
          <w:shd w:val="clear" w:color="auto" w:fill="FFFFFF"/>
        </w:rPr>
        <w:t xml:space="preserve">озділу І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Плану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МВС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виконання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плану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заходів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реалізації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Стратегії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розвитку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органів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системи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внутрішніх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справ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період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до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1164D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року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затвердженого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наказом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внутрішніх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справ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від</w:t>
      </w:r>
      <w:r w:rsidR="00426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10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жовтня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2019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року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№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854 «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Про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організацію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виконання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плану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заходів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з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реалізації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Стратегії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розвитку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органів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системи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Міністерства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внутрішніх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справ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період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до</w:t>
      </w:r>
      <w:r w:rsidRPr="00457CD6">
        <w:rPr>
          <w:rFonts w:ascii="Times New Roman" w:hAnsi="Times New Roman"/>
          <w:sz w:val="28"/>
          <w:szCs w:val="28"/>
          <w:shd w:val="clear" w:color="auto" w:fill="FFFFFF"/>
        </w:rPr>
        <w:t xml:space="preserve"> 2020 </w:t>
      </w:r>
      <w:r w:rsidRPr="00457CD6">
        <w:rPr>
          <w:rFonts w:ascii="Times New Roman" w:hAnsi="Times New Roman" w:hint="eastAsia"/>
          <w:sz w:val="28"/>
          <w:szCs w:val="28"/>
          <w:shd w:val="clear" w:color="auto" w:fill="FFFFFF"/>
        </w:rPr>
        <w:t>року»</w:t>
      </w:r>
      <w:r w:rsidR="002F41A7" w:rsidRPr="002F41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571" w:rsidRDefault="003B1571" w:rsidP="008B6D5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_Hlk19033037"/>
    </w:p>
    <w:p w:rsidR="003B1571" w:rsidRDefault="003B1571" w:rsidP="003B1571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F41A7" w:rsidRPr="003B1571" w:rsidRDefault="002F41A7" w:rsidP="003B1571">
      <w:pPr>
        <w:widowControl w:val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B1571">
        <w:rPr>
          <w:rFonts w:ascii="Times New Roman" w:hAnsi="Times New Roman"/>
          <w:b/>
          <w:sz w:val="28"/>
          <w:szCs w:val="28"/>
          <w:lang w:eastAsia="uk-UA"/>
        </w:rPr>
        <w:t>Міністр внутрішніх справ України</w:t>
      </w:r>
      <w:r w:rsidRPr="003B1571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3B1571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3B1571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3B1571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Арсен АВАКОВ</w:t>
      </w:r>
    </w:p>
    <w:p w:rsidR="002F41A7" w:rsidRPr="002F41A7" w:rsidRDefault="002F41A7" w:rsidP="003B1571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B1571" w:rsidRDefault="002F41A7" w:rsidP="003B1571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41A7">
        <w:rPr>
          <w:rFonts w:ascii="Times New Roman" w:hAnsi="Times New Roman"/>
          <w:sz w:val="28"/>
          <w:szCs w:val="28"/>
          <w:lang w:eastAsia="uk-UA"/>
        </w:rPr>
        <w:t>___ ____________ 20</w:t>
      </w:r>
      <w:r w:rsidR="00107F9F">
        <w:rPr>
          <w:rFonts w:ascii="Times New Roman" w:hAnsi="Times New Roman"/>
          <w:sz w:val="28"/>
          <w:szCs w:val="28"/>
          <w:lang w:eastAsia="uk-UA"/>
        </w:rPr>
        <w:t>20</w:t>
      </w:r>
      <w:r w:rsidRPr="002F41A7">
        <w:rPr>
          <w:rFonts w:ascii="Times New Roman" w:hAnsi="Times New Roman"/>
          <w:sz w:val="28"/>
          <w:szCs w:val="28"/>
          <w:lang w:eastAsia="uk-UA"/>
        </w:rPr>
        <w:t xml:space="preserve"> р.</w:t>
      </w:r>
      <w:bookmarkEnd w:id="1"/>
    </w:p>
    <w:sectPr w:rsidR="003B1571" w:rsidSect="00B83CE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1A" w:rsidRDefault="00C44C1A" w:rsidP="008B6D5D">
      <w:r>
        <w:separator/>
      </w:r>
    </w:p>
  </w:endnote>
  <w:endnote w:type="continuationSeparator" w:id="0">
    <w:p w:rsidR="00C44C1A" w:rsidRDefault="00C44C1A" w:rsidP="008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1A" w:rsidRDefault="00C44C1A" w:rsidP="008B6D5D">
      <w:r>
        <w:separator/>
      </w:r>
    </w:p>
  </w:footnote>
  <w:footnote w:type="continuationSeparator" w:id="0">
    <w:p w:rsidR="00C44C1A" w:rsidRDefault="00C44C1A" w:rsidP="008B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1184"/>
      <w:docPartObj>
        <w:docPartGallery w:val="Page Numbers (Top of Page)"/>
        <w:docPartUnique/>
      </w:docPartObj>
    </w:sdtPr>
    <w:sdtEndPr/>
    <w:sdtContent>
      <w:p w:rsidR="00B83CED" w:rsidRDefault="00B83C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DA">
          <w:rPr>
            <w:noProof/>
          </w:rPr>
          <w:t>2</w:t>
        </w:r>
        <w:r>
          <w:fldChar w:fldCharType="end"/>
        </w:r>
      </w:p>
    </w:sdtContent>
  </w:sdt>
  <w:p w:rsidR="008B6D5D" w:rsidRDefault="008B6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2"/>
    <w:rsid w:val="00043D3A"/>
    <w:rsid w:val="000E3928"/>
    <w:rsid w:val="00104A9C"/>
    <w:rsid w:val="00107F9F"/>
    <w:rsid w:val="001164D4"/>
    <w:rsid w:val="00194AA2"/>
    <w:rsid w:val="001F28F2"/>
    <w:rsid w:val="002F41A7"/>
    <w:rsid w:val="003B1571"/>
    <w:rsid w:val="00426BE6"/>
    <w:rsid w:val="00434D17"/>
    <w:rsid w:val="00457CD6"/>
    <w:rsid w:val="00482490"/>
    <w:rsid w:val="004C2B36"/>
    <w:rsid w:val="004C3A8C"/>
    <w:rsid w:val="00522E58"/>
    <w:rsid w:val="00541AC4"/>
    <w:rsid w:val="00573704"/>
    <w:rsid w:val="005A0ADB"/>
    <w:rsid w:val="00691AA8"/>
    <w:rsid w:val="007553EF"/>
    <w:rsid w:val="00755978"/>
    <w:rsid w:val="007D6A03"/>
    <w:rsid w:val="00810A55"/>
    <w:rsid w:val="00810D1A"/>
    <w:rsid w:val="00834B96"/>
    <w:rsid w:val="00843DDA"/>
    <w:rsid w:val="008B6D5D"/>
    <w:rsid w:val="008C3C21"/>
    <w:rsid w:val="008E1135"/>
    <w:rsid w:val="009A3E5F"/>
    <w:rsid w:val="009A646B"/>
    <w:rsid w:val="009C4ECF"/>
    <w:rsid w:val="009E243F"/>
    <w:rsid w:val="00A71AED"/>
    <w:rsid w:val="00AC06CF"/>
    <w:rsid w:val="00B47075"/>
    <w:rsid w:val="00B83CED"/>
    <w:rsid w:val="00BD2611"/>
    <w:rsid w:val="00BE5891"/>
    <w:rsid w:val="00C44C1A"/>
    <w:rsid w:val="00C45641"/>
    <w:rsid w:val="00E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D5D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D5D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A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45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D5D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D5D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A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4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B988-9AFF-45FE-9680-DD8E582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2623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ZNN</cp:lastModifiedBy>
  <cp:revision>5</cp:revision>
  <cp:lastPrinted>2019-12-20T09:34:00Z</cp:lastPrinted>
  <dcterms:created xsi:type="dcterms:W3CDTF">2020-01-08T08:46:00Z</dcterms:created>
  <dcterms:modified xsi:type="dcterms:W3CDTF">2020-01-13T10:48:00Z</dcterms:modified>
</cp:coreProperties>
</file>