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98" w:rsidRPr="00965513" w:rsidRDefault="00DA2C98" w:rsidP="00DA2C98">
      <w:pPr>
        <w:ind w:left="612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:rsidR="00DA2C98" w:rsidRPr="00965513" w:rsidRDefault="00DA2C98" w:rsidP="00DA2C98">
      <w:pPr>
        <w:ind w:left="6120"/>
        <w:rPr>
          <w:sz w:val="28"/>
          <w:szCs w:val="28"/>
        </w:rPr>
      </w:pPr>
      <w:r>
        <w:rPr>
          <w:sz w:val="28"/>
          <w:szCs w:val="28"/>
        </w:rPr>
        <w:t>Н</w:t>
      </w:r>
      <w:r w:rsidRPr="00965513">
        <w:rPr>
          <w:sz w:val="28"/>
          <w:szCs w:val="28"/>
        </w:rPr>
        <w:t>аказ Міністерства внутрішніх справ України</w:t>
      </w:r>
    </w:p>
    <w:p w:rsidR="00DA2C98" w:rsidRPr="0071604E" w:rsidRDefault="00DA2C98" w:rsidP="00DA2C98">
      <w:pPr>
        <w:ind w:left="61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09 </w:t>
      </w:r>
      <w:r w:rsidRPr="00E23FF7">
        <w:rPr>
          <w:sz w:val="28"/>
          <w:szCs w:val="28"/>
        </w:rPr>
        <w:t>жовтня 2019 року</w:t>
      </w:r>
      <w:r w:rsidRPr="0071604E">
        <w:rPr>
          <w:color w:val="FF0000"/>
          <w:sz w:val="28"/>
          <w:szCs w:val="28"/>
        </w:rPr>
        <w:t xml:space="preserve"> </w:t>
      </w:r>
      <w:r w:rsidRPr="00013AC8">
        <w:rPr>
          <w:sz w:val="28"/>
          <w:szCs w:val="28"/>
        </w:rPr>
        <w:t>№</w:t>
      </w:r>
      <w:r w:rsidRPr="001D2398">
        <w:rPr>
          <w:sz w:val="28"/>
          <w:szCs w:val="28"/>
        </w:rPr>
        <w:t xml:space="preserve"> </w:t>
      </w:r>
      <w:r>
        <w:rPr>
          <w:sz w:val="28"/>
          <w:szCs w:val="28"/>
        </w:rPr>
        <w:t>844</w:t>
      </w:r>
      <w:r w:rsidRPr="0071604E">
        <w:rPr>
          <w:color w:val="FF0000"/>
          <w:sz w:val="28"/>
          <w:szCs w:val="28"/>
        </w:rPr>
        <w:t xml:space="preserve"> </w:t>
      </w:r>
    </w:p>
    <w:p w:rsidR="00DA2C98" w:rsidRPr="00965513" w:rsidRDefault="00DA2C98" w:rsidP="00DA2C98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A2C98" w:rsidRDefault="00DA2C98" w:rsidP="00DA2C98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3C6EC8">
        <w:rPr>
          <w:b/>
          <w:sz w:val="32"/>
          <w:szCs w:val="32"/>
          <w:lang w:val="uk-UA"/>
        </w:rPr>
        <w:t xml:space="preserve">УМОВИ </w:t>
      </w:r>
    </w:p>
    <w:p w:rsidR="00DA2C98" w:rsidRPr="003C6EC8" w:rsidRDefault="00DA2C98" w:rsidP="00DA2C98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DA2C98" w:rsidRPr="002B0A94" w:rsidRDefault="00DA2C98" w:rsidP="00DA2C98">
      <w:pPr>
        <w:pStyle w:val="21"/>
        <w:ind w:left="560" w:right="398" w:firstLine="0"/>
        <w:rPr>
          <w:szCs w:val="28"/>
        </w:rPr>
      </w:pPr>
      <w:r>
        <w:rPr>
          <w:szCs w:val="28"/>
        </w:rPr>
        <w:t>п</w:t>
      </w:r>
      <w:r w:rsidRPr="00965513">
        <w:rPr>
          <w:szCs w:val="28"/>
        </w:rPr>
        <w:t>роведення</w:t>
      </w:r>
      <w:r>
        <w:rPr>
          <w:szCs w:val="28"/>
        </w:rPr>
        <w:t xml:space="preserve"> </w:t>
      </w:r>
      <w:r w:rsidRPr="00965513">
        <w:rPr>
          <w:szCs w:val="28"/>
        </w:rPr>
        <w:t>конкурсу на зайняття вакантної посади державної служби категорії</w:t>
      </w:r>
      <w:r w:rsidRPr="00965513">
        <w:rPr>
          <w:b/>
          <w:szCs w:val="28"/>
        </w:rPr>
        <w:t xml:space="preserve"> </w:t>
      </w:r>
      <w:r w:rsidRPr="00965513">
        <w:rPr>
          <w:szCs w:val="28"/>
        </w:rPr>
        <w:t xml:space="preserve">«Б» </w:t>
      </w:r>
      <w:r>
        <w:rPr>
          <w:szCs w:val="28"/>
        </w:rPr>
        <w:t xml:space="preserve">заступника начальника відділу організаційного забезпечення управління організаційної діяльності </w:t>
      </w:r>
      <w:r w:rsidRPr="002B0A94">
        <w:rPr>
          <w:szCs w:val="28"/>
        </w:rPr>
        <w:t>Департаменту інформатизації Міністерства внутрішніх справ України</w:t>
      </w:r>
    </w:p>
    <w:p w:rsidR="00DA2C98" w:rsidRPr="00965513" w:rsidRDefault="00DA2C98" w:rsidP="00DA2C98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8"/>
        <w:gridCol w:w="4271"/>
        <w:gridCol w:w="5116"/>
      </w:tblGrid>
      <w:tr w:rsidR="00DA2C98" w:rsidRPr="00965513" w:rsidTr="00540644">
        <w:trPr>
          <w:trHeight w:val="129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98" w:rsidRPr="00891F2E" w:rsidRDefault="00DA2C98" w:rsidP="00540644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91F2E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DA2C98" w:rsidRPr="006E2114" w:rsidTr="00540644">
        <w:trPr>
          <w:trHeight w:val="98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DA2C98" w:rsidRPr="002524D5" w:rsidRDefault="00DA2C98" w:rsidP="0054064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24D5">
              <w:rPr>
                <w:sz w:val="28"/>
                <w:szCs w:val="28"/>
              </w:rPr>
              <w:t>Забезпечує:</w:t>
            </w:r>
          </w:p>
          <w:p w:rsidR="00DA2C98" w:rsidRPr="002524D5" w:rsidRDefault="00DA2C98" w:rsidP="0054064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24D5">
              <w:rPr>
                <w:sz w:val="28"/>
                <w:szCs w:val="28"/>
              </w:rPr>
              <w:t xml:space="preserve">- заходи </w:t>
            </w:r>
            <w:r w:rsidRPr="002524D5">
              <w:rPr>
                <w:kern w:val="2"/>
                <w:sz w:val="28"/>
                <w:szCs w:val="28"/>
              </w:rPr>
              <w:t>з обліку, оприбуткування, внутрішнього переміщення, списання та контролю за зберіганням матеріальних цінностей, що використовуються структурними підрозділами</w:t>
            </w:r>
            <w:r>
              <w:rPr>
                <w:kern w:val="2"/>
                <w:sz w:val="28"/>
                <w:szCs w:val="28"/>
              </w:rPr>
              <w:t xml:space="preserve"> Департаменту</w:t>
            </w:r>
            <w:r w:rsidRPr="002524D5">
              <w:rPr>
                <w:kern w:val="2"/>
                <w:sz w:val="28"/>
                <w:szCs w:val="28"/>
              </w:rPr>
              <w:t>;</w:t>
            </w:r>
          </w:p>
          <w:p w:rsidR="00DA2C98" w:rsidRPr="002524D5" w:rsidRDefault="00DA2C98" w:rsidP="00540644">
            <w:pPr>
              <w:pStyle w:val="a4"/>
              <w:spacing w:before="0" w:line="223" w:lineRule="auto"/>
              <w:ind w:left="-21" w:right="-119" w:firstLine="2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24D5">
              <w:rPr>
                <w:sz w:val="28"/>
                <w:szCs w:val="28"/>
              </w:rPr>
              <w:t>-</w:t>
            </w:r>
            <w:r w:rsidRPr="002524D5">
              <w:rPr>
                <w:color w:val="FF0000"/>
                <w:sz w:val="28"/>
                <w:szCs w:val="28"/>
              </w:rPr>
              <w:t xml:space="preserve"> </w:t>
            </w:r>
            <w:r w:rsidRPr="002524D5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супроводження заходів щодо організації проведення закупівель товарів та послуг для потреб структурних підрозділів Департаменту</w:t>
            </w:r>
            <w:r w:rsidRPr="002524D5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DA2C98" w:rsidRPr="002524D5" w:rsidRDefault="00DA2C98" w:rsidP="0054064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</w:t>
            </w:r>
            <w:r w:rsidRPr="002524D5">
              <w:rPr>
                <w:kern w:val="2"/>
                <w:sz w:val="28"/>
                <w:szCs w:val="28"/>
              </w:rPr>
              <w:t>Готує:</w:t>
            </w:r>
          </w:p>
          <w:p w:rsidR="00DA2C98" w:rsidRPr="002524D5" w:rsidRDefault="00DA2C98" w:rsidP="0054064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</w:t>
            </w:r>
            <w:r w:rsidRPr="002524D5">
              <w:rPr>
                <w:kern w:val="2"/>
                <w:sz w:val="28"/>
                <w:szCs w:val="28"/>
              </w:rPr>
              <w:t>- інформаційно-аналітичні матеріали щодо стану ресурсного забезпечення структурних підрозділів</w:t>
            </w:r>
            <w:r>
              <w:rPr>
                <w:kern w:val="2"/>
                <w:sz w:val="28"/>
                <w:szCs w:val="28"/>
              </w:rPr>
              <w:t xml:space="preserve"> Департаменту</w:t>
            </w:r>
            <w:r w:rsidRPr="002524D5">
              <w:rPr>
                <w:kern w:val="2"/>
                <w:sz w:val="28"/>
                <w:szCs w:val="28"/>
              </w:rPr>
              <w:t>;</w:t>
            </w:r>
          </w:p>
          <w:p w:rsidR="00DA2C98" w:rsidRPr="002524D5" w:rsidRDefault="00DA2C98" w:rsidP="00540644">
            <w:pPr>
              <w:keepLines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</w:t>
            </w:r>
            <w:r w:rsidRPr="002524D5">
              <w:rPr>
                <w:kern w:val="2"/>
                <w:sz w:val="28"/>
                <w:szCs w:val="28"/>
              </w:rPr>
              <w:t>- матеріали щодо потреби у матеріально-технічному забезпеченні структурних підрозділів Департаменту на наступний рік.</w:t>
            </w:r>
          </w:p>
          <w:p w:rsidR="00DA2C98" w:rsidRPr="002524D5" w:rsidRDefault="00DA2C98" w:rsidP="0054064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</w:t>
            </w:r>
            <w:r w:rsidRPr="002524D5">
              <w:rPr>
                <w:kern w:val="2"/>
                <w:sz w:val="28"/>
                <w:szCs w:val="28"/>
              </w:rPr>
              <w:t>Проводить щорічну планову та позапланову інвентаризацію матеріальних цінностей, що використовуються структурними підрозділами Департаменту.</w:t>
            </w:r>
          </w:p>
          <w:p w:rsidR="00DA2C98" w:rsidRPr="006E2114" w:rsidRDefault="00DA2C98" w:rsidP="00540644">
            <w:pPr>
              <w:keepNext/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24D5">
              <w:rPr>
                <w:sz w:val="28"/>
                <w:szCs w:val="28"/>
              </w:rPr>
              <w:t>Координує ведення діловодства в Департаменті</w:t>
            </w:r>
          </w:p>
        </w:tc>
      </w:tr>
      <w:tr w:rsidR="00DA2C98" w:rsidRPr="00965513" w:rsidTr="00540644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Посадовий оклад – 1</w:t>
            </w:r>
            <w:r>
              <w:rPr>
                <w:sz w:val="28"/>
                <w:szCs w:val="28"/>
              </w:rPr>
              <w:t>0 788</w:t>
            </w:r>
            <w:r w:rsidRPr="00965513">
              <w:rPr>
                <w:color w:val="FF0000"/>
                <w:sz w:val="28"/>
                <w:szCs w:val="28"/>
              </w:rPr>
              <w:t xml:space="preserve"> </w:t>
            </w:r>
            <w:r w:rsidRPr="00965513">
              <w:rPr>
                <w:sz w:val="28"/>
                <w:szCs w:val="28"/>
              </w:rPr>
              <w:t>грн.</w:t>
            </w:r>
          </w:p>
        </w:tc>
      </w:tr>
      <w:tr w:rsidR="00DA2C98" w:rsidRPr="00965513" w:rsidTr="00540644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DA2C98" w:rsidRPr="00EC33C5" w:rsidRDefault="00DA2C98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EC33C5">
              <w:rPr>
                <w:color w:val="000000"/>
                <w:sz w:val="28"/>
                <w:szCs w:val="28"/>
              </w:rPr>
              <w:t xml:space="preserve">Надбавки, доплати та премії відповідно до ст. 52 Закону України «Про державну службу» та постанови Кабінету Міністрів України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EC33C5">
              <w:rPr>
                <w:color w:val="000000"/>
                <w:sz w:val="28"/>
                <w:szCs w:val="28"/>
              </w:rPr>
              <w:t xml:space="preserve">від 18.01.2017 № 15 «Питання оплати </w:t>
            </w:r>
            <w:r w:rsidRPr="00EC33C5">
              <w:rPr>
                <w:color w:val="000000"/>
                <w:sz w:val="28"/>
                <w:szCs w:val="28"/>
              </w:rPr>
              <w:lastRenderedPageBreak/>
              <w:t>праці працівників державних органів»</w:t>
            </w:r>
          </w:p>
        </w:tc>
      </w:tr>
      <w:tr w:rsidR="00DA2C98" w:rsidRPr="00965513" w:rsidTr="00540644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jc w:val="both"/>
              <w:rPr>
                <w:b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98" w:rsidRPr="00965513" w:rsidRDefault="00DA2C98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Безстроково</w:t>
            </w:r>
          </w:p>
        </w:tc>
      </w:tr>
      <w:tr w:rsidR="00DA2C98" w:rsidRPr="00965513" w:rsidTr="00540644">
        <w:trPr>
          <w:trHeight w:val="42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 xml:space="preserve">інформації, </w:t>
            </w:r>
            <w:r w:rsidRPr="00965513">
              <w:rPr>
                <w:sz w:val="28"/>
                <w:szCs w:val="28"/>
              </w:rPr>
              <w:t>необхідн</w:t>
            </w:r>
            <w:r>
              <w:rPr>
                <w:sz w:val="28"/>
                <w:szCs w:val="28"/>
              </w:rPr>
              <w:t>ої</w:t>
            </w:r>
            <w:r w:rsidRPr="00965513">
              <w:rPr>
                <w:sz w:val="28"/>
                <w:szCs w:val="28"/>
              </w:rPr>
              <w:t xml:space="preserve"> для участі в конкурсі, та строк </w:t>
            </w:r>
            <w:r w:rsidRPr="00745443">
              <w:rPr>
                <w:sz w:val="28"/>
                <w:szCs w:val="28"/>
              </w:rPr>
              <w:t xml:space="preserve">її </w:t>
            </w:r>
            <w:r w:rsidRPr="00965513">
              <w:rPr>
                <w:sz w:val="28"/>
                <w:szCs w:val="28"/>
              </w:rPr>
              <w:t>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C98" w:rsidRPr="004D3E91" w:rsidRDefault="00DA2C98" w:rsidP="00DA2C98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 xml:space="preserve">з додатком 2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від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№ 844);</w:t>
            </w:r>
          </w:p>
          <w:p w:rsidR="00DA2C98" w:rsidRPr="004D3E91" w:rsidRDefault="00DA2C98" w:rsidP="00DA2C98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4D3E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від 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№ 844),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якому обов’язково зазначається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така інформація:</w:t>
            </w:r>
          </w:p>
          <w:p w:rsidR="00DA2C98" w:rsidRPr="004D3E91" w:rsidRDefault="00DA2C98" w:rsidP="00DA2C98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DA2C98" w:rsidRPr="004D3E91" w:rsidRDefault="00DA2C98" w:rsidP="00DA2C98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DA2C98" w:rsidRPr="004D3E91" w:rsidRDefault="00DA2C98" w:rsidP="00DA2C98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DA2C98" w:rsidRPr="004D3E91" w:rsidRDefault="00DA2C98" w:rsidP="00DA2C98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DA2C98" w:rsidRPr="004D3E91" w:rsidRDefault="00DA2C98" w:rsidP="00DA2C98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DA2C98" w:rsidRPr="004D3E91" w:rsidRDefault="00DA2C98" w:rsidP="00540644">
            <w:pPr>
              <w:pStyle w:val="a4"/>
              <w:tabs>
                <w:tab w:val="left" w:pos="317"/>
                <w:tab w:val="left" w:pos="459"/>
              </w:tabs>
              <w:spacing w:before="100" w:line="25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3)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заява, в якій особа повідомляє, що до неї не застосовуються заборони, визначені частиною третьою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 xml:space="preserve">або четвертою статті 1 Закону України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“Про очищення влади”, та надає згоду на проходження перевірки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>та на оприлюднення відомостей стосовно неї відповідно до зазначеного Закону.</w:t>
            </w:r>
          </w:p>
          <w:p w:rsidR="00DA2C98" w:rsidRPr="00AD393E" w:rsidRDefault="00DA2C98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color w:val="FF0000"/>
                <w:sz w:val="28"/>
                <w:szCs w:val="28"/>
              </w:rPr>
            </w:pPr>
            <w:r w:rsidRPr="00A81AB4">
              <w:rPr>
                <w:sz w:val="28"/>
                <w:szCs w:val="28"/>
              </w:rPr>
              <w:t>Документи, що подаються для участі в конкурсі, приймаються</w:t>
            </w:r>
            <w:r>
              <w:rPr>
                <w:sz w:val="28"/>
                <w:szCs w:val="28"/>
              </w:rPr>
              <w:t xml:space="preserve"> до 18.00                     24</w:t>
            </w:r>
            <w:r w:rsidRPr="00A81AB4">
              <w:rPr>
                <w:sz w:val="28"/>
                <w:szCs w:val="28"/>
              </w:rPr>
              <w:t xml:space="preserve"> жовтня 2019 року, вул. Богомольця,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A81AB4">
                <w:rPr>
                  <w:sz w:val="28"/>
                  <w:szCs w:val="28"/>
                </w:rPr>
                <w:t>10, м</w:t>
              </w:r>
            </w:smartTag>
            <w:r w:rsidRPr="00A81AB4">
              <w:rPr>
                <w:sz w:val="28"/>
                <w:szCs w:val="28"/>
              </w:rPr>
              <w:t>. Київ</w:t>
            </w:r>
          </w:p>
        </w:tc>
      </w:tr>
      <w:tr w:rsidR="00DA2C98" w:rsidRPr="00965513" w:rsidTr="00540644">
        <w:trPr>
          <w:trHeight w:val="42"/>
        </w:trPr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spacing w:before="120"/>
              <w:rPr>
                <w:i/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lastRenderedPageBreak/>
              <w:t>Додаткові (необов’язкові) </w:t>
            </w:r>
            <w:r w:rsidRPr="00A54D99">
              <w:rPr>
                <w:sz w:val="28"/>
                <w:szCs w:val="28"/>
              </w:rPr>
              <w:br/>
              <w:t>документи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Default="00DA2C98" w:rsidP="00540644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Заява щодо забезпечення розумним пристосуванням за формою згідно з додатком 3 до Порядку проведення конкурсу на </w:t>
            </w:r>
            <w:r>
              <w:rPr>
                <w:sz w:val="28"/>
                <w:szCs w:val="28"/>
              </w:rPr>
              <w:t>зайняття посад державної служби</w:t>
            </w:r>
            <w:r w:rsidRPr="00A54D99">
              <w:rPr>
                <w:sz w:val="28"/>
                <w:szCs w:val="28"/>
              </w:rPr>
              <w:t>.</w:t>
            </w:r>
          </w:p>
          <w:p w:rsidR="00DA2C98" w:rsidRPr="00965513" w:rsidRDefault="00DA2C98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sz w:val="28"/>
                <w:szCs w:val="28"/>
              </w:rPr>
            </w:pPr>
            <w:r w:rsidRPr="00AD393E">
              <w:rPr>
                <w:sz w:val="28"/>
                <w:szCs w:val="28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</w:t>
            </w:r>
            <w:r>
              <w:rPr>
                <w:sz w:val="28"/>
                <w:szCs w:val="28"/>
              </w:rPr>
              <w:t xml:space="preserve">йних компетентностей, репутації </w:t>
            </w:r>
            <w:r w:rsidRPr="00AD393E">
              <w:rPr>
                <w:sz w:val="28"/>
                <w:szCs w:val="28"/>
              </w:rPr>
              <w:t>(характеристики, рекомендації, наукові публікації тощо)</w:t>
            </w:r>
          </w:p>
        </w:tc>
      </w:tr>
      <w:tr w:rsidR="00DA2C98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57273E" w:rsidRDefault="00DA2C98" w:rsidP="00540644">
            <w:pPr>
              <w:jc w:val="both"/>
              <w:rPr>
                <w:sz w:val="28"/>
                <w:szCs w:val="28"/>
              </w:rPr>
            </w:pPr>
            <w:r w:rsidRPr="0057273E">
              <w:rPr>
                <w:sz w:val="28"/>
                <w:szCs w:val="28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98" w:rsidRPr="00965513" w:rsidRDefault="00DA2C98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м. Київ, </w:t>
            </w:r>
            <w:r>
              <w:rPr>
                <w:sz w:val="28"/>
                <w:szCs w:val="28"/>
              </w:rPr>
              <w:t>в</w:t>
            </w:r>
            <w:r w:rsidRPr="00965513">
              <w:rPr>
                <w:sz w:val="28"/>
                <w:szCs w:val="28"/>
              </w:rPr>
              <w:t xml:space="preserve">ул. Пилипа Орлика, 16/12, </w:t>
            </w:r>
            <w:r>
              <w:rPr>
                <w:sz w:val="28"/>
                <w:szCs w:val="28"/>
              </w:rPr>
              <w:t xml:space="preserve">3-поверх, </w:t>
            </w:r>
            <w:r w:rsidRPr="00965513">
              <w:rPr>
                <w:sz w:val="28"/>
                <w:szCs w:val="28"/>
              </w:rPr>
              <w:t>кім</w:t>
            </w:r>
            <w:r>
              <w:rPr>
                <w:sz w:val="28"/>
                <w:szCs w:val="28"/>
              </w:rPr>
              <w:t>н.</w:t>
            </w:r>
            <w:r w:rsidRPr="00965513">
              <w:rPr>
                <w:sz w:val="28"/>
                <w:szCs w:val="28"/>
              </w:rPr>
              <w:t xml:space="preserve"> 307, о 10 год. 00 хв., </w:t>
            </w:r>
            <w:r>
              <w:rPr>
                <w:sz w:val="28"/>
                <w:szCs w:val="28"/>
              </w:rPr>
              <w:t xml:space="preserve">             29 жовтня 2019</w:t>
            </w:r>
            <w:r w:rsidRPr="00965513">
              <w:rPr>
                <w:sz w:val="28"/>
                <w:szCs w:val="28"/>
              </w:rPr>
              <w:t xml:space="preserve"> року (тестування</w:t>
            </w:r>
            <w:r>
              <w:rPr>
                <w:sz w:val="28"/>
                <w:szCs w:val="28"/>
              </w:rPr>
              <w:t xml:space="preserve"> на знання законодавства</w:t>
            </w:r>
            <w:r w:rsidRPr="00965513">
              <w:rPr>
                <w:sz w:val="28"/>
                <w:szCs w:val="28"/>
              </w:rPr>
              <w:t>)</w:t>
            </w:r>
          </w:p>
        </w:tc>
      </w:tr>
      <w:tr w:rsidR="00DA2C98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98" w:rsidRPr="00FE6B51" w:rsidRDefault="00DA2C98" w:rsidP="00540644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r w:rsidRPr="002B0A94">
              <w:rPr>
                <w:sz w:val="28"/>
                <w:szCs w:val="28"/>
              </w:rPr>
              <w:t xml:space="preserve">Петроченко Сергій Петрович </w:t>
            </w:r>
            <w:r>
              <w:rPr>
                <w:sz w:val="28"/>
                <w:szCs w:val="28"/>
              </w:rPr>
              <w:t xml:space="preserve">                 </w:t>
            </w:r>
            <w:r w:rsidRPr="002B0A94">
              <w:rPr>
                <w:sz w:val="28"/>
                <w:szCs w:val="28"/>
              </w:rPr>
              <w:t>(044) 254-91-35, serhii.petrochenko@mvs.gov.ua</w:t>
            </w:r>
          </w:p>
        </w:tc>
      </w:tr>
      <w:tr w:rsidR="00DA2C98" w:rsidRPr="00965513" w:rsidTr="00540644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DA2C98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DA2C9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98" w:rsidRPr="00965513" w:rsidRDefault="00DA2C98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Вища освіта за осві</w:t>
            </w:r>
            <w:r>
              <w:rPr>
                <w:sz w:val="28"/>
                <w:szCs w:val="28"/>
              </w:rPr>
              <w:t>тнім ступенем не нижче магістра</w:t>
            </w:r>
          </w:p>
        </w:tc>
      </w:tr>
      <w:tr w:rsidR="00DA2C98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DA2C9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98" w:rsidRPr="00965513" w:rsidRDefault="00DA2C98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</w:t>
            </w:r>
            <w:r>
              <w:rPr>
                <w:sz w:val="28"/>
                <w:szCs w:val="28"/>
              </w:rPr>
              <w:t>и власності не менше двох років</w:t>
            </w:r>
          </w:p>
        </w:tc>
      </w:tr>
      <w:tr w:rsidR="00DA2C98" w:rsidRPr="00965513" w:rsidTr="00540644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DA2C9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98" w:rsidRPr="00965513" w:rsidRDefault="00DA2C98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</w:t>
            </w:r>
            <w:r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DA2C98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98" w:rsidRPr="00965513" w:rsidRDefault="00DA2C98" w:rsidP="00540644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DA2C98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98" w:rsidRPr="00965513" w:rsidRDefault="00DA2C98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98" w:rsidRPr="00965513" w:rsidRDefault="00DA2C98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DA2C98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DA2C98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7E2CA8" w:rsidRDefault="00DA2C98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524D5">
              <w:rPr>
                <w:sz w:val="28"/>
                <w:szCs w:val="28"/>
              </w:rPr>
              <w:t>Рівень впевненого користувача ПК. Досвід роботи з офісним пакетом Microsoft Office (Word, Excel)</w:t>
            </w:r>
          </w:p>
        </w:tc>
      </w:tr>
      <w:tr w:rsidR="00DA2C98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DA2C98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Необхідні ділові якості</w:t>
            </w:r>
          </w:p>
          <w:p w:rsidR="00DA2C98" w:rsidRPr="00965513" w:rsidRDefault="00DA2C98" w:rsidP="00540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7E2CA8" w:rsidRDefault="00DA2C98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24D5">
              <w:rPr>
                <w:sz w:val="28"/>
                <w:szCs w:val="28"/>
              </w:rPr>
              <w:t>Організаторські здібності, здатність концентруватись на деталях, аналітичні здібності, вміння розподіляти роботу, виваженість, адаптивність, стресостійкість, вимогливість, вміння визначати пріоритети, вміння аргументовано доводити власну точку зору, навички розв’язання проблем, уміння працювати в команді</w:t>
            </w:r>
          </w:p>
        </w:tc>
      </w:tr>
      <w:tr w:rsidR="00DA2C98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DA2C98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7E2CA8" w:rsidRDefault="00DA2C98" w:rsidP="00540644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24D5">
              <w:rPr>
                <w:sz w:val="28"/>
                <w:szCs w:val="28"/>
              </w:rPr>
              <w:t>Відповідальність, дисциплінованість, порядність, ініціатив</w:t>
            </w:r>
            <w:r>
              <w:rPr>
                <w:sz w:val="28"/>
                <w:szCs w:val="28"/>
              </w:rPr>
              <w:t>ність, готовність допомогти</w:t>
            </w:r>
            <w:r w:rsidRPr="002524D5">
              <w:rPr>
                <w:sz w:val="28"/>
                <w:szCs w:val="28"/>
              </w:rPr>
              <w:t>, емоційна стабільність, комунікабельність, повага до інших.</w:t>
            </w:r>
          </w:p>
        </w:tc>
      </w:tr>
      <w:tr w:rsidR="00DA2C98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DA2C98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612B6F" w:rsidRDefault="00DA2C98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F44CE3" w:rsidRDefault="00DA2C98" w:rsidP="005406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Вміння вирішувати комплексні завдання,  вміння працювати з великими масивами інформації, забезпечення співвідношення ціни і якості, ефективно використовувати ресурси (у тому числі фінансові і матеріальні)</w:t>
            </w:r>
          </w:p>
        </w:tc>
      </w:tr>
      <w:tr w:rsidR="00DA2C98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DA2C98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155376" w:rsidRDefault="00DA2C98" w:rsidP="0054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Впровадження</w:t>
            </w:r>
            <w:r w:rsidRPr="00155376">
              <w:rPr>
                <w:sz w:val="28"/>
                <w:szCs w:val="28"/>
              </w:rPr>
              <w:t xml:space="preserve"> змін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98" w:rsidRPr="009C0BF8" w:rsidRDefault="00DA2C98" w:rsidP="005406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Реалізація плану змін, здатність підтримувати зміни та працювати з реакцією на них, оцінка ефективності здійснених змін</w:t>
            </w:r>
          </w:p>
        </w:tc>
      </w:tr>
      <w:tr w:rsidR="00DA2C98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98" w:rsidRPr="00965513" w:rsidRDefault="00DA2C98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96551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DA2C98" w:rsidRPr="00965513" w:rsidTr="00540644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98" w:rsidRPr="00965513" w:rsidRDefault="00DA2C98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98" w:rsidRPr="00965513" w:rsidRDefault="00DA2C98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DA2C98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DA2C98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Конституції України.</w:t>
            </w:r>
          </w:p>
          <w:p w:rsidR="00DA2C98" w:rsidRPr="00871160" w:rsidRDefault="00DA2C98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t xml:space="preserve">     Закон</w:t>
            </w:r>
            <w:r>
              <w:rPr>
                <w:sz w:val="28"/>
                <w:szCs w:val="28"/>
              </w:rPr>
              <w:t>у України «Про державну службу».</w:t>
            </w:r>
          </w:p>
          <w:p w:rsidR="00DA2C98" w:rsidRPr="00871160" w:rsidRDefault="00DA2C98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t xml:space="preserve">     Закону України «Про запобігання корупції»</w:t>
            </w:r>
          </w:p>
        </w:tc>
      </w:tr>
      <w:tr w:rsidR="00DA2C98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DA2C98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6551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2524D5" w:rsidRDefault="00DA2C98" w:rsidP="00540644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24D5">
              <w:rPr>
                <w:sz w:val="28"/>
                <w:szCs w:val="28"/>
              </w:rPr>
              <w:t>Закону України «Про бухгалтерський облік та фінансову звітність в Україні».</w:t>
            </w:r>
          </w:p>
          <w:p w:rsidR="00DA2C98" w:rsidRDefault="00DA2C98" w:rsidP="00540644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24D5">
              <w:rPr>
                <w:sz w:val="28"/>
                <w:szCs w:val="28"/>
              </w:rPr>
              <w:t>Закону України «Про доступ до публічної інформації».</w:t>
            </w:r>
          </w:p>
          <w:p w:rsidR="00DA2C98" w:rsidRPr="00D555BC" w:rsidRDefault="00DA2C98" w:rsidP="00540644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555BC">
              <w:rPr>
                <w:bCs/>
                <w:sz w:val="28"/>
                <w:szCs w:val="28"/>
                <w:shd w:val="clear" w:color="auto" w:fill="FFFFFF"/>
              </w:rPr>
              <w:t>Положення про порядок передачі</w:t>
            </w:r>
            <w:r w:rsidRPr="00D555BC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555BC">
              <w:rPr>
                <w:bCs/>
                <w:sz w:val="28"/>
                <w:szCs w:val="28"/>
                <w:shd w:val="clear" w:color="auto" w:fill="FFFFFF"/>
              </w:rPr>
              <w:t>об’єктів права державної власності</w:t>
            </w:r>
            <w:r w:rsidRPr="00D555BC">
              <w:rPr>
                <w:sz w:val="28"/>
                <w:szCs w:val="28"/>
              </w:rPr>
              <w:t>, затверджене</w:t>
            </w:r>
            <w:r w:rsidRPr="00D555BC">
              <w:rPr>
                <w:bCs/>
                <w:sz w:val="28"/>
                <w:szCs w:val="28"/>
              </w:rPr>
              <w:t xml:space="preserve"> постановою Кабінету Міністрів України від </w:t>
            </w:r>
            <w:r w:rsidRPr="00D555BC">
              <w:rPr>
                <w:bCs/>
                <w:sz w:val="28"/>
                <w:szCs w:val="28"/>
                <w:shd w:val="clear" w:color="auto" w:fill="FFFFFF"/>
              </w:rPr>
              <w:t xml:space="preserve">21 вересня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      </w:t>
            </w:r>
            <w:r w:rsidRPr="00D555BC">
              <w:rPr>
                <w:bCs/>
                <w:sz w:val="28"/>
                <w:szCs w:val="28"/>
                <w:shd w:val="clear" w:color="auto" w:fill="FFFFFF"/>
              </w:rPr>
              <w:t>1998 року № 1482.</w:t>
            </w:r>
          </w:p>
          <w:p w:rsidR="00DA2C98" w:rsidRPr="002524D5" w:rsidRDefault="00DA2C98" w:rsidP="00540644">
            <w:pPr>
              <w:tabs>
                <w:tab w:val="left" w:pos="172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2524D5">
              <w:rPr>
                <w:bCs/>
                <w:sz w:val="28"/>
                <w:szCs w:val="28"/>
              </w:rPr>
              <w:t>Порядок списання об'єктів д</w:t>
            </w:r>
            <w:r>
              <w:rPr>
                <w:bCs/>
                <w:sz w:val="28"/>
                <w:szCs w:val="28"/>
              </w:rPr>
              <w:t>ержавної власності, затверджене</w:t>
            </w:r>
            <w:r w:rsidRPr="002524D5">
              <w:rPr>
                <w:bCs/>
                <w:sz w:val="28"/>
                <w:szCs w:val="28"/>
              </w:rPr>
              <w:t xml:space="preserve"> постановою Кабінету Міністрів України 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 w:rsidRPr="002524D5">
              <w:rPr>
                <w:bCs/>
                <w:sz w:val="28"/>
                <w:szCs w:val="28"/>
              </w:rPr>
              <w:t>від 8 листопада 2007 р. № 1314</w:t>
            </w:r>
            <w:bookmarkStart w:id="0" w:name="o3"/>
            <w:bookmarkEnd w:id="0"/>
            <w:r w:rsidRPr="002524D5">
              <w:rPr>
                <w:bCs/>
                <w:sz w:val="28"/>
                <w:szCs w:val="28"/>
              </w:rPr>
              <w:t>.</w:t>
            </w:r>
          </w:p>
          <w:p w:rsidR="00DA2C98" w:rsidRPr="002524D5" w:rsidRDefault="00DA2C98" w:rsidP="00540644">
            <w:pPr>
              <w:tabs>
                <w:tab w:val="left" w:pos="172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2524D5">
              <w:rPr>
                <w:sz w:val="28"/>
                <w:szCs w:val="28"/>
              </w:rPr>
              <w:t>Положення про Міністерство внутрішніх справ України, затверджене постановою Кабінету Міністрів України від 28 жовтня 2015 року №878.</w:t>
            </w:r>
          </w:p>
          <w:p w:rsidR="00DA2C98" w:rsidRPr="00843D22" w:rsidRDefault="00DA2C98" w:rsidP="0054064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2524D5">
              <w:rPr>
                <w:bCs/>
                <w:sz w:val="28"/>
                <w:szCs w:val="28"/>
              </w:rPr>
              <w:t>Положення про інвентаризацію активів та зобов’язань</w:t>
            </w:r>
            <w:r w:rsidRPr="002524D5">
              <w:rPr>
                <w:sz w:val="28"/>
                <w:szCs w:val="28"/>
              </w:rPr>
              <w:t>, затверджене наказом Міністерства фінансів України від 02.09.2014 № 879, зареєстрований в М</w:t>
            </w:r>
            <w:r>
              <w:rPr>
                <w:sz w:val="28"/>
                <w:szCs w:val="28"/>
              </w:rPr>
              <w:t xml:space="preserve">іністерстві юстиції України </w:t>
            </w:r>
            <w:r w:rsidRPr="002524D5">
              <w:rPr>
                <w:sz w:val="28"/>
                <w:szCs w:val="28"/>
              </w:rPr>
              <w:t>30 жовтня 2014 року за № 1365/26142</w:t>
            </w:r>
          </w:p>
        </w:tc>
      </w:tr>
      <w:tr w:rsidR="00DA2C98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DA2C98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965513" w:rsidRDefault="00DA2C98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Інші </w:t>
            </w:r>
            <w:r w:rsidRPr="00965513">
              <w:rPr>
                <w:sz w:val="28"/>
                <w:szCs w:val="28"/>
                <w:lang w:eastAsia="en-US"/>
              </w:rPr>
              <w:t>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8" w:rsidRPr="002524D5" w:rsidRDefault="00DA2C98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524D5">
              <w:rPr>
                <w:sz w:val="28"/>
                <w:szCs w:val="28"/>
              </w:rPr>
              <w:t>Знання у сфері господарської діяльності та діловодства, підготовки д</w:t>
            </w:r>
            <w:r>
              <w:rPr>
                <w:sz w:val="28"/>
                <w:szCs w:val="28"/>
              </w:rPr>
              <w:t>окументів.</w:t>
            </w:r>
          </w:p>
          <w:p w:rsidR="00DA2C98" w:rsidRDefault="00DA2C98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524D5">
              <w:rPr>
                <w:sz w:val="28"/>
                <w:szCs w:val="28"/>
              </w:rPr>
              <w:t>Знання у сфері аналізу й тлумачення законодавчих актів та застосовування їх вимог на практиці.</w:t>
            </w:r>
          </w:p>
          <w:p w:rsidR="00DA2C98" w:rsidRDefault="00DA2C98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24D5">
              <w:rPr>
                <w:sz w:val="28"/>
                <w:szCs w:val="28"/>
              </w:rPr>
              <w:t>Базові знання в області комп’ютерних технічних засобів і програмного забезпечення.</w:t>
            </w:r>
          </w:p>
          <w:p w:rsidR="00DA2C98" w:rsidRPr="00843D22" w:rsidRDefault="00DA2C98" w:rsidP="00540644">
            <w:pPr>
              <w:ind w:firstLine="301"/>
              <w:jc w:val="both"/>
              <w:rPr>
                <w:sz w:val="28"/>
                <w:szCs w:val="28"/>
                <w:lang w:val="ru-RU"/>
              </w:rPr>
            </w:pPr>
            <w:r w:rsidRPr="00843D22">
              <w:rPr>
                <w:sz w:val="28"/>
                <w:szCs w:val="28"/>
              </w:rPr>
              <w:t>Знання про права людини, забезпечення рівних прав та можливостей жінок та чоловіків</w:t>
            </w:r>
          </w:p>
        </w:tc>
      </w:tr>
    </w:tbl>
    <w:p w:rsidR="00DA2C98" w:rsidRPr="00965513" w:rsidRDefault="00DA2C98" w:rsidP="00DA2C98">
      <w:pPr>
        <w:rPr>
          <w:sz w:val="28"/>
          <w:szCs w:val="28"/>
        </w:rPr>
      </w:pPr>
    </w:p>
    <w:p w:rsidR="00F60D13" w:rsidRDefault="00F60D13"/>
    <w:sectPr w:rsidR="00F60D13" w:rsidSect="00F60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7A"/>
    <w:multiLevelType w:val="hybridMultilevel"/>
    <w:tmpl w:val="1CC6334C"/>
    <w:lvl w:ilvl="0" w:tplc="6AD6F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A43A97"/>
    <w:multiLevelType w:val="hybridMultilevel"/>
    <w:tmpl w:val="DD1041AC"/>
    <w:lvl w:ilvl="0" w:tplc="3FFC34C0">
      <w:start w:val="5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2C98"/>
    <w:rsid w:val="00DA2C98"/>
    <w:rsid w:val="00F6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A2C98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DA2C98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DA2C98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DA2C98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DA2C98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5">
    <w:name w:val="Normal (Web)"/>
    <w:basedOn w:val="a"/>
    <w:uiPriority w:val="99"/>
    <w:rsid w:val="00DA2C98"/>
    <w:pPr>
      <w:widowControl/>
      <w:spacing w:before="100" w:beforeAutospacing="1" w:after="100" w:afterAutospacing="1"/>
    </w:pPr>
    <w:rPr>
      <w:rFonts w:eastAsia="SimSun"/>
      <w:sz w:val="24"/>
      <w:szCs w:val="24"/>
      <w:lang w:val="ru-RU" w:eastAsia="zh-CN" w:bidi="te-IN"/>
    </w:rPr>
  </w:style>
  <w:style w:type="paragraph" w:customStyle="1" w:styleId="1">
    <w:name w:val="Абзац списку1"/>
    <w:basedOn w:val="a"/>
    <w:qFormat/>
    <w:rsid w:val="00DA2C9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4538</Words>
  <Characters>2588</Characters>
  <Application>Microsoft Office Word</Application>
  <DocSecurity>0</DocSecurity>
  <Lines>21</Lines>
  <Paragraphs>14</Paragraphs>
  <ScaleCrop>false</ScaleCrop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2019-10-09T14:52:00Z</dcterms:created>
  <dcterms:modified xsi:type="dcterms:W3CDTF">2019-10-09T15:15:00Z</dcterms:modified>
</cp:coreProperties>
</file>