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4" w:rsidRPr="00186C83" w:rsidRDefault="007D2F44" w:rsidP="007D2F44">
      <w:pPr>
        <w:ind w:left="6096"/>
        <w:rPr>
          <w:b/>
          <w:sz w:val="28"/>
          <w:szCs w:val="28"/>
        </w:rPr>
      </w:pPr>
      <w:r w:rsidRPr="00186C83">
        <w:rPr>
          <w:b/>
          <w:sz w:val="28"/>
          <w:szCs w:val="28"/>
        </w:rPr>
        <w:t>З</w:t>
      </w:r>
      <w:r w:rsidRPr="00186C83">
        <w:rPr>
          <w:b/>
          <w:caps/>
          <w:sz w:val="28"/>
          <w:szCs w:val="28"/>
        </w:rPr>
        <w:t>атверджено</w:t>
      </w:r>
    </w:p>
    <w:p w:rsidR="007D2F44" w:rsidRPr="00186C83" w:rsidRDefault="007D2F44" w:rsidP="007D2F44">
      <w:pPr>
        <w:ind w:left="6096"/>
        <w:rPr>
          <w:sz w:val="28"/>
          <w:szCs w:val="28"/>
        </w:rPr>
      </w:pPr>
      <w:r w:rsidRPr="00186C83">
        <w:rPr>
          <w:sz w:val="28"/>
          <w:szCs w:val="28"/>
        </w:rPr>
        <w:t>Наказ Міністерства внутрішніх справ України</w:t>
      </w:r>
    </w:p>
    <w:p w:rsidR="007D2F44" w:rsidRPr="00186C83" w:rsidRDefault="007D2F44" w:rsidP="007D2F44">
      <w:pPr>
        <w:ind w:left="6096"/>
        <w:rPr>
          <w:sz w:val="28"/>
          <w:szCs w:val="28"/>
        </w:rPr>
      </w:pPr>
      <w:r w:rsidRPr="00186C83">
        <w:rPr>
          <w:sz w:val="28"/>
          <w:szCs w:val="28"/>
        </w:rPr>
        <w:t xml:space="preserve">від </w:t>
      </w:r>
      <w:r>
        <w:rPr>
          <w:sz w:val="28"/>
          <w:szCs w:val="28"/>
        </w:rPr>
        <w:t>18</w:t>
      </w:r>
      <w:r w:rsidRPr="00186C8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86C83">
        <w:rPr>
          <w:sz w:val="28"/>
          <w:szCs w:val="28"/>
        </w:rPr>
        <w:t xml:space="preserve">.2019 року № </w:t>
      </w:r>
      <w:r>
        <w:rPr>
          <w:sz w:val="28"/>
          <w:szCs w:val="28"/>
        </w:rPr>
        <w:t>511</w:t>
      </w:r>
    </w:p>
    <w:p w:rsidR="007D2F44" w:rsidRPr="00186C83" w:rsidRDefault="007D2F44" w:rsidP="007D2F4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D2F44" w:rsidRPr="00186C83" w:rsidRDefault="007D2F44" w:rsidP="007D2F4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186C83">
        <w:rPr>
          <w:b/>
          <w:sz w:val="32"/>
          <w:szCs w:val="32"/>
          <w:lang w:val="uk-UA"/>
        </w:rPr>
        <w:t xml:space="preserve">УМОВИ </w:t>
      </w:r>
    </w:p>
    <w:p w:rsidR="007D2F44" w:rsidRPr="00186C83" w:rsidRDefault="007D2F44" w:rsidP="007D2F44">
      <w:pPr>
        <w:pStyle w:val="21"/>
        <w:ind w:left="560" w:right="398" w:firstLine="0"/>
        <w:rPr>
          <w:szCs w:val="28"/>
        </w:rPr>
      </w:pPr>
      <w:r w:rsidRPr="00186C83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186C83">
        <w:rPr>
          <w:szCs w:val="28"/>
        </w:rPr>
        <w:t xml:space="preserve"> державної служби категорії «Б» </w:t>
      </w:r>
      <w:r w:rsidRPr="00561DF0">
        <w:rPr>
          <w:szCs w:val="28"/>
        </w:rPr>
        <w:t>начальника Відділу стратегічних комунікацій та координації сектору безпеки з питань євроатлантичної інтеграції</w:t>
      </w:r>
      <w:r w:rsidRPr="00186C83">
        <w:rPr>
          <w:szCs w:val="28"/>
        </w:rPr>
        <w:t xml:space="preserve"> МВС України</w:t>
      </w:r>
    </w:p>
    <w:p w:rsidR="007D2F44" w:rsidRPr="00186C83" w:rsidRDefault="007D2F44" w:rsidP="007D2F44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/>
      </w:tblPr>
      <w:tblGrid>
        <w:gridCol w:w="453"/>
        <w:gridCol w:w="1640"/>
        <w:gridCol w:w="1873"/>
        <w:gridCol w:w="5923"/>
      </w:tblGrid>
      <w:tr w:rsidR="007D2F44" w:rsidRPr="00186C83" w:rsidTr="000F35C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pStyle w:val="a4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D2F44" w:rsidRPr="00186C83" w:rsidTr="000F35CA">
        <w:trPr>
          <w:trHeight w:val="1243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7E20F8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 xml:space="preserve">Здійснює координацію </w:t>
            </w:r>
            <w:r>
              <w:t>за напрямками діяльності Відділу</w:t>
            </w:r>
            <w:r w:rsidRPr="007E20F8">
              <w:t xml:space="preserve"> з іншими структурними підрозділами апарату МВС України</w:t>
            </w:r>
            <w:r>
              <w:t xml:space="preserve"> </w:t>
            </w:r>
            <w:r w:rsidRPr="00404244">
              <w:t>та центральними органами виконавчої влади, діяльність яких скеровується через Міністра внутрішніх справ України.</w:t>
            </w:r>
          </w:p>
          <w:p w:rsidR="007D2F44" w:rsidRPr="007E20F8" w:rsidRDefault="007D2F44" w:rsidP="007D2F44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line="235" w:lineRule="auto"/>
              <w:ind w:left="-4"/>
            </w:pPr>
            <w:r>
              <w:t xml:space="preserve">   </w:t>
            </w:r>
            <w:r w:rsidRPr="007E20F8">
              <w:t xml:space="preserve">Організовує роботу </w:t>
            </w:r>
            <w:r>
              <w:t>Відділу</w:t>
            </w:r>
            <w:r w:rsidRPr="007E20F8">
              <w:t xml:space="preserve"> стратегічних комунікацій та координації сектору безпеки з питань євроатлантичної інтеграції. </w:t>
            </w:r>
          </w:p>
          <w:p w:rsidR="007D2F44" w:rsidRPr="007E20F8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 xml:space="preserve">Здійснює контроль за якістю опрацювання та підготовки документів працівниками </w:t>
            </w:r>
            <w:r>
              <w:t>Відділу</w:t>
            </w:r>
            <w:r w:rsidRPr="007E20F8">
              <w:t xml:space="preserve"> та контролює виконавську дисципліну.</w:t>
            </w:r>
          </w:p>
          <w:p w:rsidR="007D2F44" w:rsidRPr="00404244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404244">
              <w:t>Забезпечує координацію, моніторинг та оцінку</w:t>
            </w:r>
            <w:r>
              <w:t xml:space="preserve"> </w:t>
            </w:r>
            <w:r w:rsidRPr="007E20F8">
              <w:t>виконання МВС України та центральними органами виконавчої влади, діяльність яких скеровується через Міністра внутрішніх справ України,</w:t>
            </w:r>
            <w:r>
              <w:t xml:space="preserve"> </w:t>
            </w:r>
            <w:r w:rsidRPr="00404244">
              <w:t>завдань у сфері євроатлантичної інтеграції.</w:t>
            </w:r>
          </w:p>
          <w:p w:rsidR="007D2F44" w:rsidRPr="00404244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404244">
              <w:t>Здійснює комплекс заходів з метою впровадження елементів системи стратегічних комунікацій в Міністерстві внутрішніх справ України.</w:t>
            </w:r>
          </w:p>
          <w:p w:rsidR="007D2F44" w:rsidRPr="007E20F8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 xml:space="preserve">Безпосередньо бере участь </w:t>
            </w:r>
            <w:r>
              <w:t>у</w:t>
            </w:r>
            <w:r w:rsidRPr="007E20F8">
              <w:t xml:space="preserve"> реалізації завдань, визначених вищими державними органами влади, у сфері євроатлантичної інтеграції. </w:t>
            </w:r>
          </w:p>
          <w:p w:rsidR="007D2F44" w:rsidRPr="007E20F8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>Розробляє проекти внутрішньовідомчих нормативних документів, необхідних для організації виконання Міністерством доручень вищих державних органів влади у сфері євроатлантичної інтеграції.</w:t>
            </w:r>
          </w:p>
          <w:p w:rsidR="007D2F44" w:rsidRPr="007E20F8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 xml:space="preserve">Аналізує стан співробітництва МВС України </w:t>
            </w:r>
            <w:r w:rsidRPr="007E20F8">
              <w:lastRenderedPageBreak/>
              <w:t xml:space="preserve">та  центральних органів виконавчої влади, діяльність яких скеровується через Міністра внутрішніх справ України, </w:t>
            </w:r>
            <w:r>
              <w:t>у сфері євроатлантичної інтеграції</w:t>
            </w:r>
            <w:r w:rsidRPr="007E20F8">
              <w:t xml:space="preserve">, та надає керівництву </w:t>
            </w:r>
            <w:r>
              <w:t>Міністерства</w:t>
            </w:r>
            <w:r w:rsidRPr="007E20F8">
              <w:t xml:space="preserve"> пропозиції щодо його подальшого вдосконалення.</w:t>
            </w:r>
          </w:p>
          <w:p w:rsidR="007D2F44" w:rsidRPr="00404244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404244">
              <w:t xml:space="preserve">Готує позиційні та довідково-інформаційні матеріали керівництву МВС за напрямком діяльності. </w:t>
            </w:r>
          </w:p>
          <w:p w:rsidR="007D2F44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 xml:space="preserve">Безпосередньо  готує матеріали з питань, які відносяться до компетенції </w:t>
            </w:r>
            <w:r>
              <w:t>Відділу</w:t>
            </w:r>
            <w:r w:rsidRPr="007E20F8">
              <w:t>, для участі керівництва МВС України у міжнародни</w:t>
            </w:r>
            <w:r>
              <w:t>х зустрічах з делегаціями НАТО.</w:t>
            </w:r>
          </w:p>
          <w:p w:rsidR="007D2F44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>Бере участь у роботі окремих експертних та робочих груп</w:t>
            </w:r>
            <w:r>
              <w:t xml:space="preserve"> </w:t>
            </w:r>
            <w:r w:rsidRPr="00404244">
              <w:t>в межах компетенції Відділу.</w:t>
            </w:r>
            <w:r>
              <w:t xml:space="preserve"> </w:t>
            </w:r>
            <w:r w:rsidRPr="007E20F8">
              <w:t xml:space="preserve"> </w:t>
            </w:r>
          </w:p>
          <w:p w:rsidR="007D2F44" w:rsidRPr="007E20F8" w:rsidRDefault="007D2F44" w:rsidP="000F35CA">
            <w:pPr>
              <w:pStyle w:val="a6"/>
              <w:tabs>
                <w:tab w:val="left" w:pos="0"/>
              </w:tabs>
              <w:spacing w:line="235" w:lineRule="auto"/>
              <w:ind w:firstLine="0"/>
            </w:pPr>
            <w:r>
              <w:t xml:space="preserve">   </w:t>
            </w:r>
            <w:r w:rsidRPr="007E20F8">
              <w:t>Виконує інші доручення керівництва МВС України.</w:t>
            </w:r>
          </w:p>
        </w:tc>
      </w:tr>
      <w:tr w:rsidR="007D2F44" w:rsidRPr="00186C83" w:rsidTr="000F35CA">
        <w:trPr>
          <w:trHeight w:val="114"/>
        </w:trPr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Посадовий оклад – 1</w:t>
            </w:r>
            <w:r>
              <w:rPr>
                <w:sz w:val="28"/>
                <w:szCs w:val="28"/>
              </w:rPr>
              <w:t>3788</w:t>
            </w:r>
            <w:r w:rsidRPr="00186C83">
              <w:rPr>
                <w:sz w:val="28"/>
                <w:szCs w:val="28"/>
              </w:rPr>
              <w:t xml:space="preserve"> грн.</w:t>
            </w:r>
          </w:p>
        </w:tc>
      </w:tr>
      <w:tr w:rsidR="007D2F44" w:rsidRPr="00186C83" w:rsidTr="000F35CA">
        <w:trPr>
          <w:trHeight w:val="340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spacing w:before="120"/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D2F44" w:rsidRPr="00186C83" w:rsidTr="000F35CA">
        <w:trPr>
          <w:trHeight w:val="277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Безстроково.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  <w:p w:rsidR="007D2F44" w:rsidRPr="00186C83" w:rsidRDefault="007D2F44" w:rsidP="000F35CA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Копія паспорта громадянина України.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7D2F44" w:rsidRPr="00186C83" w:rsidTr="000F35CA">
        <w:trPr>
          <w:trHeight w:val="274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186C83">
                <w:rPr>
                  <w:sz w:val="28"/>
                  <w:szCs w:val="28"/>
                </w:rPr>
                <w:t>частиною третьою</w:t>
              </w:r>
            </w:hyperlink>
            <w:r w:rsidRPr="00186C83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186C83">
                <w:rPr>
                  <w:sz w:val="28"/>
                  <w:szCs w:val="28"/>
                </w:rPr>
                <w:t>четвертою</w:t>
              </w:r>
            </w:hyperlink>
            <w:r w:rsidRPr="00186C83">
              <w:rPr>
                <w:sz w:val="28"/>
                <w:szCs w:val="28"/>
              </w:rPr>
              <w:t xml:space="preserve"> статті 1 Закону України  «Про очищення влади», та надає згоду на проходження перевірки та оприлюднення відомостей стосовно неї </w:t>
            </w:r>
            <w:r w:rsidRPr="00186C83">
              <w:rPr>
                <w:sz w:val="28"/>
                <w:szCs w:val="28"/>
              </w:rPr>
              <w:lastRenderedPageBreak/>
              <w:t>відповідно до зазначеного Закону.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7D2F44" w:rsidRPr="00186C83" w:rsidTr="000F35CA">
        <w:trPr>
          <w:trHeight w:val="42"/>
        </w:trPr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Документи, що подаються для участі в конкурсі, приймаються до 1</w:t>
            </w:r>
            <w:r>
              <w:rPr>
                <w:sz w:val="28"/>
                <w:szCs w:val="28"/>
              </w:rPr>
              <w:t>8</w:t>
            </w:r>
            <w:r w:rsidRPr="00186C83">
              <w:rPr>
                <w:sz w:val="28"/>
                <w:szCs w:val="28"/>
              </w:rPr>
              <w:t xml:space="preserve">.00 - </w:t>
            </w:r>
            <w:r>
              <w:rPr>
                <w:sz w:val="28"/>
                <w:szCs w:val="28"/>
              </w:rPr>
              <w:t>04</w:t>
            </w:r>
            <w:r w:rsidRPr="0018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</w:t>
            </w:r>
            <w:r w:rsidRPr="00186C83">
              <w:rPr>
                <w:sz w:val="28"/>
                <w:szCs w:val="28"/>
              </w:rPr>
              <w:t>ня 2019 року, вул. Пилипа Орлика, 16/12,               м. Київ, кім. 307</w:t>
            </w:r>
            <w:r>
              <w:rPr>
                <w:sz w:val="28"/>
                <w:szCs w:val="28"/>
              </w:rPr>
              <w:t>.</w:t>
            </w:r>
          </w:p>
        </w:tc>
      </w:tr>
      <w:tr w:rsidR="007D2F44" w:rsidRPr="00186C83" w:rsidTr="000F35CA"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E1555D" w:rsidRDefault="007D2F44" w:rsidP="000F35CA">
            <w:pPr>
              <w:jc w:val="both"/>
              <w:rPr>
                <w:sz w:val="28"/>
                <w:szCs w:val="28"/>
              </w:rPr>
            </w:pPr>
            <w:r w:rsidRPr="00E1555D">
              <w:rPr>
                <w:sz w:val="28"/>
                <w:szCs w:val="28"/>
              </w:rPr>
              <w:t>“Додаткові (необов’язкові) </w:t>
            </w:r>
            <w:r w:rsidRPr="00E1555D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E1555D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1555D">
              <w:rPr>
                <w:sz w:val="28"/>
                <w:szCs w:val="28"/>
              </w:rPr>
              <w:t>Заява</w:t>
            </w:r>
            <w:r>
              <w:rPr>
                <w:sz w:val="28"/>
                <w:szCs w:val="28"/>
              </w:rPr>
              <w:t xml:space="preserve"> </w:t>
            </w:r>
            <w:r w:rsidRPr="00E1555D">
              <w:rPr>
                <w:sz w:val="28"/>
                <w:szCs w:val="28"/>
              </w:rPr>
              <w:t>щодо забезпечення розумним пристосуванням за формою згідно з додатком 3 до Порядку проведення конкурсу на зайняття посад державної служби”.</w:t>
            </w:r>
          </w:p>
        </w:tc>
      </w:tr>
      <w:tr w:rsidR="007D2F44" w:rsidRPr="00186C83" w:rsidTr="000F35CA"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FB3E70">
              <w:rPr>
                <w:sz w:val="28"/>
                <w:szCs w:val="28"/>
              </w:rPr>
              <w:t>“Місце, час і дата початку проведення перевірки володіння іноземною мовою, яка є однією з офіційних мов Ради Європи /тестування”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Вул. Пилипа Орлика, 16/12, м. Київ, кім. 307 о 10.00 - </w:t>
            </w:r>
            <w:r>
              <w:rPr>
                <w:sz w:val="28"/>
                <w:szCs w:val="28"/>
              </w:rPr>
              <w:t>08</w:t>
            </w:r>
            <w:r w:rsidRPr="0018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</w:t>
            </w:r>
            <w:r w:rsidRPr="00186C83">
              <w:rPr>
                <w:sz w:val="28"/>
                <w:szCs w:val="28"/>
              </w:rPr>
              <w:t>ня 2019 року (тестування)</w:t>
            </w:r>
          </w:p>
        </w:tc>
      </w:tr>
      <w:tr w:rsidR="007D2F44" w:rsidRPr="00186C83" w:rsidTr="000F35CA"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6F218F">
              <w:rPr>
                <w:sz w:val="28"/>
                <w:szCs w:val="28"/>
              </w:rPr>
              <w:t xml:space="preserve">Куліш Ігор Васильович, </w:t>
            </w:r>
          </w:p>
          <w:p w:rsidR="007D2F44" w:rsidRPr="006F218F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6F218F">
              <w:rPr>
                <w:sz w:val="28"/>
                <w:szCs w:val="28"/>
              </w:rPr>
              <w:t xml:space="preserve">(044) 256 13 56 </w:t>
            </w:r>
          </w:p>
          <w:p w:rsidR="007D2F44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hyperlink r:id="rId7" w:history="1">
              <w:r w:rsidRPr="009D4CE0">
                <w:rPr>
                  <w:rStyle w:val="a3"/>
                  <w:sz w:val="28"/>
                  <w:szCs w:val="28"/>
                </w:rPr>
                <w:t>kiv_dpoond@mvs.gov.ua</w:t>
              </w:r>
            </w:hyperlink>
          </w:p>
          <w:p w:rsidR="007D2F44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Хоптинець Ігор Олександрович, </w:t>
            </w:r>
          </w:p>
          <w:p w:rsidR="007D2F44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256 10 40</w:t>
            </w:r>
          </w:p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D4CE0">
              <w:rPr>
                <w:sz w:val="28"/>
                <w:szCs w:val="28"/>
              </w:rPr>
              <w:t>i.khoptynets@mvs.gov.ua</w:t>
            </w:r>
          </w:p>
        </w:tc>
      </w:tr>
      <w:tr w:rsidR="007D2F44" w:rsidRPr="00186C83" w:rsidTr="000F35C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Освіта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Вища освіта за освітнім ступенем не нижче магістра.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7D2F44" w:rsidRPr="00186C83" w:rsidTr="000F35CA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7D2F44" w:rsidRPr="00186C83" w:rsidTr="000F35CA">
        <w:trPr>
          <w:trHeight w:val="27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3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7D2F44" w:rsidRPr="00186C83" w:rsidTr="000F35CA"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Компоненти вимоги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Excel, Power Point). Робота з інформаційними базами.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Необхідні ділові якості</w:t>
            </w:r>
          </w:p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  <w:lang w:eastAsia="en-US"/>
              </w:rPr>
              <w:t>Навички управління, навички контролю, лідерські якості, здатність вирішувати завдання, які потребують організаторських здібностей, уміння вести ділові переговори розумна ініціативність, визначати пріоритети та цілі, здатність до постійного професійного та самовдосконалення, стресостійкість.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Необхідні особистісні </w:t>
            </w:r>
            <w:r w:rsidRPr="00186C83">
              <w:rPr>
                <w:sz w:val="28"/>
                <w:szCs w:val="28"/>
              </w:rPr>
              <w:lastRenderedPageBreak/>
              <w:t xml:space="preserve">якості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lastRenderedPageBreak/>
              <w:t xml:space="preserve">Відповідальність, ініціативність, порядність, </w:t>
            </w:r>
            <w:r w:rsidRPr="005E6659">
              <w:rPr>
                <w:sz w:val="28"/>
                <w:szCs w:val="28"/>
              </w:rPr>
              <w:lastRenderedPageBreak/>
              <w:t>дисциплінованість, виваженість, адаптивність, здатність концентруватись на деталях, готовність допомогти, контроль емоцій,  комунікабельність, повага до інших.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1B25">
              <w:rPr>
                <w:sz w:val="28"/>
                <w:szCs w:val="28"/>
              </w:rPr>
              <w:t xml:space="preserve">міння вирішувати комплексні завдання; </w:t>
            </w:r>
          </w:p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1B25">
              <w:rPr>
                <w:sz w:val="28"/>
                <w:szCs w:val="28"/>
              </w:rPr>
              <w:t xml:space="preserve">міння ефективно використовувати ресурси (трудові і матеріальні); </w:t>
            </w:r>
          </w:p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1B25">
              <w:rPr>
                <w:sz w:val="28"/>
                <w:szCs w:val="28"/>
              </w:rPr>
              <w:t xml:space="preserve">міння працювати в режимі багатозадачності; </w:t>
            </w:r>
          </w:p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1B25">
              <w:rPr>
                <w:sz w:val="28"/>
                <w:szCs w:val="28"/>
              </w:rPr>
              <w:t>міння точно формулювати цілі, встановлювати пріоритети.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CE1B25" w:rsidRDefault="007D2F44" w:rsidP="000F35CA">
            <w:pPr>
              <w:jc w:val="both"/>
              <w:rPr>
                <w:sz w:val="28"/>
                <w:szCs w:val="28"/>
              </w:rPr>
            </w:pPr>
            <w:r w:rsidRPr="00CE1B25">
              <w:rPr>
                <w:sz w:val="28"/>
                <w:szCs w:val="28"/>
              </w:rPr>
              <w:t>Управління організацією роботи та персоналом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1B25">
              <w:rPr>
                <w:sz w:val="28"/>
                <w:szCs w:val="28"/>
              </w:rPr>
              <w:t xml:space="preserve">міння організувати ефективну роботу </w:t>
            </w:r>
            <w:r>
              <w:rPr>
                <w:sz w:val="28"/>
                <w:szCs w:val="28"/>
              </w:rPr>
              <w:t>підлеглих працівників</w:t>
            </w:r>
            <w:r w:rsidRPr="00CE1B25">
              <w:rPr>
                <w:sz w:val="28"/>
                <w:szCs w:val="28"/>
              </w:rPr>
              <w:t xml:space="preserve">; </w:t>
            </w:r>
          </w:p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1B25">
              <w:rPr>
                <w:sz w:val="28"/>
                <w:szCs w:val="28"/>
              </w:rPr>
              <w:t xml:space="preserve">міння делегувати поставлені завдання відповідно до посадових обов’язків і кваліфікації підлеглих; </w:t>
            </w:r>
          </w:p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Уміння</w:t>
            </w:r>
            <w:r w:rsidRPr="00CE1B25">
              <w:rPr>
                <w:sz w:val="28"/>
                <w:szCs w:val="28"/>
              </w:rPr>
              <w:t xml:space="preserve"> планування і координації проектів від стадії ініціювання до стадії завершення.</w:t>
            </w:r>
          </w:p>
        </w:tc>
      </w:tr>
      <w:tr w:rsidR="007D2F44" w:rsidRPr="00186C83" w:rsidTr="000F35CA">
        <w:trPr>
          <w:trHeight w:val="41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186C8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D2F44" w:rsidRPr="00186C83" w:rsidTr="000F35CA">
        <w:trPr>
          <w:trHeight w:val="60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44" w:rsidRPr="00186C83" w:rsidRDefault="007D2F44" w:rsidP="000F35CA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Компоненти вимоги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6C83">
              <w:rPr>
                <w:sz w:val="28"/>
                <w:szCs w:val="28"/>
              </w:rPr>
              <w:t>Конституції України.</w:t>
            </w:r>
          </w:p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6C83">
              <w:rPr>
                <w:sz w:val="28"/>
                <w:szCs w:val="28"/>
              </w:rPr>
              <w:t>Закону України «Про державну службу».</w:t>
            </w:r>
          </w:p>
          <w:p w:rsidR="007D2F44" w:rsidRPr="00186C83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6C83">
              <w:rPr>
                <w:sz w:val="28"/>
                <w:szCs w:val="28"/>
              </w:rPr>
              <w:t>Закону України «Про запобігання корупції».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325C84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 України «Про очищення влади»;</w:t>
            </w:r>
          </w:p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</w:t>
            </w:r>
            <w:r w:rsidRPr="00325C84">
              <w:rPr>
                <w:sz w:val="28"/>
                <w:szCs w:val="28"/>
              </w:rPr>
              <w:t xml:space="preserve"> «Про цент</w:t>
            </w:r>
            <w:r>
              <w:rPr>
                <w:sz w:val="28"/>
                <w:szCs w:val="28"/>
              </w:rPr>
              <w:t>ральні органи виконавчої влади»;</w:t>
            </w:r>
          </w:p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</w:t>
            </w:r>
            <w:r w:rsidRPr="00325C84">
              <w:rPr>
                <w:sz w:val="28"/>
                <w:szCs w:val="28"/>
              </w:rPr>
              <w:t xml:space="preserve"> «Про міжнародні договори України»</w:t>
            </w:r>
            <w:r>
              <w:rPr>
                <w:sz w:val="28"/>
                <w:szCs w:val="28"/>
              </w:rPr>
              <w:t>;</w:t>
            </w:r>
          </w:p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</w:t>
            </w:r>
            <w:r w:rsidRPr="00325C84">
              <w:rPr>
                <w:sz w:val="28"/>
                <w:szCs w:val="28"/>
              </w:rPr>
              <w:t xml:space="preserve"> «Про регламент Верховної </w:t>
            </w:r>
            <w:r w:rsidRPr="00325C84">
              <w:rPr>
                <w:sz w:val="28"/>
                <w:szCs w:val="28"/>
              </w:rPr>
              <w:lastRenderedPageBreak/>
              <w:t>Ради України»</w:t>
            </w:r>
            <w:r>
              <w:rPr>
                <w:sz w:val="28"/>
                <w:szCs w:val="28"/>
              </w:rPr>
              <w:t>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Закону України "Про засади внутрішньої і зовнішньої політики";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Закону України "Про національну безпеку України";</w:t>
            </w:r>
          </w:p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5C84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Pr="00325C84">
              <w:rPr>
                <w:sz w:val="28"/>
                <w:szCs w:val="28"/>
              </w:rPr>
              <w:t xml:space="preserve"> Кабінету Міністрів України «Про затвердження Регламе</w:t>
            </w:r>
            <w:r>
              <w:rPr>
                <w:sz w:val="28"/>
                <w:szCs w:val="28"/>
              </w:rPr>
              <w:t>нту Кабінету Міністрів України»;</w:t>
            </w:r>
          </w:p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5C84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Pr="00325C84">
              <w:rPr>
                <w:sz w:val="28"/>
                <w:szCs w:val="28"/>
              </w:rPr>
              <w:t xml:space="preserve"> Кабінету Міністрів України «Про деякі питання удосконалення роботи з координації діяльності органів виконавчої </w:t>
            </w:r>
            <w:r>
              <w:rPr>
                <w:sz w:val="28"/>
                <w:szCs w:val="28"/>
              </w:rPr>
              <w:t>влади у сфері зовнішніх зносин»;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Указу Президента України "Питання координації євроатлантичної інтеграції України";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Указу Президента від 02.10.2018 № 298/2018 «Про річні національні програми під егідою Комісії Україна – НАТО»;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Указу Президента України "Про Концепцію вдосконалення інформування громадськості з питань євроатлантичної інтеграції на 2017 – 2020 роки";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Указу Президента України "Про рішення Ради національної безпеки і оборони України від 4 березня 2016 року "Про Концепцію розвитку сектору безпеки і оборони України";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 xml:space="preserve">Указу Президента України </w:t>
            </w:r>
            <w:r>
              <w:rPr>
                <w:sz w:val="28"/>
                <w:szCs w:val="28"/>
              </w:rPr>
              <w:t>«</w:t>
            </w:r>
            <w:r w:rsidRPr="00404244">
              <w:rPr>
                <w:sz w:val="28"/>
                <w:szCs w:val="28"/>
              </w:rPr>
              <w:t xml:space="preserve">Про рішення Ради національної безпеки і оборони України від 6 травня 2015 року </w:t>
            </w:r>
            <w:r>
              <w:rPr>
                <w:sz w:val="28"/>
                <w:szCs w:val="28"/>
              </w:rPr>
              <w:t>«</w:t>
            </w:r>
            <w:r w:rsidRPr="00404244">
              <w:rPr>
                <w:sz w:val="28"/>
                <w:szCs w:val="28"/>
              </w:rPr>
              <w:t>Про Стратегію національної безпеки України</w:t>
            </w:r>
            <w:r>
              <w:rPr>
                <w:sz w:val="28"/>
                <w:szCs w:val="28"/>
              </w:rPr>
              <w:t>»</w:t>
            </w:r>
            <w:r w:rsidRPr="00404244">
              <w:rPr>
                <w:sz w:val="28"/>
                <w:szCs w:val="28"/>
              </w:rPr>
              <w:t>;</w:t>
            </w:r>
          </w:p>
          <w:p w:rsidR="007D2F44" w:rsidRPr="004042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 xml:space="preserve">Розпорядження Кабінету Міністрів України </w:t>
            </w:r>
            <w:r>
              <w:rPr>
                <w:sz w:val="28"/>
                <w:szCs w:val="28"/>
              </w:rPr>
              <w:t>«</w:t>
            </w:r>
            <w:r w:rsidRPr="00404244">
              <w:rPr>
                <w:sz w:val="28"/>
                <w:szCs w:val="28"/>
              </w:rPr>
              <w:t xml:space="preserve">Про схвалення Стратегії розвитку органів системи Міністерства внутрішніх справ на </w:t>
            </w:r>
            <w:r w:rsidRPr="00404244">
              <w:rPr>
                <w:sz w:val="28"/>
                <w:szCs w:val="28"/>
              </w:rPr>
              <w:lastRenderedPageBreak/>
              <w:t>період до 2020 року</w:t>
            </w:r>
            <w:r>
              <w:rPr>
                <w:sz w:val="28"/>
                <w:szCs w:val="28"/>
              </w:rPr>
              <w:t>»</w:t>
            </w:r>
            <w:r w:rsidRPr="00404244">
              <w:rPr>
                <w:sz w:val="28"/>
                <w:szCs w:val="28"/>
              </w:rPr>
              <w:t>;</w:t>
            </w:r>
          </w:p>
          <w:p w:rsidR="007D2F44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325C84">
              <w:rPr>
                <w:sz w:val="28"/>
                <w:szCs w:val="28"/>
              </w:rPr>
              <w:t xml:space="preserve">Віденської конвенції </w:t>
            </w:r>
            <w:r>
              <w:rPr>
                <w:sz w:val="28"/>
                <w:szCs w:val="28"/>
              </w:rPr>
              <w:t>про право міжнародних договорів;</w:t>
            </w:r>
          </w:p>
          <w:p w:rsidR="007D2F44" w:rsidRPr="00186C83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 w:rsidRPr="00404244">
              <w:rPr>
                <w:sz w:val="28"/>
                <w:szCs w:val="28"/>
              </w:rPr>
              <w:t>Хартії про особливе партнерство між Україною та Організацією Північно- Атлантичного договору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D2F44" w:rsidRPr="00186C83" w:rsidTr="000F35C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7D2F4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186C83" w:rsidRDefault="007D2F44" w:rsidP="000F35CA">
            <w:pPr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Інші знання, необхідні для виконання поставлених завдань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З</w:t>
            </w:r>
            <w:r w:rsidRPr="00CE1B25">
              <w:rPr>
                <w:sz w:val="28"/>
                <w:szCs w:val="28"/>
              </w:rPr>
              <w:t xml:space="preserve">нання англійської мови не нижче рівня В2 (відповідно до загальноєвропейських рекомендацій з мовної освіти) або іншої іноземної мови; </w:t>
            </w:r>
          </w:p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1B25">
              <w:rPr>
                <w:sz w:val="28"/>
                <w:szCs w:val="28"/>
              </w:rPr>
              <w:t xml:space="preserve">нання правил підготовки проектів нормативно-правових актів; </w:t>
            </w:r>
          </w:p>
          <w:p w:rsidR="007D2F44" w:rsidRPr="00CE1B25" w:rsidRDefault="007D2F44" w:rsidP="000F35C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1B25">
              <w:rPr>
                <w:sz w:val="28"/>
                <w:szCs w:val="28"/>
              </w:rPr>
              <w:t xml:space="preserve">нання структури, завдань та функцій центральних органів виконавчої влади в Україні; </w:t>
            </w:r>
          </w:p>
          <w:p w:rsidR="007D2F44" w:rsidRPr="0037037E" w:rsidRDefault="007D2F44" w:rsidP="000F35CA">
            <w:pPr>
              <w:pStyle w:val="10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37037E">
              <w:rPr>
                <w:sz w:val="28"/>
                <w:szCs w:val="28"/>
                <w:lang w:val="uk-UA" w:eastAsia="en-US"/>
              </w:rPr>
              <w:t xml:space="preserve">Знання, необхідні для тлумачення законодавчих актів та застосовування їх вимог у </w:t>
            </w:r>
            <w:r>
              <w:rPr>
                <w:sz w:val="28"/>
                <w:szCs w:val="28"/>
                <w:lang w:val="uk-UA" w:eastAsia="en-US"/>
              </w:rPr>
              <w:t>практичній діяльності;</w:t>
            </w:r>
          </w:p>
          <w:p w:rsidR="007D2F44" w:rsidRPr="0037037E" w:rsidRDefault="007D2F44" w:rsidP="000F35CA">
            <w:pPr>
              <w:pStyle w:val="10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37037E">
              <w:rPr>
                <w:sz w:val="28"/>
                <w:szCs w:val="28"/>
                <w:lang w:val="uk-UA" w:eastAsia="en-US"/>
              </w:rPr>
              <w:t xml:space="preserve">Знання порядку підготовки проектів нормативно-правових та розпорядчих актів, їх погодження та візування, проведення експертизи законодавчих та нормативно-правових актів, у тому числі відомчого та міжвідомчого характеру, за напрямками роботи </w:t>
            </w:r>
            <w:r>
              <w:rPr>
                <w:sz w:val="28"/>
                <w:szCs w:val="28"/>
                <w:lang w:val="uk-UA" w:eastAsia="en-US"/>
              </w:rPr>
              <w:t>Відділу;</w:t>
            </w:r>
          </w:p>
          <w:p w:rsidR="007D2F44" w:rsidRPr="0005452E" w:rsidRDefault="007D2F44" w:rsidP="000F35CA">
            <w:pPr>
              <w:tabs>
                <w:tab w:val="left" w:pos="249"/>
              </w:tabs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</w:t>
            </w:r>
            <w:r w:rsidRPr="00CE1B25">
              <w:rPr>
                <w:sz w:val="28"/>
                <w:szCs w:val="28"/>
              </w:rPr>
              <w:t>нання ділового етикету та професійної етики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D2F44" w:rsidRPr="00186C83" w:rsidTr="000F35C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Pr="00342745" w:rsidRDefault="007D2F44" w:rsidP="000F35CA">
            <w:pPr>
              <w:spacing w:after="100"/>
              <w:jc w:val="both"/>
              <w:textAlignment w:val="baseline"/>
              <w:rPr>
                <w:sz w:val="24"/>
                <w:szCs w:val="24"/>
              </w:rPr>
            </w:pPr>
            <w:r w:rsidRPr="00342745">
              <w:rPr>
                <w:sz w:val="24"/>
                <w:szCs w:val="24"/>
              </w:rPr>
              <w:t>Примітка.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4" w:rsidRDefault="007D2F44" w:rsidP="000F35CA">
            <w:pPr>
              <w:jc w:val="both"/>
              <w:textAlignment w:val="baseline"/>
              <w:rPr>
                <w:sz w:val="24"/>
                <w:szCs w:val="24"/>
              </w:rPr>
            </w:pPr>
            <w:r w:rsidRPr="00342745">
              <w:rPr>
                <w:sz w:val="24"/>
                <w:szCs w:val="24"/>
              </w:rPr>
              <w:t>Кількість вимог, які зазначаються в умовах проведення конкурсу, визначається суб’єктом призначення. </w:t>
            </w:r>
          </w:p>
          <w:p w:rsidR="007D2F44" w:rsidRDefault="007D2F44" w:rsidP="000F35CA">
            <w:pPr>
              <w:jc w:val="both"/>
              <w:textAlignment w:val="baseline"/>
              <w:rPr>
                <w:sz w:val="24"/>
                <w:szCs w:val="24"/>
              </w:rPr>
            </w:pPr>
            <w:r w:rsidRPr="00342745">
              <w:rPr>
                <w:sz w:val="24"/>
                <w:szCs w:val="24"/>
              </w:rPr>
              <w:t>У разі оголошення конкурсу на зайняття вакантної посади </w:t>
            </w:r>
            <w:hyperlink r:id="rId8" w:anchor="n80" w:tgtFrame="_blank" w:history="1">
              <w:r w:rsidRPr="00E1555D">
                <w:rPr>
                  <w:sz w:val="24"/>
                  <w:szCs w:val="24"/>
                </w:rPr>
                <w:t>категорії “А”</w:t>
              </w:r>
            </w:hyperlink>
            <w:r w:rsidRPr="00342745">
              <w:rPr>
                <w:sz w:val="24"/>
                <w:szCs w:val="24"/>
              </w:rPr>
              <w:t>зазначаються відомості відповідно до </w:t>
            </w:r>
            <w:hyperlink r:id="rId9" w:anchor="n9" w:tgtFrame="_blank" w:history="1">
              <w:r w:rsidRPr="00E1555D">
                <w:rPr>
                  <w:sz w:val="24"/>
                  <w:szCs w:val="24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342745">
              <w:rPr>
                <w:sz w:val="24"/>
                <w:szCs w:val="24"/>
              </w:rPr>
              <w:t>, затверджених постановою Кабінету Міністрів України від 22 липня 2016 р. № 448 (Офіційний вісник України, 2016 р., № 59, ст. 2026). </w:t>
            </w:r>
            <w:r w:rsidRPr="00342745">
              <w:rPr>
                <w:sz w:val="24"/>
                <w:szCs w:val="24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 </w:t>
            </w:r>
            <w:r w:rsidRPr="00342745">
              <w:rPr>
                <w:sz w:val="24"/>
                <w:szCs w:val="24"/>
              </w:rPr>
              <w:br/>
              <w:t>У разі оголошення конкурсу на зайняття вакантних посад </w:t>
            </w:r>
            <w:hyperlink r:id="rId10" w:anchor="n86" w:tgtFrame="_blank" w:history="1">
              <w:r w:rsidRPr="00E1555D">
                <w:rPr>
                  <w:sz w:val="24"/>
                  <w:szCs w:val="24"/>
                </w:rPr>
                <w:t xml:space="preserve">категорій </w:t>
              </w:r>
              <w:r w:rsidRPr="00E1555D">
                <w:rPr>
                  <w:sz w:val="24"/>
                  <w:szCs w:val="24"/>
                </w:rPr>
                <w:lastRenderedPageBreak/>
                <w:t>“Б”</w:t>
              </w:r>
            </w:hyperlink>
            <w:r w:rsidRPr="00342745">
              <w:rPr>
                <w:sz w:val="24"/>
                <w:szCs w:val="24"/>
              </w:rPr>
              <w:t> і </w:t>
            </w:r>
            <w:hyperlink r:id="rId11" w:anchor="n92" w:tgtFrame="_blank" w:history="1">
              <w:r w:rsidRPr="00E1555D">
                <w:rPr>
                  <w:sz w:val="24"/>
                  <w:szCs w:val="24"/>
                </w:rPr>
                <w:t>“В”</w:t>
              </w:r>
            </w:hyperlink>
            <w:r w:rsidRPr="00342745">
              <w:rPr>
                <w:sz w:val="24"/>
                <w:szCs w:val="24"/>
              </w:rPr>
              <w:t>зазначаються загальні вимоги відповідно до </w:t>
            </w:r>
            <w:hyperlink r:id="rId12" w:tgtFrame="_blank" w:history="1">
              <w:r w:rsidRPr="00E1555D">
                <w:rPr>
                  <w:sz w:val="24"/>
                  <w:szCs w:val="24"/>
                </w:rPr>
                <w:t>Закону України</w:t>
              </w:r>
            </w:hyperlink>
            <w:r w:rsidRPr="00342745">
              <w:rPr>
                <w:sz w:val="24"/>
                <w:szCs w:val="24"/>
              </w:rPr>
              <w:t> 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положень посадових інструкцій в порядку, затвердженому НАДС. </w:t>
            </w:r>
          </w:p>
          <w:p w:rsidR="007D2F44" w:rsidRDefault="007D2F44" w:rsidP="000F35CA">
            <w:pPr>
              <w:jc w:val="both"/>
              <w:textAlignment w:val="baseline"/>
              <w:rPr>
                <w:sz w:val="24"/>
                <w:szCs w:val="24"/>
              </w:rPr>
            </w:pPr>
            <w:r w:rsidRPr="00342745">
              <w:rPr>
                <w:sz w:val="24"/>
                <w:szCs w:val="24"/>
              </w:rPr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 </w:t>
            </w:r>
          </w:p>
          <w:p w:rsidR="007D2F44" w:rsidRDefault="007D2F44" w:rsidP="000F35CA">
            <w:pPr>
              <w:jc w:val="both"/>
              <w:textAlignment w:val="baseline"/>
              <w:rPr>
                <w:sz w:val="24"/>
                <w:szCs w:val="24"/>
              </w:rPr>
            </w:pPr>
            <w:r w:rsidRPr="00342745">
              <w:rPr>
                <w:sz w:val="24"/>
                <w:szCs w:val="24"/>
              </w:rPr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</w:p>
          <w:p w:rsidR="007D2F44" w:rsidRDefault="007D2F44" w:rsidP="000F35CA">
            <w:pPr>
              <w:jc w:val="both"/>
              <w:textAlignment w:val="baseline"/>
              <w:rPr>
                <w:sz w:val="24"/>
                <w:szCs w:val="24"/>
              </w:rPr>
            </w:pPr>
            <w:r w:rsidRPr="00342745">
              <w:rPr>
                <w:sz w:val="24"/>
                <w:szCs w:val="24"/>
              </w:rPr>
              <w:t>Зазначаються загальні вимоги відповідно до </w:t>
            </w:r>
            <w:hyperlink r:id="rId13" w:anchor="n277" w:tgtFrame="_blank" w:history="1">
              <w:r w:rsidRPr="00E1555D">
                <w:rPr>
                  <w:sz w:val="24"/>
                  <w:szCs w:val="24"/>
                </w:rPr>
                <w:t>частини першої статті 19</w:t>
              </w:r>
            </w:hyperlink>
            <w:r w:rsidRPr="00342745">
              <w:rPr>
                <w:sz w:val="24"/>
                <w:szCs w:val="24"/>
              </w:rPr>
              <w:t> та </w:t>
            </w:r>
            <w:hyperlink r:id="rId14" w:anchor="n292" w:tgtFrame="_blank" w:history="1">
              <w:r w:rsidRPr="00E1555D">
                <w:rPr>
                  <w:sz w:val="24"/>
                  <w:szCs w:val="24"/>
                </w:rPr>
                <w:t>частини другої статті 20</w:t>
              </w:r>
            </w:hyperlink>
            <w:r w:rsidRPr="00342745">
              <w:rPr>
                <w:sz w:val="24"/>
                <w:szCs w:val="24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</w:p>
          <w:p w:rsidR="007D2F44" w:rsidRPr="00342745" w:rsidRDefault="007D2F44" w:rsidP="000F35CA">
            <w:pPr>
              <w:jc w:val="both"/>
              <w:textAlignment w:val="baseline"/>
              <w:rPr>
                <w:sz w:val="24"/>
                <w:szCs w:val="24"/>
              </w:rPr>
            </w:pPr>
            <w:r w:rsidRPr="00E1555D">
              <w:rPr>
                <w:sz w:val="24"/>
                <w:szCs w:val="24"/>
              </w:rPr>
              <w:t>“У разі оголошення конкурсу на зайняття вакантної посади категорії “А” у графі “Місце, час і дата початку проведення перевірки володіння іноземною мовою, яка є однією з офіційних мов Ради Європи/тестування” зазначається дата початку такої перевірки, а для категорій “Б” або “В” — дата початку тестування.”.</w:t>
            </w:r>
          </w:p>
        </w:tc>
      </w:tr>
    </w:tbl>
    <w:p w:rsidR="007D2F44" w:rsidRPr="00186C83" w:rsidRDefault="007D2F44" w:rsidP="007D2F44"/>
    <w:p w:rsidR="007E1254" w:rsidRDefault="007E1254"/>
    <w:sectPr w:rsidR="007E1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07"/>
    <w:multiLevelType w:val="hybridMultilevel"/>
    <w:tmpl w:val="F000BB54"/>
    <w:lvl w:ilvl="0" w:tplc="BAA875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5C4D"/>
    <w:multiLevelType w:val="hybridMultilevel"/>
    <w:tmpl w:val="CDF24C2A"/>
    <w:lvl w:ilvl="0" w:tplc="AAD0697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7D2F44"/>
    <w:rsid w:val="007D2F44"/>
    <w:rsid w:val="007E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D2F44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2F44"/>
    <w:rPr>
      <w:color w:val="0000FF"/>
      <w:u w:val="single"/>
    </w:rPr>
  </w:style>
  <w:style w:type="paragraph" w:customStyle="1" w:styleId="a4">
    <w:name w:val="Назва документа"/>
    <w:basedOn w:val="a"/>
    <w:next w:val="a5"/>
    <w:rsid w:val="007D2F4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7D2F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7D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1"/>
    <w:rsid w:val="007D2F44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2F44"/>
  </w:style>
  <w:style w:type="character" w:customStyle="1" w:styleId="1">
    <w:name w:val="Основной текст с отступом Знак1"/>
    <w:link w:val="a6"/>
    <w:rsid w:val="007D2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7D2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7D2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aran80" TargetMode="External"/><Relationship Id="rId13" Type="http://schemas.openxmlformats.org/officeDocument/2006/relationships/hyperlink" Target="http://zakon3.rada.gov.ua/laws/show/889-19/paran2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v_dpoond@mvs.gov.ua" TargetMode="External"/><Relationship Id="rId12" Type="http://schemas.openxmlformats.org/officeDocument/2006/relationships/hyperlink" Target="http://zakon3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hyperlink" Target="http://zakon3.rada.gov.ua/laws/show/889-19/paran92" TargetMode="External"/><Relationship Id="rId5" Type="http://schemas.openxmlformats.org/officeDocument/2006/relationships/hyperlink" Target="http://zakon5.rada.gov.ua/laws/show/1682-18/paran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889-19/paran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48-2016-%D0%BF/paran9" TargetMode="External"/><Relationship Id="rId14" Type="http://schemas.openxmlformats.org/officeDocument/2006/relationships/hyperlink" Target="http://zakon3.rada.gov.ua/laws/show/889-19/paran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7398</Words>
  <Characters>4218</Characters>
  <Application>Microsoft Office Word</Application>
  <DocSecurity>0</DocSecurity>
  <Lines>35</Lines>
  <Paragraphs>23</Paragraphs>
  <ScaleCrop>false</ScaleCrop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2019-06-19T12:14:00Z</dcterms:created>
  <dcterms:modified xsi:type="dcterms:W3CDTF">2019-06-19T12:14:00Z</dcterms:modified>
</cp:coreProperties>
</file>