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2" w:rsidRPr="002F0463" w:rsidRDefault="00CE5B92" w:rsidP="00CE5B92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:rsidR="00CE5B92" w:rsidRPr="002F0463" w:rsidRDefault="00CE5B92" w:rsidP="00CE5B92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>Наказ Міністерства внутрішніх справ України</w:t>
      </w:r>
    </w:p>
    <w:p w:rsidR="00CE5B92" w:rsidRPr="002F0463" w:rsidRDefault="00CE5B92" w:rsidP="00CE5B92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23.01.2019 року</w:t>
      </w:r>
      <w:r w:rsidRPr="002F0463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CE5B92" w:rsidRDefault="00CE5B92" w:rsidP="00CE5B92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CE5B92" w:rsidRPr="00A644FD" w:rsidRDefault="00CE5B92" w:rsidP="00CE5B92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CE5B92" w:rsidRPr="007D508E" w:rsidRDefault="00CE5B92" w:rsidP="00CE5B9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CE5B92" w:rsidRDefault="00CE5B92" w:rsidP="00CE5B92">
      <w:pPr>
        <w:pStyle w:val="BodyTextIndent2"/>
        <w:ind w:left="700" w:right="511" w:firstLine="0"/>
        <w:rPr>
          <w:sz w:val="28"/>
          <w:szCs w:val="28"/>
          <w:u w:val="none"/>
        </w:rPr>
      </w:pPr>
      <w:r w:rsidRPr="00104867">
        <w:rPr>
          <w:sz w:val="28"/>
          <w:szCs w:val="28"/>
          <w:u w:val="none"/>
        </w:rPr>
        <w:t xml:space="preserve">проведення </w:t>
      </w:r>
      <w:r w:rsidRPr="00642EDE">
        <w:rPr>
          <w:sz w:val="28"/>
          <w:szCs w:val="28"/>
          <w:u w:val="none"/>
        </w:rPr>
        <w:t>закритого</w:t>
      </w:r>
      <w:r w:rsidRPr="00104867">
        <w:rPr>
          <w:sz w:val="28"/>
          <w:szCs w:val="28"/>
          <w:u w:val="none"/>
        </w:rPr>
        <w:t xml:space="preserve"> конкурсу </w:t>
      </w:r>
      <w:r w:rsidRPr="002F0463">
        <w:rPr>
          <w:sz w:val="28"/>
          <w:szCs w:val="28"/>
          <w:u w:val="none"/>
        </w:rPr>
        <w:t xml:space="preserve">на зайняття вакантної </w:t>
      </w:r>
      <w:r>
        <w:rPr>
          <w:sz w:val="28"/>
          <w:szCs w:val="28"/>
          <w:u w:val="none"/>
        </w:rPr>
        <w:t xml:space="preserve">посади </w:t>
      </w:r>
      <w:r w:rsidRPr="00104867">
        <w:rPr>
          <w:sz w:val="28"/>
          <w:szCs w:val="28"/>
          <w:u w:val="none"/>
        </w:rPr>
        <w:t xml:space="preserve">головного спеціаліста відділу Департаменту </w:t>
      </w:r>
    </w:p>
    <w:p w:rsidR="00CE5B92" w:rsidRPr="00104867" w:rsidRDefault="00CE5B92" w:rsidP="00CE5B92">
      <w:pPr>
        <w:pStyle w:val="BodyTextIndent2"/>
        <w:ind w:left="700" w:right="511" w:firstLine="0"/>
        <w:rPr>
          <w:sz w:val="28"/>
          <w:szCs w:val="28"/>
          <w:u w:val="none"/>
        </w:rPr>
      </w:pPr>
    </w:p>
    <w:p w:rsidR="00CE5B92" w:rsidRPr="00D16726" w:rsidRDefault="00CE5B92" w:rsidP="00CE5B92">
      <w:pPr>
        <w:pStyle w:val="BodyTextIndent2"/>
        <w:ind w:firstLine="0"/>
        <w:jc w:val="center"/>
        <w:rPr>
          <w:sz w:val="16"/>
          <w:szCs w:val="16"/>
          <w:u w:val="none"/>
        </w:rPr>
      </w:pPr>
    </w:p>
    <w:tbl>
      <w:tblPr>
        <w:tblW w:w="9854" w:type="dxa"/>
        <w:tblLook w:val="04A0"/>
      </w:tblPr>
      <w:tblGrid>
        <w:gridCol w:w="528"/>
        <w:gridCol w:w="3760"/>
        <w:gridCol w:w="20"/>
        <w:gridCol w:w="5546"/>
      </w:tblGrid>
      <w:tr w:rsidR="00CE5B92" w:rsidRPr="00514922" w:rsidTr="00F40791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B92" w:rsidRPr="00514922" w:rsidRDefault="00CE5B92" w:rsidP="00F40791">
            <w:pPr>
              <w:pStyle w:val="a3"/>
              <w:spacing w:before="0" w:after="0"/>
              <w:rPr>
                <w:rFonts w:ascii="Times New Roman" w:hAnsi="Times New Roman"/>
                <w:b w:val="0"/>
              </w:rPr>
            </w:pPr>
            <w:r w:rsidRPr="0051492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CE5B92" w:rsidRPr="00297599" w:rsidTr="00F40791">
        <w:trPr>
          <w:trHeight w:val="52"/>
        </w:trPr>
        <w:tc>
          <w:tcPr>
            <w:tcW w:w="42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>Посадові обов’язки</w:t>
            </w: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5B92" w:rsidRPr="00297599" w:rsidRDefault="00CE5B92" w:rsidP="00F40791">
            <w:pPr>
              <w:tabs>
                <w:tab w:val="left" w:pos="397"/>
              </w:tabs>
              <w:ind w:right="96"/>
              <w:jc w:val="both"/>
              <w:rPr>
                <w:rStyle w:val="14pt"/>
                <w:sz w:val="8"/>
                <w:szCs w:val="8"/>
                <w:lang w:eastAsia="uk-UA"/>
              </w:rPr>
            </w:pPr>
          </w:p>
        </w:tc>
      </w:tr>
      <w:tr w:rsidR="00CE5B92" w:rsidRPr="00514922" w:rsidTr="00F40791">
        <w:trPr>
          <w:trHeight w:val="52"/>
        </w:trPr>
        <w:tc>
          <w:tcPr>
            <w:tcW w:w="42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41261F" w:rsidRDefault="00CE5B92" w:rsidP="00F40791">
            <w:pPr>
              <w:spacing w:before="120"/>
              <w:rPr>
                <w:color w:val="000000"/>
              </w:rPr>
            </w:pP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5B92" w:rsidRPr="00B4789B" w:rsidRDefault="00CE5B92" w:rsidP="00F40791">
            <w:pPr>
              <w:suppressLineNumbers/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Бере участь у підготовці проектів нормативно-правових актів  </w:t>
            </w:r>
            <w:proofErr w:type="gramStart"/>
            <w:r w:rsidRPr="00B4789B">
              <w:rPr>
                <w:sz w:val="28"/>
                <w:szCs w:val="28"/>
              </w:rPr>
              <w:t>в</w:t>
            </w:r>
            <w:proofErr w:type="gramEnd"/>
            <w:r w:rsidRPr="00B4789B">
              <w:rPr>
                <w:sz w:val="28"/>
                <w:szCs w:val="28"/>
              </w:rPr>
              <w:t>іднесених до компетенції відділу.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rStyle w:val="14pt"/>
                <w:lang w:eastAsia="uk-UA"/>
              </w:rPr>
            </w:pPr>
            <w:r w:rsidRPr="00B4789B">
              <w:rPr>
                <w:rStyle w:val="14pt"/>
                <w:lang w:eastAsia="uk-UA"/>
              </w:rPr>
              <w:t>Опрацьовує та виконує документи, що надійшли до відділу.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Здійснює моніторинг законодавства з питань захисту критичної інфраструктури, аналіз міжнародного досвіду у сфері захисту об’єкті</w:t>
            </w:r>
            <w:proofErr w:type="gramStart"/>
            <w:r w:rsidRPr="00B4789B">
              <w:rPr>
                <w:sz w:val="28"/>
                <w:szCs w:val="28"/>
              </w:rPr>
              <w:t>в</w:t>
            </w:r>
            <w:proofErr w:type="gramEnd"/>
            <w:r w:rsidRPr="00B4789B">
              <w:rPr>
                <w:sz w:val="28"/>
                <w:szCs w:val="28"/>
              </w:rPr>
              <w:t xml:space="preserve"> критичної інфраструктури.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Уносить пропозиції щодо імплементації передових міжнародних практик у нормативно-правові акти.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Готує рекомендації щодо впровадження практичних заході</w:t>
            </w:r>
            <w:proofErr w:type="gramStart"/>
            <w:r w:rsidRPr="00B4789B">
              <w:rPr>
                <w:sz w:val="28"/>
                <w:szCs w:val="28"/>
              </w:rPr>
              <w:t>в</w:t>
            </w:r>
            <w:proofErr w:type="gramEnd"/>
            <w:r w:rsidRPr="00B4789B">
              <w:rPr>
                <w:sz w:val="28"/>
                <w:szCs w:val="28"/>
              </w:rPr>
              <w:t xml:space="preserve"> у сфері захисту критичної інфраструктури та реагування на загрози об’єктам критичної інфраструктури.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Бере участь в межах компетенції у </w:t>
            </w:r>
            <w:proofErr w:type="gramStart"/>
            <w:r w:rsidRPr="00B4789B">
              <w:rPr>
                <w:sz w:val="28"/>
                <w:szCs w:val="28"/>
              </w:rPr>
              <w:t>п</w:t>
            </w:r>
            <w:proofErr w:type="gramEnd"/>
            <w:r w:rsidRPr="00B4789B">
              <w:rPr>
                <w:sz w:val="28"/>
                <w:szCs w:val="28"/>
              </w:rPr>
              <w:t>ідготовці законодавчої та нормативно-правової бази у сфері захисту критичної інфраструктури.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Готує (опрацьову</w:t>
            </w:r>
            <w:proofErr w:type="gramStart"/>
            <w:r w:rsidRPr="00B4789B">
              <w:rPr>
                <w:sz w:val="28"/>
                <w:szCs w:val="28"/>
              </w:rPr>
              <w:t>є)</w:t>
            </w:r>
            <w:proofErr w:type="gramEnd"/>
            <w:r w:rsidRPr="00B4789B">
              <w:rPr>
                <w:sz w:val="28"/>
                <w:szCs w:val="28"/>
              </w:rPr>
              <w:t xml:space="preserve"> пропозиції щодо вдосконалення нормативно-правової та </w:t>
            </w:r>
            <w:r w:rsidRPr="00B4789B">
              <w:rPr>
                <w:sz w:val="28"/>
                <w:szCs w:val="28"/>
              </w:rPr>
              <w:lastRenderedPageBreak/>
              <w:t>науково-методичної бази у сфері національної безпеки і оборони (зокрема, щодо боротьби з тероризмом, протидії кіберзагрозам, цивільного захисту), пов’язаних із  захистом критичної інфраструктури.</w:t>
            </w:r>
          </w:p>
          <w:p w:rsidR="00CE5B92" w:rsidRPr="00B4789B" w:rsidRDefault="00CE5B92" w:rsidP="00F40791">
            <w:pPr>
              <w:tabs>
                <w:tab w:val="left" w:pos="2268"/>
              </w:tabs>
              <w:ind w:right="37"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Опрацьовує проекти державних цільових програм та довгострокових планів, пов’язаних із функціонуванням критичної інфраструктури тощо.</w:t>
            </w:r>
          </w:p>
          <w:p w:rsidR="00CE5B92" w:rsidRPr="00B4789B" w:rsidRDefault="00CE5B92" w:rsidP="00F40791">
            <w:pPr>
              <w:tabs>
                <w:tab w:val="left" w:pos="2268"/>
              </w:tabs>
              <w:ind w:right="37"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Бере участь у заходах співробітництва щодо забезпечення кіберзахисту критичної інфраструктури, запобігання кіберзагрозам, реагування </w:t>
            </w:r>
            <w:proofErr w:type="gramStart"/>
            <w:r w:rsidRPr="00B4789B">
              <w:rPr>
                <w:sz w:val="28"/>
                <w:szCs w:val="28"/>
              </w:rPr>
              <w:t>на</w:t>
            </w:r>
            <w:proofErr w:type="gramEnd"/>
            <w:r w:rsidRPr="00B4789B">
              <w:rPr>
                <w:sz w:val="28"/>
                <w:szCs w:val="28"/>
              </w:rPr>
              <w:t xml:space="preserve"> кібератаки та кіберінциденти, усунення їх наслідків, у т.ч. в умовах кризових ситуацій та в особливий період.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Аналізує вимоги нормативних документів НАТО, Європейської комісії та країн-членів</w:t>
            </w:r>
            <w:proofErr w:type="gramStart"/>
            <w:r w:rsidRPr="00B4789B">
              <w:rPr>
                <w:sz w:val="28"/>
                <w:szCs w:val="28"/>
              </w:rPr>
              <w:t xml:space="preserve"> ЄС</w:t>
            </w:r>
            <w:proofErr w:type="gramEnd"/>
            <w:r w:rsidRPr="00B4789B">
              <w:rPr>
                <w:sz w:val="28"/>
                <w:szCs w:val="28"/>
              </w:rPr>
              <w:t xml:space="preserve"> щодо їх можливої імплементації в Україні. 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color w:val="000000"/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Здійснює розгляд заяв та звернень громадян, </w:t>
            </w:r>
            <w:proofErr w:type="gramStart"/>
            <w:r w:rsidRPr="00B4789B">
              <w:rPr>
                <w:sz w:val="28"/>
                <w:szCs w:val="28"/>
              </w:rPr>
              <w:t>п</w:t>
            </w:r>
            <w:proofErr w:type="gramEnd"/>
            <w:r w:rsidRPr="00B4789B">
              <w:rPr>
                <w:sz w:val="28"/>
                <w:szCs w:val="28"/>
              </w:rPr>
              <w:t>ідприємств, установ та організацій, запитів та звернень народних депутатів, запитів на інформацію з питань, які належать до компетенції відділу, та їх своєчасне виконання.</w:t>
            </w:r>
            <w:r w:rsidRPr="00B4789B">
              <w:rPr>
                <w:color w:val="000000"/>
                <w:sz w:val="28"/>
                <w:szCs w:val="28"/>
              </w:rPr>
              <w:t xml:space="preserve"> 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Готує керівництву відділу довідкові матеріали для опрацювання відповідних управлінських </w:t>
            </w:r>
            <w:proofErr w:type="gramStart"/>
            <w:r w:rsidRPr="00B4789B">
              <w:rPr>
                <w:sz w:val="28"/>
                <w:szCs w:val="28"/>
              </w:rPr>
              <w:t>р</w:t>
            </w:r>
            <w:proofErr w:type="gramEnd"/>
            <w:r w:rsidRPr="00B4789B">
              <w:rPr>
                <w:sz w:val="28"/>
                <w:szCs w:val="28"/>
              </w:rPr>
              <w:t>ішень.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Готує інформаційно-аналітичні, статистичні </w:t>
            </w:r>
            <w:proofErr w:type="gramStart"/>
            <w:r w:rsidRPr="00B4789B">
              <w:rPr>
                <w:sz w:val="28"/>
                <w:szCs w:val="28"/>
              </w:rPr>
              <w:t>матер</w:t>
            </w:r>
            <w:proofErr w:type="gramEnd"/>
            <w:r w:rsidRPr="00B4789B">
              <w:rPr>
                <w:sz w:val="28"/>
                <w:szCs w:val="28"/>
              </w:rPr>
              <w:t>іали та інші документи з питань, що належать до компетенції відділу.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lastRenderedPageBreak/>
              <w:t xml:space="preserve">Бере участь </w:t>
            </w:r>
            <w:proofErr w:type="gramStart"/>
            <w:r w:rsidRPr="00B4789B">
              <w:rPr>
                <w:sz w:val="28"/>
                <w:szCs w:val="28"/>
              </w:rPr>
              <w:t>у</w:t>
            </w:r>
            <w:proofErr w:type="gramEnd"/>
            <w:r w:rsidRPr="00B4789B">
              <w:rPr>
                <w:sz w:val="28"/>
                <w:szCs w:val="28"/>
              </w:rPr>
              <w:t xml:space="preserve"> роботі комісій та робочих груп Міністерства.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rStyle w:val="14pt"/>
                <w:lang w:eastAsia="uk-UA"/>
              </w:rPr>
            </w:pPr>
            <w:r w:rsidRPr="00B4789B">
              <w:rPr>
                <w:rStyle w:val="14pt"/>
                <w:lang w:eastAsia="uk-UA"/>
              </w:rPr>
              <w:t>Вносить пропозиції щодо покращення роботи на ввіреній ділянці роботи та взагалі виконавчої дисципліни у відділі.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rStyle w:val="14pt"/>
                <w:lang w:eastAsia="uk-UA"/>
              </w:rPr>
            </w:pPr>
            <w:r w:rsidRPr="00B4789B">
              <w:rPr>
                <w:rStyle w:val="14pt"/>
                <w:lang w:eastAsia="uk-UA"/>
              </w:rPr>
              <w:t>Виконує інші обов’язки, що випливають із завдань, покладених на відділ.</w:t>
            </w:r>
          </w:p>
        </w:tc>
      </w:tr>
      <w:tr w:rsidR="00CE5B92" w:rsidRPr="00514922" w:rsidTr="00F40791">
        <w:trPr>
          <w:trHeight w:val="52"/>
        </w:trPr>
        <w:tc>
          <w:tcPr>
            <w:tcW w:w="42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41261F" w:rsidRDefault="00CE5B92" w:rsidP="00F40791">
            <w:pPr>
              <w:spacing w:before="120"/>
              <w:rPr>
                <w:color w:val="000000"/>
              </w:rPr>
            </w:pP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5B92" w:rsidRPr="00143BDE" w:rsidRDefault="00CE5B92" w:rsidP="00F40791">
            <w:pPr>
              <w:tabs>
                <w:tab w:val="left" w:pos="397"/>
              </w:tabs>
              <w:ind w:right="96"/>
              <w:jc w:val="both"/>
              <w:rPr>
                <w:rStyle w:val="a8"/>
                <w:rFonts w:eastAsiaTheme="minorEastAsia"/>
                <w:sz w:val="8"/>
                <w:szCs w:val="8"/>
                <w:lang w:eastAsia="uk-UA"/>
              </w:rPr>
            </w:pPr>
          </w:p>
        </w:tc>
      </w:tr>
      <w:tr w:rsidR="00CE5B92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 xml:space="preserve">Умови оплати праці </w:t>
            </w:r>
          </w:p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B92" w:rsidRPr="00B4789B" w:rsidRDefault="00CE5B92" w:rsidP="00F40791">
            <w:pPr>
              <w:ind w:firstLine="312"/>
              <w:jc w:val="both"/>
              <w:rPr>
                <w:rStyle w:val="14pt"/>
                <w:lang w:eastAsia="uk-UA"/>
              </w:rPr>
            </w:pPr>
            <w:r w:rsidRPr="00B4789B">
              <w:rPr>
                <w:rStyle w:val="14pt"/>
                <w:lang w:eastAsia="uk-UA"/>
              </w:rPr>
              <w:t>Посадовий оклад – 9000 грн.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rStyle w:val="14pt"/>
                <w:lang w:eastAsia="uk-UA"/>
              </w:rPr>
            </w:pPr>
            <w:r w:rsidRPr="00B4789B">
              <w:rPr>
                <w:rStyle w:val="14pt"/>
                <w:lang w:eastAsia="uk-UA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CE5B92" w:rsidRPr="00B4789B" w:rsidRDefault="00CE5B92" w:rsidP="00F40791">
            <w:pPr>
              <w:pStyle w:val="a5"/>
              <w:tabs>
                <w:tab w:val="left" w:pos="452"/>
              </w:tabs>
              <w:spacing w:line="235" w:lineRule="auto"/>
              <w:ind w:firstLine="312"/>
              <w:rPr>
                <w:rStyle w:val="14pt"/>
                <w:lang w:eastAsia="uk-UA"/>
              </w:rPr>
            </w:pPr>
            <w:r w:rsidRPr="00B4789B">
              <w:rPr>
                <w:rStyle w:val="14pt"/>
                <w:lang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CE5B92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 xml:space="preserve">Інформація про строковість чи безстроковість призначення </w:t>
            </w:r>
            <w:proofErr w:type="gramStart"/>
            <w:r w:rsidRPr="0030758E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30758E">
              <w:rPr>
                <w:rFonts w:eastAsia="Calibri"/>
                <w:sz w:val="28"/>
                <w:szCs w:val="28"/>
              </w:rPr>
              <w:t xml:space="preserve"> посаду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B92" w:rsidRPr="00B4789B" w:rsidRDefault="00CE5B92" w:rsidP="00F40791">
            <w:pPr>
              <w:ind w:firstLine="312"/>
              <w:jc w:val="both"/>
              <w:rPr>
                <w:rStyle w:val="14pt"/>
                <w:lang w:eastAsia="uk-UA"/>
              </w:rPr>
            </w:pPr>
            <w:r w:rsidRPr="00965513">
              <w:rPr>
                <w:sz w:val="28"/>
                <w:szCs w:val="28"/>
              </w:rPr>
              <w:t>Безстроково.</w:t>
            </w:r>
          </w:p>
        </w:tc>
      </w:tr>
      <w:tr w:rsidR="00CE5B92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>Перелі</w:t>
            </w:r>
            <w:proofErr w:type="gramStart"/>
            <w:r w:rsidRPr="0030758E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30758E">
              <w:rPr>
                <w:rFonts w:eastAsia="Calibri"/>
                <w:sz w:val="28"/>
                <w:szCs w:val="28"/>
              </w:rPr>
              <w:t xml:space="preserve"> документів, необхідних для участі в конкурсі, та строк їх подання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Копія паспорта громадянина України.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Письмова заява про участь у конкурсі із зазначенням основних мотивів до зайняття посади державної служби, до якої додається резюме </w:t>
            </w:r>
            <w:proofErr w:type="gramStart"/>
            <w:r w:rsidRPr="00B4789B">
              <w:rPr>
                <w:sz w:val="28"/>
                <w:szCs w:val="28"/>
              </w:rPr>
              <w:t>в дов</w:t>
            </w:r>
            <w:proofErr w:type="gramEnd"/>
            <w:r w:rsidRPr="00B4789B">
              <w:rPr>
                <w:sz w:val="28"/>
                <w:szCs w:val="28"/>
              </w:rPr>
              <w:t>ільній формі.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Письмова заява, в якій особа повідомляє, що до неї </w:t>
            </w:r>
            <w:proofErr w:type="gramStart"/>
            <w:r w:rsidRPr="00B4789B">
              <w:rPr>
                <w:sz w:val="28"/>
                <w:szCs w:val="28"/>
              </w:rPr>
              <w:t>не</w:t>
            </w:r>
            <w:proofErr w:type="gramEnd"/>
            <w:r w:rsidRPr="00B4789B">
              <w:rPr>
                <w:sz w:val="28"/>
                <w:szCs w:val="28"/>
              </w:rPr>
              <w:t xml:space="preserve"> застосовуються заборони, визначені </w:t>
            </w:r>
            <w:hyperlink r:id="rId5" w:anchor="n13" w:tgtFrame="_blank" w:history="1">
              <w:r w:rsidRPr="00B4789B">
                <w:rPr>
                  <w:sz w:val="28"/>
                  <w:szCs w:val="28"/>
                </w:rPr>
                <w:t>частиною третьою</w:t>
              </w:r>
            </w:hyperlink>
            <w:r w:rsidRPr="00B4789B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B4789B">
                <w:rPr>
                  <w:sz w:val="28"/>
                  <w:szCs w:val="28"/>
                </w:rPr>
                <w:t>четвертою</w:t>
              </w:r>
            </w:hyperlink>
            <w:r w:rsidRPr="00B4789B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копія довідки встановленої </w:t>
            </w:r>
            <w:r w:rsidRPr="00B4789B">
              <w:rPr>
                <w:sz w:val="28"/>
                <w:szCs w:val="28"/>
              </w:rPr>
              <w:lastRenderedPageBreak/>
              <w:t>форми про результати такої перевірки.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Копія (копії) документа (документів) про освіту.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Оригінал посвідчення атестації щодо вільного володіння </w:t>
            </w:r>
            <w:proofErr w:type="gramStart"/>
            <w:r w:rsidRPr="00B4789B">
              <w:rPr>
                <w:sz w:val="28"/>
                <w:szCs w:val="28"/>
              </w:rPr>
              <w:t>державною</w:t>
            </w:r>
            <w:proofErr w:type="gramEnd"/>
            <w:r w:rsidRPr="00B4789B">
              <w:rPr>
                <w:sz w:val="28"/>
                <w:szCs w:val="28"/>
              </w:rPr>
              <w:t xml:space="preserve"> мовою.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Заповнена особова картка встановленого зразка.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B4789B">
              <w:rPr>
                <w:sz w:val="28"/>
                <w:szCs w:val="28"/>
              </w:rPr>
              <w:t>р</w:t>
            </w:r>
            <w:proofErr w:type="gramEnd"/>
            <w:r w:rsidRPr="00B4789B">
              <w:rPr>
                <w:sz w:val="28"/>
                <w:szCs w:val="28"/>
              </w:rPr>
              <w:t>ік.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 xml:space="preserve">Особа, яка виявила бажання взяти участь </w:t>
            </w:r>
            <w:proofErr w:type="gramStart"/>
            <w:r w:rsidRPr="00B4789B">
              <w:rPr>
                <w:sz w:val="28"/>
                <w:szCs w:val="28"/>
              </w:rPr>
              <w:t>у</w:t>
            </w:r>
            <w:proofErr w:type="gramEnd"/>
            <w:r w:rsidRPr="00B4789B">
              <w:rPr>
                <w:sz w:val="28"/>
                <w:szCs w:val="28"/>
              </w:rPr>
              <w:t xml:space="preserve"> </w:t>
            </w:r>
            <w:proofErr w:type="gramStart"/>
            <w:r w:rsidRPr="00B4789B">
              <w:rPr>
                <w:sz w:val="28"/>
                <w:szCs w:val="28"/>
              </w:rPr>
              <w:t>конкурс</w:t>
            </w:r>
            <w:proofErr w:type="gramEnd"/>
            <w:r w:rsidRPr="00B4789B">
              <w:rPr>
                <w:sz w:val="28"/>
                <w:szCs w:val="28"/>
              </w:rPr>
              <w:t>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CE5B92" w:rsidRPr="00B4789B" w:rsidRDefault="00CE5B92" w:rsidP="00F40791">
            <w:pPr>
              <w:ind w:firstLine="312"/>
              <w:jc w:val="both"/>
              <w:rPr>
                <w:sz w:val="28"/>
                <w:szCs w:val="28"/>
              </w:rPr>
            </w:pPr>
            <w:r w:rsidRPr="00B4789B">
              <w:rPr>
                <w:sz w:val="28"/>
                <w:szCs w:val="28"/>
              </w:rPr>
              <w:t>Документи, що подаються для участі в закритому конкурсі, приймаються до 1</w:t>
            </w:r>
            <w:r>
              <w:rPr>
                <w:sz w:val="28"/>
                <w:szCs w:val="28"/>
              </w:rPr>
              <w:t>6</w:t>
            </w:r>
            <w:r w:rsidRPr="00B478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B4789B">
              <w:rPr>
                <w:sz w:val="28"/>
                <w:szCs w:val="28"/>
              </w:rPr>
              <w:t xml:space="preserve">          01 лютого 2019 року, за адресою м. Київ,                   вул. Богомольця,10.</w:t>
            </w:r>
          </w:p>
        </w:tc>
      </w:tr>
      <w:tr w:rsidR="00CE5B92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30758E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B92" w:rsidRPr="00B938C1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r w:rsidRPr="00B938C1">
              <w:rPr>
                <w:rFonts w:eastAsia="Calibri"/>
                <w:sz w:val="28"/>
                <w:szCs w:val="28"/>
              </w:rPr>
              <w:t>вул. Пилипа Орлика, 16/12, м. Киї</w:t>
            </w:r>
            <w:proofErr w:type="gramStart"/>
            <w:r w:rsidRPr="00B938C1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B938C1">
              <w:rPr>
                <w:rFonts w:eastAsia="Calibri"/>
                <w:sz w:val="28"/>
                <w:szCs w:val="28"/>
              </w:rPr>
              <w:t xml:space="preserve">, к. 307,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938C1">
              <w:rPr>
                <w:rFonts w:eastAsia="Calibri"/>
                <w:sz w:val="28"/>
                <w:szCs w:val="28"/>
              </w:rPr>
              <w:t>о 10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B938C1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 xml:space="preserve"> - </w:t>
            </w:r>
            <w:r w:rsidRPr="00B938C1">
              <w:rPr>
                <w:rFonts w:eastAsia="Calibri"/>
                <w:sz w:val="28"/>
                <w:szCs w:val="28"/>
              </w:rPr>
              <w:t xml:space="preserve"> 06 лютого 2019 року (тестування).</w:t>
            </w:r>
          </w:p>
        </w:tc>
      </w:tr>
      <w:tr w:rsidR="00CE5B92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92" w:rsidRPr="0030758E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0758E">
              <w:rPr>
                <w:rFonts w:eastAsia="Calibri"/>
                <w:sz w:val="28"/>
                <w:szCs w:val="28"/>
              </w:rPr>
              <w:t>Пр</w:t>
            </w:r>
            <w:proofErr w:type="gramEnd"/>
            <w:r w:rsidRPr="0030758E">
              <w:rPr>
                <w:rFonts w:eastAsia="Calibri"/>
                <w:sz w:val="28"/>
                <w:szCs w:val="28"/>
              </w:rPr>
              <w:t>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B92" w:rsidRPr="00B938C1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B938C1">
              <w:rPr>
                <w:rFonts w:eastAsia="Calibri"/>
                <w:sz w:val="28"/>
                <w:szCs w:val="28"/>
              </w:rPr>
              <w:t>Волосевич Ігор Анатолійович,                     (044) 254-75-55, dfpm1@mvs.gov.ua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9854" w:type="dxa"/>
            <w:gridSpan w:val="4"/>
          </w:tcPr>
          <w:p w:rsidR="00CE5B92" w:rsidRPr="00514922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F046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CE5B9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>Освіта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92" w:rsidRPr="00B938C1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r w:rsidRPr="00B938C1">
              <w:rPr>
                <w:rFonts w:eastAsia="Calibri"/>
                <w:sz w:val="28"/>
                <w:szCs w:val="28"/>
              </w:rPr>
              <w:t xml:space="preserve">Вища за освітнім ступенем </w:t>
            </w:r>
            <w:r>
              <w:rPr>
                <w:rFonts w:eastAsia="Calibri"/>
                <w:sz w:val="28"/>
                <w:szCs w:val="28"/>
              </w:rPr>
              <w:t xml:space="preserve">не нижче </w:t>
            </w:r>
            <w:r w:rsidRPr="00B938C1">
              <w:rPr>
                <w:rFonts w:eastAsia="Calibri"/>
                <w:sz w:val="28"/>
                <w:szCs w:val="28"/>
              </w:rPr>
              <w:t>молодш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B938C1">
              <w:rPr>
                <w:rFonts w:eastAsia="Calibri"/>
                <w:sz w:val="28"/>
                <w:szCs w:val="28"/>
              </w:rPr>
              <w:t xml:space="preserve"> бакалавр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938C1">
              <w:rPr>
                <w:rFonts w:eastAsia="Calibri"/>
                <w:sz w:val="28"/>
                <w:szCs w:val="28"/>
              </w:rPr>
              <w:t>, бакалавр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938C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CE5B9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92" w:rsidRPr="00B938C1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r w:rsidRPr="00B938C1">
              <w:rPr>
                <w:rFonts w:eastAsia="Calibri"/>
                <w:sz w:val="28"/>
                <w:szCs w:val="28"/>
              </w:rPr>
              <w:t>Не потребу</w:t>
            </w:r>
            <w:proofErr w:type="gramStart"/>
            <w:r w:rsidRPr="00B938C1">
              <w:rPr>
                <w:rFonts w:eastAsia="Calibri"/>
                <w:sz w:val="28"/>
                <w:szCs w:val="28"/>
              </w:rPr>
              <w:t>є.</w:t>
            </w:r>
            <w:proofErr w:type="gramEnd"/>
            <w:r w:rsidRPr="00B938C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CE5B9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30758E" w:rsidRDefault="00CE5B92" w:rsidP="00F40791">
            <w:pPr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92" w:rsidRPr="00B938C1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938C1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B938C1">
              <w:rPr>
                <w:rFonts w:eastAsia="Calibri"/>
                <w:sz w:val="28"/>
                <w:szCs w:val="28"/>
              </w:rPr>
              <w:t>ільне володіння державною мовою.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B92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B92" w:rsidRPr="00B938C1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46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CE5B92" w:rsidRPr="00514922" w:rsidTr="00F40791">
        <w:tblPrEx>
          <w:tblLook w:val="00A0"/>
        </w:tblPrEx>
        <w:trPr>
          <w:trHeight w:val="294"/>
        </w:trPr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92" w:rsidRPr="00B938C1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C1">
              <w:rPr>
                <w:rFonts w:ascii="Times New Roman" w:hAnsi="Times New Roman"/>
                <w:sz w:val="28"/>
                <w:szCs w:val="28"/>
              </w:rPr>
              <w:t xml:space="preserve">Вимога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92" w:rsidRPr="00B938C1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C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E5B92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F40791">
            <w: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2F0463" w:rsidRDefault="00CE5B92" w:rsidP="00F4079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92" w:rsidRPr="004D70B9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r w:rsidRPr="004D70B9">
              <w:rPr>
                <w:rFonts w:eastAsia="Calibri"/>
                <w:sz w:val="28"/>
                <w:szCs w:val="28"/>
              </w:rPr>
              <w:t xml:space="preserve">     </w:t>
            </w:r>
            <w:proofErr w:type="gramStart"/>
            <w:r w:rsidRPr="004D70B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4D70B9">
              <w:rPr>
                <w:rFonts w:eastAsia="Calibri"/>
                <w:sz w:val="28"/>
                <w:szCs w:val="28"/>
              </w:rPr>
              <w:t>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Інтернет.</w:t>
            </w:r>
          </w:p>
        </w:tc>
      </w:tr>
      <w:tr w:rsidR="00CE5B92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F40791">
            <w: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B938C1" w:rsidRDefault="00CE5B92" w:rsidP="00F40791">
            <w:pPr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Необхідні ділові якості</w:t>
            </w:r>
          </w:p>
          <w:p w:rsidR="00CE5B92" w:rsidRPr="00B938C1" w:rsidRDefault="00CE5B92" w:rsidP="00F40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92" w:rsidRPr="004D70B9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r w:rsidRPr="004D70B9">
              <w:rPr>
                <w:rFonts w:eastAsia="Calibri"/>
                <w:sz w:val="28"/>
                <w:szCs w:val="28"/>
              </w:rPr>
              <w:t xml:space="preserve">Аналітичні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вимогливість до себе, вміння визначати </w:t>
            </w:r>
            <w:proofErr w:type="gramStart"/>
            <w:r w:rsidRPr="004D70B9">
              <w:rPr>
                <w:rFonts w:eastAsia="Calibri"/>
                <w:sz w:val="28"/>
                <w:szCs w:val="28"/>
              </w:rPr>
              <w:t>пр</w:t>
            </w:r>
            <w:proofErr w:type="gramEnd"/>
            <w:r w:rsidRPr="004D70B9">
              <w:rPr>
                <w:rFonts w:eastAsia="Calibri"/>
                <w:sz w:val="28"/>
                <w:szCs w:val="28"/>
              </w:rPr>
              <w:t>іоритети.</w:t>
            </w:r>
          </w:p>
        </w:tc>
      </w:tr>
      <w:tr w:rsidR="00CE5B92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F40791">
            <w: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2209FC" w:rsidRDefault="00CE5B92" w:rsidP="00F40791">
            <w:pPr>
              <w:rPr>
                <w:color w:val="000000"/>
              </w:rPr>
            </w:pPr>
            <w:r w:rsidRPr="002F0463">
              <w:rPr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38C1">
              <w:rPr>
                <w:sz w:val="28"/>
                <w:szCs w:val="28"/>
              </w:rPr>
              <w:t>исцип</w:t>
            </w:r>
            <w:r>
              <w:rPr>
                <w:sz w:val="28"/>
                <w:szCs w:val="28"/>
              </w:rPr>
              <w:t xml:space="preserve">лінованість та відповідальність, </w:t>
            </w:r>
            <w:r w:rsidRPr="00B938C1">
              <w:rPr>
                <w:sz w:val="28"/>
                <w:szCs w:val="28"/>
              </w:rPr>
              <w:t>системність і самостійність в роботі</w:t>
            </w:r>
            <w:r>
              <w:rPr>
                <w:sz w:val="28"/>
                <w:szCs w:val="28"/>
              </w:rPr>
              <w:t xml:space="preserve">, </w:t>
            </w:r>
            <w:r w:rsidRPr="00B938C1">
              <w:rPr>
                <w:sz w:val="28"/>
                <w:szCs w:val="28"/>
              </w:rPr>
              <w:t>уважність до деталей</w:t>
            </w:r>
            <w:r>
              <w:rPr>
                <w:sz w:val="28"/>
                <w:szCs w:val="28"/>
              </w:rPr>
              <w:t xml:space="preserve">, </w:t>
            </w:r>
            <w:r w:rsidRPr="00B938C1">
              <w:rPr>
                <w:sz w:val="28"/>
                <w:szCs w:val="28"/>
              </w:rPr>
              <w:t>наполегливість</w:t>
            </w:r>
            <w:r>
              <w:rPr>
                <w:sz w:val="28"/>
                <w:szCs w:val="28"/>
              </w:rPr>
              <w:t xml:space="preserve">, </w:t>
            </w:r>
            <w:r w:rsidRPr="00B938C1">
              <w:rPr>
                <w:sz w:val="28"/>
                <w:szCs w:val="28"/>
              </w:rPr>
              <w:t>порядність,</w:t>
            </w:r>
            <w:r>
              <w:rPr>
                <w:sz w:val="28"/>
                <w:szCs w:val="28"/>
              </w:rPr>
              <w:t xml:space="preserve"> креативність та ініціативність, </w:t>
            </w:r>
            <w:r w:rsidRPr="00B938C1">
              <w:rPr>
                <w:sz w:val="28"/>
                <w:szCs w:val="28"/>
              </w:rPr>
              <w:t>орієнтація на саморозвиток та обслуговування</w:t>
            </w:r>
            <w:r>
              <w:rPr>
                <w:sz w:val="28"/>
                <w:szCs w:val="28"/>
              </w:rPr>
              <w:t xml:space="preserve">, </w:t>
            </w:r>
            <w:r w:rsidRPr="00B938C1">
              <w:rPr>
                <w:sz w:val="28"/>
                <w:szCs w:val="28"/>
              </w:rPr>
              <w:t>уміння працювати в стресових ситуаціях, емоційна стабільність</w:t>
            </w:r>
            <w:r>
              <w:rPr>
                <w:sz w:val="28"/>
                <w:szCs w:val="28"/>
              </w:rPr>
              <w:t xml:space="preserve">, </w:t>
            </w:r>
          </w:p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готовність до рішучих дій, </w:t>
            </w:r>
            <w:r w:rsidRPr="00B938C1">
              <w:rPr>
                <w:sz w:val="28"/>
                <w:szCs w:val="28"/>
              </w:rPr>
              <w:t>комунікабельність, повага до інших.</w:t>
            </w:r>
          </w:p>
        </w:tc>
      </w:tr>
      <w:tr w:rsidR="00CE5B92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2209FC" w:rsidRDefault="00CE5B92" w:rsidP="00F40791">
            <w: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30758E" w:rsidRDefault="00CE5B92" w:rsidP="00F40791">
            <w:pPr>
              <w:jc w:val="both"/>
              <w:rPr>
                <w:rFonts w:eastAsia="Calibri"/>
                <w:sz w:val="28"/>
                <w:szCs w:val="28"/>
              </w:rPr>
            </w:pPr>
            <w:r w:rsidRPr="0030758E">
              <w:rPr>
                <w:rFonts w:eastAsia="Calibri"/>
                <w:sz w:val="28"/>
                <w:szCs w:val="28"/>
              </w:rPr>
              <w:t>Які</w:t>
            </w:r>
            <w:proofErr w:type="gramStart"/>
            <w:r w:rsidRPr="0030758E">
              <w:rPr>
                <w:rFonts w:eastAsia="Calibri"/>
                <w:sz w:val="28"/>
                <w:szCs w:val="28"/>
              </w:rPr>
              <w:t>сне</w:t>
            </w:r>
            <w:proofErr w:type="gramEnd"/>
            <w:r w:rsidRPr="0030758E">
              <w:rPr>
                <w:rFonts w:eastAsia="Calibri"/>
                <w:sz w:val="28"/>
                <w:szCs w:val="28"/>
              </w:rPr>
              <w:t xml:space="preserve"> виконання поставлених завдань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 xml:space="preserve">Уміння </w:t>
            </w:r>
            <w:r>
              <w:rPr>
                <w:sz w:val="28"/>
                <w:szCs w:val="28"/>
              </w:rPr>
              <w:t>працювати з інформацією.</w:t>
            </w:r>
          </w:p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Уміння вирішувати комплексні завдання.</w:t>
            </w:r>
          </w:p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Уміння доходити до логічних висновків за підсумками проведення аналізу.</w:t>
            </w:r>
          </w:p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Уміння структурувати і конкретизувати судження, формулювати висновки (в тому числі і на основі неповних даних).</w:t>
            </w:r>
          </w:p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Уміння надавати пропозиції, їх аргументувати та презентувати.</w:t>
            </w:r>
          </w:p>
        </w:tc>
      </w:tr>
      <w:tr w:rsidR="00CE5B92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Default="00CE5B92" w:rsidP="00F40791">
            <w: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2209FC" w:rsidRDefault="00CE5B92" w:rsidP="00F40791">
            <w:pPr>
              <w:rPr>
                <w:color w:val="000000"/>
              </w:rPr>
            </w:pPr>
            <w:r w:rsidRPr="002209FC">
              <w:rPr>
                <w:color w:val="000000"/>
              </w:rPr>
              <w:t>Сприйняття змін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 xml:space="preserve">Уміння визначати і пояснювати необхідність змін для поліпшення існуючих процесів та уміння визначити моменти, які </w:t>
            </w:r>
            <w:r w:rsidRPr="00B938C1">
              <w:rPr>
                <w:sz w:val="28"/>
                <w:szCs w:val="28"/>
              </w:rPr>
              <w:lastRenderedPageBreak/>
              <w:t>повинні залишитися незмінними.</w:t>
            </w:r>
          </w:p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 xml:space="preserve">Уміння швидко реагувати на зміну пріоритетів. </w:t>
            </w:r>
          </w:p>
          <w:p w:rsidR="00CE5B92" w:rsidRPr="00B938C1" w:rsidRDefault="00CE5B92" w:rsidP="00F40791">
            <w:pPr>
              <w:pStyle w:val="a9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Уміння виявляти неефективні процедури та надавати пропозиції щодо їх вдосконалення.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B92" w:rsidRPr="00B938C1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8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6241D2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241D2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92" w:rsidRPr="006241D2" w:rsidRDefault="00CE5B92" w:rsidP="00F407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241D2">
              <w:rPr>
                <w:rFonts w:ascii="Times New Roman" w:hAnsi="Times New Roman"/>
              </w:rPr>
              <w:t>Компоненти вимоги</w:t>
            </w:r>
          </w:p>
        </w:tc>
      </w:tr>
      <w:tr w:rsidR="00CE5B92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CE5B92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2F0463" w:rsidRDefault="00CE5B92" w:rsidP="00F4079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046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92" w:rsidRPr="002F0463" w:rsidRDefault="00CE5B92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CE5B92" w:rsidRPr="002F0463" w:rsidRDefault="00CE5B92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 України «Про державну службу»;</w:t>
            </w:r>
          </w:p>
          <w:p w:rsidR="00CE5B92" w:rsidRPr="002F0463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0463">
              <w:rPr>
                <w:sz w:val="28"/>
                <w:szCs w:val="28"/>
              </w:rPr>
              <w:t>Закону Укр</w:t>
            </w:r>
            <w:r>
              <w:rPr>
                <w:sz w:val="28"/>
                <w:szCs w:val="28"/>
              </w:rPr>
              <w:t>аїни «Про запобігання корупції»</w:t>
            </w:r>
          </w:p>
        </w:tc>
      </w:tr>
      <w:tr w:rsidR="00CE5B92" w:rsidRPr="00B405F3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CE5B92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63113" w:rsidRDefault="00CE5B92" w:rsidP="00F40791">
            <w:pPr>
              <w:jc w:val="both"/>
            </w:pPr>
            <w:r w:rsidRPr="002F0463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</w:r>
            <w:proofErr w:type="gramStart"/>
            <w:r w:rsidRPr="002F0463">
              <w:rPr>
                <w:sz w:val="28"/>
                <w:szCs w:val="28"/>
              </w:rPr>
              <w:t>п</w:t>
            </w:r>
            <w:proofErr w:type="gramEnd"/>
            <w:r w:rsidRPr="002F0463">
              <w:rPr>
                <w:sz w:val="28"/>
                <w:szCs w:val="28"/>
              </w:rPr>
              <w:t>ідрозділ)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 xml:space="preserve">Закону України «Про інформацію»; 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державну таємницю»;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звернення громадян»;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Національну гвардію України»;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Національну поліцію України»;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Державну прикордонну службу України»;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захист персональних даних»;</w:t>
            </w:r>
          </w:p>
          <w:p w:rsidR="00CE5B92" w:rsidRPr="00B938C1" w:rsidRDefault="00CE5B92" w:rsidP="00F40791">
            <w:pPr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національну безпеку»;</w:t>
            </w:r>
          </w:p>
          <w:p w:rsidR="00CE5B92" w:rsidRPr="00B938C1" w:rsidRDefault="00CE5B92" w:rsidP="00F40791">
            <w:pPr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Закону України «Про оборону України»;</w:t>
            </w:r>
          </w:p>
          <w:p w:rsidR="00CE5B92" w:rsidRPr="00B938C1" w:rsidRDefault="00CE5B92" w:rsidP="00F40791">
            <w:pPr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B938C1">
              <w:rPr>
                <w:sz w:val="28"/>
                <w:szCs w:val="28"/>
              </w:rPr>
              <w:t xml:space="preserve"> України «Про основні засади забезпечення кібербезпеки в Україні»;</w:t>
            </w:r>
          </w:p>
          <w:p w:rsidR="00CE5B92" w:rsidRPr="00B938C1" w:rsidRDefault="00CE5B92" w:rsidP="00F40791">
            <w:pPr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B938C1">
              <w:rPr>
                <w:sz w:val="28"/>
                <w:szCs w:val="28"/>
              </w:rPr>
              <w:t xml:space="preserve"> України «Про правовий режим во</w:t>
            </w:r>
            <w:r>
              <w:rPr>
                <w:sz w:val="28"/>
                <w:szCs w:val="28"/>
              </w:rPr>
              <w:t>єнного стану»;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 цивільного захисту України</w:t>
            </w:r>
          </w:p>
        </w:tc>
      </w:tr>
      <w:tr w:rsidR="00CE5B92" w:rsidRPr="00B405F3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514922" w:rsidRDefault="00CE5B92" w:rsidP="00CE5B92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2" w:rsidRPr="002F0463" w:rsidRDefault="00CE5B92" w:rsidP="00F4079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  <w:lang w:eastAsia="en-US"/>
              </w:rPr>
              <w:t xml:space="preserve">Інші знання, необхідні для </w:t>
            </w:r>
            <w:r w:rsidRPr="002F0463">
              <w:rPr>
                <w:sz w:val="28"/>
                <w:szCs w:val="28"/>
                <w:lang w:eastAsia="en-US"/>
              </w:rPr>
              <w:lastRenderedPageBreak/>
              <w:t>виконання поставлених завдань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lastRenderedPageBreak/>
              <w:t xml:space="preserve">Знання у сфері діловодства, у тому числі </w:t>
            </w:r>
            <w:r w:rsidRPr="00B938C1">
              <w:rPr>
                <w:sz w:val="28"/>
                <w:szCs w:val="28"/>
              </w:rPr>
              <w:lastRenderedPageBreak/>
              <w:t xml:space="preserve">ділового листування, </w:t>
            </w:r>
            <w:proofErr w:type="gramStart"/>
            <w:r w:rsidRPr="00B938C1">
              <w:rPr>
                <w:sz w:val="28"/>
                <w:szCs w:val="28"/>
              </w:rPr>
              <w:t>п</w:t>
            </w:r>
            <w:proofErr w:type="gramEnd"/>
            <w:r w:rsidRPr="00B938C1">
              <w:rPr>
                <w:sz w:val="28"/>
                <w:szCs w:val="28"/>
              </w:rPr>
              <w:t>ідготовки документів розпорядчого, ділового характеру, аналітичних довідок.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Знання у сфері аналі</w:t>
            </w:r>
            <w:proofErr w:type="gramStart"/>
            <w:r w:rsidRPr="00B938C1">
              <w:rPr>
                <w:sz w:val="28"/>
                <w:szCs w:val="28"/>
              </w:rPr>
              <w:t>зу й</w:t>
            </w:r>
            <w:proofErr w:type="gramEnd"/>
            <w:r w:rsidRPr="00B938C1">
              <w:rPr>
                <w:sz w:val="28"/>
                <w:szCs w:val="28"/>
              </w:rPr>
              <w:t xml:space="preserve"> тлумачення законодавчих актів та застосовування їх вимог на практиці.</w:t>
            </w:r>
          </w:p>
          <w:p w:rsidR="00CE5B92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 xml:space="preserve">Знання порядку </w:t>
            </w:r>
            <w:proofErr w:type="gramStart"/>
            <w:r w:rsidRPr="00B938C1">
              <w:rPr>
                <w:sz w:val="28"/>
                <w:szCs w:val="28"/>
              </w:rPr>
              <w:t>п</w:t>
            </w:r>
            <w:proofErr w:type="gramEnd"/>
            <w:r w:rsidRPr="00B938C1">
              <w:rPr>
                <w:sz w:val="28"/>
                <w:szCs w:val="28"/>
              </w:rPr>
              <w:t>ідготовки проектів нормативно-правових та розпорядчих актів, їх погодження та візування.</w:t>
            </w:r>
          </w:p>
          <w:p w:rsidR="00CE5B92" w:rsidRPr="00B938C1" w:rsidRDefault="00CE5B92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265513">
              <w:rPr>
                <w:sz w:val="28"/>
                <w:szCs w:val="28"/>
              </w:rPr>
              <w:t>Знання у сфері роботи з документами обмеженого доступу</w:t>
            </w:r>
          </w:p>
        </w:tc>
      </w:tr>
    </w:tbl>
    <w:p w:rsidR="00CE5B92" w:rsidRDefault="00CE5B92" w:rsidP="00CE5B92">
      <w:pPr>
        <w:pStyle w:val="a4"/>
        <w:jc w:val="both"/>
        <w:rPr>
          <w:rFonts w:ascii="Calibri" w:hAnsi="Calibri"/>
        </w:rPr>
      </w:pPr>
    </w:p>
    <w:p w:rsidR="00567270" w:rsidRPr="00CE5B92" w:rsidRDefault="00567270">
      <w:pPr>
        <w:rPr>
          <w:lang w:val="uk-UA"/>
        </w:rPr>
      </w:pPr>
    </w:p>
    <w:sectPr w:rsidR="00567270" w:rsidRPr="00CE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2F51"/>
    <w:multiLevelType w:val="hybridMultilevel"/>
    <w:tmpl w:val="C242F704"/>
    <w:lvl w:ilvl="0" w:tplc="314A71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E7710"/>
    <w:multiLevelType w:val="multilevel"/>
    <w:tmpl w:val="2BF6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CE5B92"/>
    <w:rsid w:val="00567270"/>
    <w:rsid w:val="00C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CE5B9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CE5B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C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rsid w:val="00CE5B92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5B92"/>
  </w:style>
  <w:style w:type="character" w:customStyle="1" w:styleId="1">
    <w:name w:val="Основной текст с отступом Знак1"/>
    <w:link w:val="a5"/>
    <w:rsid w:val="00CE5B92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BodyTextIndent2">
    <w:name w:val="Body Text Indent 2"/>
    <w:basedOn w:val="a"/>
    <w:rsid w:val="00CE5B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u w:val="single"/>
      <w:lang w:val="uk-UA"/>
    </w:rPr>
  </w:style>
  <w:style w:type="character" w:customStyle="1" w:styleId="14pt">
    <w:name w:val="Основной текст + 14 pt"/>
    <w:rsid w:val="00CE5B92"/>
    <w:rPr>
      <w:rFonts w:ascii="Times New Roman" w:hAnsi="Times New Roman" w:cs="Times New Roman"/>
      <w:b w:val="0"/>
      <w:sz w:val="28"/>
      <w:szCs w:val="28"/>
      <w:u w:val="none"/>
      <w:lang w:val="uk-UA" w:eastAsia="zh-CN"/>
    </w:rPr>
  </w:style>
  <w:style w:type="paragraph" w:styleId="a7">
    <w:name w:val="Body Text"/>
    <w:basedOn w:val="a"/>
    <w:link w:val="a8"/>
    <w:rsid w:val="00CE5B9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8">
    <w:name w:val="Основной текст Знак"/>
    <w:basedOn w:val="a0"/>
    <w:link w:val="a7"/>
    <w:rsid w:val="00CE5B92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9">
    <w:name w:val="List Paragraph"/>
    <w:basedOn w:val="a"/>
    <w:uiPriority w:val="99"/>
    <w:qFormat/>
    <w:rsid w:val="00CE5B92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6545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2019-01-23T16:07:00Z</dcterms:created>
  <dcterms:modified xsi:type="dcterms:W3CDTF">2019-01-23T16:07:00Z</dcterms:modified>
</cp:coreProperties>
</file>