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1B" w:rsidRPr="005E1B2B" w:rsidRDefault="0004561B" w:rsidP="00936579">
      <w:pPr>
        <w:widowControl w:val="0"/>
        <w:spacing w:after="0" w:line="240" w:lineRule="auto"/>
        <w:ind w:left="20" w:hanging="20"/>
        <w:jc w:val="center"/>
        <w:rPr>
          <w:rFonts w:ascii="Times New Roman" w:hAnsi="Times New Roman"/>
          <w:b/>
          <w:bCs/>
          <w:sz w:val="28"/>
          <w:szCs w:val="28"/>
          <w:shd w:val="clear" w:color="auto" w:fill="FFFFFF"/>
          <w:lang w:eastAsia="uk-UA"/>
        </w:rPr>
      </w:pPr>
      <w:r w:rsidRPr="005E1B2B">
        <w:rPr>
          <w:rFonts w:ascii="Times New Roman" w:hAnsi="Times New Roman"/>
          <w:b/>
          <w:bCs/>
          <w:sz w:val="28"/>
          <w:szCs w:val="28"/>
          <w:shd w:val="clear" w:color="auto" w:fill="FFFFFF"/>
          <w:lang w:eastAsia="uk-UA"/>
        </w:rPr>
        <w:t>ПОЯСНЮВАЛЬНА ЗАПИСКА</w:t>
      </w:r>
    </w:p>
    <w:p w:rsidR="00BF1E9D" w:rsidRPr="005E1B2B" w:rsidRDefault="0004561B" w:rsidP="00491C55">
      <w:pPr>
        <w:tabs>
          <w:tab w:val="left" w:pos="993"/>
        </w:tabs>
        <w:suppressAutoHyphens/>
        <w:autoSpaceDE w:val="0"/>
        <w:autoSpaceDN w:val="0"/>
        <w:adjustRightInd w:val="0"/>
        <w:spacing w:after="0" w:line="240" w:lineRule="auto"/>
        <w:jc w:val="center"/>
        <w:rPr>
          <w:rFonts w:ascii="Times New Roman" w:hAnsi="Times New Roman"/>
          <w:b/>
          <w:sz w:val="28"/>
          <w:szCs w:val="28"/>
          <w:lang w:eastAsia="ru-RU"/>
        </w:rPr>
      </w:pPr>
      <w:r w:rsidRPr="005E1B2B">
        <w:rPr>
          <w:rFonts w:ascii="Times New Roman" w:hAnsi="Times New Roman"/>
          <w:b/>
          <w:bCs/>
          <w:sz w:val="28"/>
          <w:szCs w:val="28"/>
          <w:shd w:val="clear" w:color="auto" w:fill="FFFFFF"/>
          <w:lang w:eastAsia="uk-UA"/>
        </w:rPr>
        <w:t xml:space="preserve">до проєкту </w:t>
      </w:r>
      <w:r w:rsidR="00BF1E9D" w:rsidRPr="005E1B2B">
        <w:rPr>
          <w:rFonts w:ascii="Times New Roman" w:hAnsi="Times New Roman"/>
          <w:b/>
          <w:sz w:val="28"/>
          <w:szCs w:val="28"/>
          <w:lang w:eastAsia="ru-RU"/>
        </w:rPr>
        <w:t xml:space="preserve">Закону України </w:t>
      </w:r>
      <w:r w:rsidR="00BF1E9D" w:rsidRPr="005E1B2B">
        <w:rPr>
          <w:rFonts w:ascii="Times New Roman" w:hAnsi="Times New Roman"/>
          <w:b/>
          <w:sz w:val="28"/>
          <w:szCs w:val="28"/>
          <w:lang w:val="ru-RU" w:eastAsia="ru-RU"/>
        </w:rPr>
        <w:t>«Про внесення змін до деяких законодавчих актів України (щодо імплементації законодавства та визначення переліку адміністративних посл</w:t>
      </w:r>
      <w:r w:rsidR="00491C55">
        <w:rPr>
          <w:rFonts w:ascii="Times New Roman" w:hAnsi="Times New Roman"/>
          <w:b/>
          <w:sz w:val="28"/>
          <w:szCs w:val="28"/>
          <w:lang w:val="ru-RU" w:eastAsia="ru-RU"/>
        </w:rPr>
        <w:t>уг, що надаються територіальним</w:t>
      </w:r>
      <w:r w:rsidR="00BF1E9D" w:rsidRPr="005E1B2B">
        <w:rPr>
          <w:rFonts w:ascii="Times New Roman" w:hAnsi="Times New Roman"/>
          <w:b/>
          <w:sz w:val="28"/>
          <w:szCs w:val="28"/>
          <w:lang w:val="ru-RU" w:eastAsia="ru-RU"/>
        </w:rPr>
        <w:t xml:space="preserve"> орган</w:t>
      </w:r>
      <w:r w:rsidR="00491C55">
        <w:rPr>
          <w:rFonts w:ascii="Times New Roman" w:hAnsi="Times New Roman"/>
          <w:b/>
          <w:sz w:val="28"/>
          <w:szCs w:val="28"/>
          <w:lang w:val="ru-RU" w:eastAsia="ru-RU"/>
        </w:rPr>
        <w:t>ом</w:t>
      </w:r>
      <w:r w:rsidR="00BF1E9D" w:rsidRPr="005E1B2B">
        <w:rPr>
          <w:rFonts w:ascii="Times New Roman" w:hAnsi="Times New Roman"/>
          <w:b/>
          <w:sz w:val="28"/>
          <w:szCs w:val="28"/>
          <w:lang w:val="ru-RU" w:eastAsia="ru-RU"/>
        </w:rPr>
        <w:t xml:space="preserve"> Міністерства внутрішніх справ України)</w:t>
      </w:r>
      <w:r w:rsidR="00BF1E9D" w:rsidRPr="005E1B2B">
        <w:rPr>
          <w:rFonts w:ascii="Times New Roman" w:hAnsi="Times New Roman"/>
          <w:b/>
          <w:sz w:val="28"/>
          <w:szCs w:val="28"/>
          <w:lang w:eastAsia="ru-RU"/>
        </w:rPr>
        <w:t>»</w:t>
      </w:r>
    </w:p>
    <w:p w:rsidR="0004561B" w:rsidRPr="005E1B2B" w:rsidRDefault="005928AF" w:rsidP="00BF1E9D">
      <w:pPr>
        <w:widowControl w:val="0"/>
        <w:spacing w:after="0" w:line="240" w:lineRule="auto"/>
        <w:ind w:left="20" w:hanging="20"/>
        <w:jc w:val="center"/>
        <w:rPr>
          <w:rFonts w:ascii="Times New Roman" w:hAnsi="Times New Roman"/>
          <w:b/>
          <w:bCs/>
          <w:sz w:val="28"/>
          <w:szCs w:val="28"/>
          <w:shd w:val="clear" w:color="auto" w:fill="FFFFFF"/>
          <w:lang w:eastAsia="uk-UA"/>
        </w:rPr>
      </w:pPr>
      <w:r w:rsidRPr="005E1B2B">
        <w:rPr>
          <w:rFonts w:ascii="Times New Roman" w:hAnsi="Times New Roman"/>
          <w:b/>
          <w:bCs/>
          <w:sz w:val="28"/>
          <w:szCs w:val="28"/>
          <w:shd w:val="clear" w:color="auto" w:fill="FFFFFF"/>
          <w:lang w:eastAsia="uk-UA"/>
        </w:rPr>
        <w:tab/>
      </w:r>
    </w:p>
    <w:p w:rsidR="00CD43E4" w:rsidRPr="005E1B2B" w:rsidRDefault="00CD43E4" w:rsidP="00321DE9">
      <w:pPr>
        <w:pStyle w:val="HTML"/>
        <w:shd w:val="clear" w:color="auto" w:fill="FFFFFF"/>
        <w:ind w:left="20" w:firstLine="547"/>
        <w:jc w:val="both"/>
        <w:rPr>
          <w:rFonts w:ascii="Times New Roman" w:hAnsi="Times New Roman"/>
          <w:b/>
          <w:sz w:val="28"/>
          <w:szCs w:val="28"/>
          <w:shd w:val="clear" w:color="auto" w:fill="FFFFFF"/>
          <w:lang w:eastAsia="uk-UA"/>
        </w:rPr>
      </w:pPr>
      <w:r w:rsidRPr="005E1B2B">
        <w:rPr>
          <w:rFonts w:ascii="Times New Roman" w:hAnsi="Times New Roman"/>
          <w:b/>
          <w:sz w:val="28"/>
          <w:szCs w:val="28"/>
          <w:shd w:val="clear" w:color="auto" w:fill="FFFFFF"/>
          <w:lang w:eastAsia="uk-UA"/>
        </w:rPr>
        <w:t>1. Резюме</w:t>
      </w:r>
    </w:p>
    <w:p w:rsidR="00BF1E9D" w:rsidRPr="005E1B2B" w:rsidRDefault="00BF1E9D" w:rsidP="00491C55">
      <w:pPr>
        <w:spacing w:after="0" w:line="240" w:lineRule="auto"/>
        <w:ind w:firstLine="547"/>
        <w:contextualSpacing/>
        <w:jc w:val="both"/>
        <w:rPr>
          <w:rFonts w:ascii="Times New Roman" w:hAnsi="Times New Roman"/>
          <w:sz w:val="28"/>
          <w:szCs w:val="28"/>
        </w:rPr>
      </w:pPr>
      <w:r w:rsidRPr="005E1B2B">
        <w:rPr>
          <w:rFonts w:ascii="Times New Roman" w:hAnsi="Times New Roman"/>
          <w:sz w:val="28"/>
          <w:szCs w:val="28"/>
          <w:lang w:eastAsia="uk-UA"/>
        </w:rPr>
        <w:t>Метою проєкту</w:t>
      </w:r>
      <w:r w:rsidRPr="005E1B2B">
        <w:rPr>
          <w:rFonts w:ascii="Times New Roman" w:hAnsi="Times New Roman"/>
          <w:sz w:val="28"/>
          <w:szCs w:val="28"/>
        </w:rPr>
        <w:t xml:space="preserve"> Закону України «Про внесення змін до деяких законодавчих актів України (щодо імплементації законодавства та визначення переліку адміністративних посл</w:t>
      </w:r>
      <w:r w:rsidR="00491C55">
        <w:rPr>
          <w:rFonts w:ascii="Times New Roman" w:hAnsi="Times New Roman"/>
          <w:sz w:val="28"/>
          <w:szCs w:val="28"/>
        </w:rPr>
        <w:t>уг, що надаються територіальним</w:t>
      </w:r>
      <w:r w:rsidRPr="005E1B2B">
        <w:rPr>
          <w:rFonts w:ascii="Times New Roman" w:hAnsi="Times New Roman"/>
          <w:sz w:val="28"/>
          <w:szCs w:val="28"/>
        </w:rPr>
        <w:t xml:space="preserve"> орган</w:t>
      </w:r>
      <w:r w:rsidR="00491C55">
        <w:rPr>
          <w:rFonts w:ascii="Times New Roman" w:hAnsi="Times New Roman"/>
          <w:sz w:val="28"/>
          <w:szCs w:val="28"/>
        </w:rPr>
        <w:t>ом</w:t>
      </w:r>
      <w:r w:rsidRPr="005E1B2B">
        <w:rPr>
          <w:rFonts w:ascii="Times New Roman" w:hAnsi="Times New Roman"/>
          <w:sz w:val="28"/>
          <w:szCs w:val="28"/>
        </w:rPr>
        <w:t xml:space="preserve"> Міністерства внутрішніх справ України)» (далі – законопроєкт) є належне виконання планів і доручень Уряду, створення відповідного нормативного підґрунтя та умов для врегулювання питань, пов’язаних з:</w:t>
      </w:r>
    </w:p>
    <w:p w:rsidR="00BF1E9D" w:rsidRPr="005E1B2B" w:rsidRDefault="00BF1E9D" w:rsidP="00321DE9">
      <w:pPr>
        <w:spacing w:after="0" w:line="240" w:lineRule="auto"/>
        <w:ind w:firstLine="547"/>
        <w:contextualSpacing/>
        <w:jc w:val="both"/>
        <w:rPr>
          <w:rFonts w:ascii="Times New Roman" w:hAnsi="Times New Roman"/>
          <w:sz w:val="28"/>
          <w:szCs w:val="28"/>
        </w:rPr>
      </w:pPr>
      <w:r w:rsidRPr="005E1B2B">
        <w:rPr>
          <w:rFonts w:ascii="Times New Roman" w:hAnsi="Times New Roman"/>
          <w:sz w:val="28"/>
          <w:szCs w:val="28"/>
        </w:rPr>
        <w:t xml:space="preserve">виконанням Україною взятих на себе міжнародних зобов’язань; </w:t>
      </w:r>
    </w:p>
    <w:p w:rsidR="00BF1E9D" w:rsidRPr="005E1B2B" w:rsidRDefault="00BF1E9D" w:rsidP="00321DE9">
      <w:pPr>
        <w:spacing w:after="0" w:line="240" w:lineRule="auto"/>
        <w:ind w:firstLine="547"/>
        <w:contextualSpacing/>
        <w:jc w:val="both"/>
        <w:rPr>
          <w:rFonts w:ascii="Times New Roman" w:hAnsi="Times New Roman"/>
          <w:sz w:val="28"/>
          <w:szCs w:val="28"/>
          <w:lang w:eastAsia="ru-RU"/>
        </w:rPr>
      </w:pPr>
      <w:r w:rsidRPr="005E1B2B">
        <w:rPr>
          <w:rFonts w:ascii="Times New Roman" w:hAnsi="Times New Roman"/>
          <w:sz w:val="28"/>
          <w:szCs w:val="28"/>
          <w:lang w:eastAsia="ru-RU"/>
        </w:rPr>
        <w:t xml:space="preserve">наданням повноважень центрам надання адміністративних послуг </w:t>
      </w:r>
      <w:r w:rsidR="00584608" w:rsidRPr="005E1B2B">
        <w:rPr>
          <w:rFonts w:ascii="Times New Roman" w:hAnsi="Times New Roman"/>
          <w:sz w:val="28"/>
          <w:szCs w:val="28"/>
          <w:lang w:eastAsia="ru-RU"/>
        </w:rPr>
        <w:t>і</w:t>
      </w:r>
      <w:r w:rsidRPr="005E1B2B">
        <w:rPr>
          <w:rFonts w:ascii="Times New Roman" w:hAnsi="Times New Roman"/>
          <w:sz w:val="28"/>
          <w:szCs w:val="28"/>
          <w:lang w:eastAsia="ru-RU"/>
        </w:rPr>
        <w:t>з реєстрації (перереєстрації) транспортних засобів та видачі посвідчення водія;</w:t>
      </w:r>
    </w:p>
    <w:p w:rsidR="00BF1E9D" w:rsidRPr="005E1B2B" w:rsidRDefault="00BF1E9D" w:rsidP="00321DE9">
      <w:pPr>
        <w:spacing w:after="0" w:line="240" w:lineRule="auto"/>
        <w:ind w:firstLine="547"/>
        <w:contextualSpacing/>
        <w:jc w:val="both"/>
        <w:rPr>
          <w:rFonts w:ascii="Times New Roman" w:hAnsi="Times New Roman"/>
          <w:sz w:val="28"/>
          <w:szCs w:val="28"/>
        </w:rPr>
      </w:pPr>
      <w:r w:rsidRPr="005E1B2B">
        <w:rPr>
          <w:rFonts w:ascii="Times New Roman" w:hAnsi="Times New Roman"/>
          <w:sz w:val="28"/>
          <w:szCs w:val="28"/>
        </w:rPr>
        <w:t>реєстрацією сільськ</w:t>
      </w:r>
      <w:r w:rsidR="00584608" w:rsidRPr="005E1B2B">
        <w:rPr>
          <w:rFonts w:ascii="Times New Roman" w:hAnsi="Times New Roman"/>
          <w:sz w:val="28"/>
          <w:szCs w:val="28"/>
        </w:rPr>
        <w:t>огосподарської техніки та видачею</w:t>
      </w:r>
      <w:r w:rsidRPr="005E1B2B">
        <w:rPr>
          <w:rFonts w:ascii="Times New Roman" w:hAnsi="Times New Roman"/>
          <w:sz w:val="28"/>
          <w:szCs w:val="28"/>
        </w:rPr>
        <w:t xml:space="preserve"> посвідчень тракториста-машиніста; </w:t>
      </w:r>
    </w:p>
    <w:p w:rsidR="00BF1E9D" w:rsidRPr="005E1B2B" w:rsidRDefault="00714997" w:rsidP="00321DE9">
      <w:pPr>
        <w:spacing w:after="0" w:line="240" w:lineRule="auto"/>
        <w:ind w:firstLine="547"/>
        <w:contextualSpacing/>
        <w:jc w:val="both"/>
        <w:rPr>
          <w:rFonts w:ascii="Times New Roman" w:hAnsi="Times New Roman"/>
          <w:b/>
          <w:sz w:val="28"/>
          <w:szCs w:val="28"/>
        </w:rPr>
      </w:pPr>
      <w:r>
        <w:rPr>
          <w:rFonts w:ascii="Times New Roman" w:hAnsi="Times New Roman"/>
          <w:sz w:val="28"/>
          <w:szCs w:val="28"/>
        </w:rPr>
        <w:t>додержанням</w:t>
      </w:r>
      <w:r w:rsidR="00BF1E9D" w:rsidRPr="005E1B2B">
        <w:rPr>
          <w:rFonts w:ascii="Times New Roman" w:hAnsi="Times New Roman"/>
          <w:sz w:val="28"/>
          <w:szCs w:val="28"/>
        </w:rPr>
        <w:t xml:space="preserve"> вимог Закону України «Про адміністративні послуги».</w:t>
      </w:r>
    </w:p>
    <w:p w:rsidR="00ED39E9" w:rsidRDefault="00584608" w:rsidP="0032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 w:firstLine="547"/>
        <w:jc w:val="both"/>
        <w:textAlignment w:val="baseline"/>
        <w:rPr>
          <w:rFonts w:ascii="Times New Roman" w:hAnsi="Times New Roman"/>
          <w:sz w:val="28"/>
          <w:szCs w:val="28"/>
        </w:rPr>
      </w:pPr>
      <w:r w:rsidRPr="005E1B2B">
        <w:rPr>
          <w:rFonts w:ascii="Times New Roman" w:hAnsi="Times New Roman"/>
          <w:sz w:val="28"/>
          <w:szCs w:val="28"/>
        </w:rPr>
        <w:t xml:space="preserve">Досягнення цілі 17 </w:t>
      </w:r>
      <w:r w:rsidR="00ED39E9" w:rsidRPr="005E1B2B">
        <w:rPr>
          <w:rFonts w:ascii="Times New Roman" w:hAnsi="Times New Roman"/>
          <w:sz w:val="28"/>
          <w:szCs w:val="28"/>
        </w:rPr>
        <w:t>Програм</w:t>
      </w:r>
      <w:r w:rsidRPr="005E1B2B">
        <w:rPr>
          <w:rFonts w:ascii="Times New Roman" w:hAnsi="Times New Roman"/>
          <w:sz w:val="28"/>
          <w:szCs w:val="28"/>
        </w:rPr>
        <w:t>и</w:t>
      </w:r>
      <w:r w:rsidR="00ED39E9" w:rsidRPr="005E1B2B">
        <w:rPr>
          <w:rFonts w:ascii="Times New Roman" w:hAnsi="Times New Roman"/>
          <w:sz w:val="28"/>
          <w:szCs w:val="28"/>
        </w:rPr>
        <w:t xml:space="preserve"> діяльності Кабінету Міністрів України, </w:t>
      </w:r>
      <w:r w:rsidR="00FC2366">
        <w:rPr>
          <w:rFonts w:ascii="Times New Roman" w:hAnsi="Times New Roman"/>
          <w:sz w:val="28"/>
          <w:szCs w:val="28"/>
        </w:rPr>
        <w:t>схваленої</w:t>
      </w:r>
      <w:r w:rsidR="00ED39E9" w:rsidRPr="005E1B2B">
        <w:rPr>
          <w:rFonts w:ascii="Times New Roman" w:hAnsi="Times New Roman"/>
          <w:sz w:val="28"/>
          <w:szCs w:val="28"/>
        </w:rPr>
        <w:t xml:space="preserve"> постановою Верховної Ради Укр</w:t>
      </w:r>
      <w:r w:rsidRPr="005E1B2B">
        <w:rPr>
          <w:rFonts w:ascii="Times New Roman" w:hAnsi="Times New Roman"/>
          <w:sz w:val="28"/>
          <w:szCs w:val="28"/>
        </w:rPr>
        <w:t>аїни 04 жовтня 2019 року № 188</w:t>
      </w:r>
      <w:r w:rsidR="00ED39E9" w:rsidRPr="005E1B2B">
        <w:rPr>
          <w:rFonts w:ascii="Times New Roman" w:hAnsi="Times New Roman"/>
          <w:sz w:val="28"/>
          <w:szCs w:val="28"/>
          <w:lang w:eastAsia="uk-UA"/>
        </w:rPr>
        <w:t>.</w:t>
      </w:r>
      <w:r w:rsidR="00ED39E9" w:rsidRPr="00ED39E9">
        <w:rPr>
          <w:rFonts w:ascii="Times New Roman" w:hAnsi="Times New Roman"/>
          <w:sz w:val="28"/>
          <w:szCs w:val="28"/>
          <w:lang w:eastAsia="uk-UA"/>
        </w:rPr>
        <w:t xml:space="preserve"> </w:t>
      </w:r>
    </w:p>
    <w:p w:rsidR="00ED39E9" w:rsidRDefault="00ED39E9" w:rsidP="00936579">
      <w:pPr>
        <w:widowControl w:val="0"/>
        <w:shd w:val="clear" w:color="auto" w:fill="FFFFFF"/>
        <w:spacing w:after="0" w:line="240" w:lineRule="auto"/>
        <w:ind w:left="20" w:firstLine="547"/>
        <w:jc w:val="both"/>
        <w:rPr>
          <w:rFonts w:ascii="Times New Roman" w:hAnsi="Times New Roman"/>
          <w:sz w:val="28"/>
          <w:szCs w:val="28"/>
        </w:rPr>
      </w:pPr>
    </w:p>
    <w:p w:rsidR="00CD43E4" w:rsidRPr="0048670F" w:rsidRDefault="00CD43E4" w:rsidP="00321DE9">
      <w:pPr>
        <w:widowControl w:val="0"/>
        <w:shd w:val="clear" w:color="auto" w:fill="FFFFFF"/>
        <w:spacing w:after="0" w:line="240" w:lineRule="auto"/>
        <w:ind w:left="20" w:firstLine="547"/>
        <w:jc w:val="both"/>
        <w:rPr>
          <w:rFonts w:ascii="Times New Roman" w:hAnsi="Times New Roman"/>
          <w:b/>
          <w:sz w:val="28"/>
          <w:szCs w:val="28"/>
          <w:shd w:val="clear" w:color="auto" w:fill="FFFFFF"/>
          <w:lang w:eastAsia="uk-UA"/>
        </w:rPr>
      </w:pPr>
      <w:r w:rsidRPr="0048670F">
        <w:rPr>
          <w:rFonts w:ascii="Times New Roman" w:hAnsi="Times New Roman"/>
          <w:b/>
          <w:sz w:val="28"/>
          <w:szCs w:val="28"/>
          <w:shd w:val="clear" w:color="auto" w:fill="FFFFFF"/>
          <w:lang w:eastAsia="uk-UA"/>
        </w:rPr>
        <w:t>2</w:t>
      </w:r>
      <w:r w:rsidR="0004561B" w:rsidRPr="0048670F">
        <w:rPr>
          <w:rFonts w:ascii="Times New Roman" w:hAnsi="Times New Roman"/>
          <w:b/>
          <w:sz w:val="28"/>
          <w:szCs w:val="28"/>
          <w:shd w:val="clear" w:color="auto" w:fill="FFFFFF"/>
          <w:lang w:eastAsia="uk-UA"/>
        </w:rPr>
        <w:t>.</w:t>
      </w:r>
      <w:r w:rsidR="0004561B" w:rsidRPr="0048670F">
        <w:rPr>
          <w:rFonts w:ascii="Times New Roman" w:hAnsi="Times New Roman"/>
          <w:sz w:val="28"/>
          <w:szCs w:val="28"/>
          <w:shd w:val="clear" w:color="auto" w:fill="FFFFFF"/>
          <w:lang w:eastAsia="uk-UA"/>
        </w:rPr>
        <w:t xml:space="preserve"> </w:t>
      </w:r>
      <w:r w:rsidRPr="0048670F">
        <w:rPr>
          <w:rFonts w:ascii="Times New Roman" w:hAnsi="Times New Roman"/>
          <w:b/>
          <w:sz w:val="28"/>
          <w:szCs w:val="28"/>
          <w:shd w:val="clear" w:color="auto" w:fill="FFFFFF"/>
          <w:lang w:eastAsia="uk-UA"/>
        </w:rPr>
        <w:t>Проблема, яка потребує розв’язання</w:t>
      </w:r>
    </w:p>
    <w:p w:rsidR="00321DE9" w:rsidRPr="00321DE9" w:rsidRDefault="00321DE9" w:rsidP="00714997">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Pr>
          <w:rFonts w:ascii="Times New Roman" w:hAnsi="Times New Roman"/>
          <w:sz w:val="28"/>
          <w:szCs w:val="28"/>
        </w:rPr>
        <w:t>П</w:t>
      </w:r>
      <w:r w:rsidRPr="00321DE9">
        <w:rPr>
          <w:rFonts w:ascii="Times New Roman" w:hAnsi="Times New Roman"/>
          <w:sz w:val="28"/>
          <w:szCs w:val="28"/>
        </w:rPr>
        <w:t>остановою Кабінету Міністрів України від 27 жовтня 2018 року № 1106 затверджено план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план заходів).</w:t>
      </w:r>
    </w:p>
    <w:p w:rsidR="00321DE9" w:rsidRPr="00321DE9" w:rsidRDefault="00714997" w:rsidP="00321DE9">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Pr>
          <w:rFonts w:ascii="Times New Roman" w:hAnsi="Times New Roman"/>
          <w:sz w:val="28"/>
          <w:szCs w:val="28"/>
        </w:rPr>
        <w:t>П</w:t>
      </w:r>
      <w:r w:rsidR="00321DE9" w:rsidRPr="00321DE9">
        <w:rPr>
          <w:rFonts w:ascii="Times New Roman" w:hAnsi="Times New Roman"/>
          <w:sz w:val="28"/>
          <w:szCs w:val="28"/>
        </w:rPr>
        <w:t>ланом</w:t>
      </w:r>
      <w:r>
        <w:rPr>
          <w:rFonts w:ascii="Times New Roman" w:hAnsi="Times New Roman"/>
          <w:sz w:val="28"/>
          <w:szCs w:val="28"/>
        </w:rPr>
        <w:t xml:space="preserve"> заходів</w:t>
      </w:r>
      <w:r w:rsidR="00321DE9" w:rsidRPr="00321DE9">
        <w:rPr>
          <w:rFonts w:ascii="Times New Roman" w:hAnsi="Times New Roman"/>
          <w:sz w:val="28"/>
          <w:szCs w:val="28"/>
        </w:rPr>
        <w:t xml:space="preserve"> передбачено розроблення, прийняття та впровадження нормативно-правових актів з метою імплементації положень Директиви 2006/126/ЄС Європейського Парламент</w:t>
      </w:r>
      <w:r w:rsidR="00321DE9">
        <w:rPr>
          <w:rFonts w:ascii="Times New Roman" w:hAnsi="Times New Roman"/>
          <w:sz w:val="28"/>
          <w:szCs w:val="28"/>
        </w:rPr>
        <w:t>у та Ради від 20 грудня</w:t>
      </w:r>
      <w:r w:rsidR="00321DE9" w:rsidRPr="00321DE9">
        <w:rPr>
          <w:rFonts w:ascii="Times New Roman" w:hAnsi="Times New Roman"/>
          <w:sz w:val="28"/>
          <w:szCs w:val="28"/>
        </w:rPr>
        <w:t xml:space="preserve"> 2006 року про посвідчення водія (далі – Директива 2006/126/ЄС).</w:t>
      </w:r>
    </w:p>
    <w:p w:rsidR="00321DE9" w:rsidRPr="00321DE9" w:rsidRDefault="00321DE9" w:rsidP="00321DE9">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З метою виконання завдань, спрямованих на імплементацію положень Директиви 200</w:t>
      </w:r>
      <w:r w:rsidR="00F32E41">
        <w:rPr>
          <w:rFonts w:ascii="Times New Roman" w:hAnsi="Times New Roman"/>
          <w:sz w:val="28"/>
          <w:szCs w:val="28"/>
        </w:rPr>
        <w:t>6/126/ЄС та недопущення порушення</w:t>
      </w:r>
      <w:r w:rsidRPr="00321DE9">
        <w:rPr>
          <w:rFonts w:ascii="Times New Roman" w:hAnsi="Times New Roman"/>
          <w:sz w:val="28"/>
          <w:szCs w:val="28"/>
        </w:rPr>
        <w:t xml:space="preserve"> зобов’язань України за Угодою про асоціацію, розроблен</w:t>
      </w:r>
      <w:r>
        <w:rPr>
          <w:rFonts w:ascii="Times New Roman" w:hAnsi="Times New Roman"/>
          <w:sz w:val="28"/>
          <w:szCs w:val="28"/>
        </w:rPr>
        <w:t>о проє</w:t>
      </w:r>
      <w:r w:rsidRPr="00321DE9">
        <w:rPr>
          <w:rFonts w:ascii="Times New Roman" w:hAnsi="Times New Roman"/>
          <w:sz w:val="28"/>
          <w:szCs w:val="28"/>
        </w:rPr>
        <w:t xml:space="preserve">кт Закону України «Про внесення змін до </w:t>
      </w:r>
      <w:r w:rsidRPr="00321DE9">
        <w:rPr>
          <w:rFonts w:ascii="Times New Roman" w:hAnsi="Times New Roman"/>
          <w:sz w:val="28"/>
          <w:szCs w:val="28"/>
          <w:lang w:eastAsia="ru-RU"/>
        </w:rPr>
        <w:t>деяких законодавчих актів України</w:t>
      </w:r>
      <w:r w:rsidRPr="00321DE9">
        <w:rPr>
          <w:rFonts w:ascii="Times New Roman" w:hAnsi="Times New Roman"/>
          <w:sz w:val="28"/>
          <w:szCs w:val="28"/>
        </w:rPr>
        <w:t xml:space="preserve"> (щодо імплементації законодавства та визначення переліку адміністративних послуг, що надаються територіальними органами Міністерства внутрішніх справ України) (далі – законопро</w:t>
      </w:r>
      <w:r>
        <w:rPr>
          <w:rFonts w:ascii="Times New Roman" w:hAnsi="Times New Roman"/>
          <w:sz w:val="28"/>
          <w:szCs w:val="28"/>
        </w:rPr>
        <w:t>є</w:t>
      </w:r>
      <w:r w:rsidRPr="00321DE9">
        <w:rPr>
          <w:rFonts w:ascii="Times New Roman" w:hAnsi="Times New Roman"/>
          <w:sz w:val="28"/>
          <w:szCs w:val="28"/>
        </w:rPr>
        <w:t>кт).</w:t>
      </w:r>
    </w:p>
    <w:p w:rsidR="00321DE9" w:rsidRPr="00321DE9" w:rsidRDefault="00321DE9" w:rsidP="00321DE9">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 xml:space="preserve">Основоположним нормативно-правовим актом, що регулює суспільні відносини у сфері дорожнього руху та його безпеки, є Закон України «Про дорожній рух» (далі – Закон). Так, для потреб спільної транспортної політики і як внесок у покращення безпеки дорожнього руху необхідно гармонізувати категорії транспортних засобів; запровадити поступовий доступ до категорій двоколісних транспортних засобів і категорій транспортних засобів, що використовуються для перевезення пасажирів і вантажів; унормувати </w:t>
      </w:r>
      <w:r w:rsidRPr="00321DE9">
        <w:rPr>
          <w:rFonts w:ascii="Times New Roman" w:hAnsi="Times New Roman"/>
          <w:sz w:val="28"/>
          <w:szCs w:val="28"/>
        </w:rPr>
        <w:lastRenderedPageBreak/>
        <w:t xml:space="preserve">мінімальний та максимальний вік для допуску осіб до керування певними категоріями транспортних засобів. </w:t>
      </w:r>
    </w:p>
    <w:p w:rsidR="00321DE9" w:rsidRPr="00321DE9" w:rsidRDefault="00321DE9" w:rsidP="00961D3F">
      <w:pPr>
        <w:tabs>
          <w:tab w:val="left" w:pos="993"/>
        </w:tabs>
        <w:suppressAutoHyphens/>
        <w:autoSpaceDE w:val="0"/>
        <w:autoSpaceDN w:val="0"/>
        <w:adjustRightInd w:val="0"/>
        <w:spacing w:after="0" w:line="240" w:lineRule="auto"/>
        <w:ind w:firstLine="547"/>
        <w:jc w:val="both"/>
        <w:rPr>
          <w:rFonts w:ascii="Times New Roman" w:hAnsi="Times New Roman"/>
          <w:strike/>
          <w:sz w:val="28"/>
          <w:szCs w:val="28"/>
        </w:rPr>
      </w:pPr>
      <w:r w:rsidRPr="00321DE9">
        <w:rPr>
          <w:rFonts w:ascii="Times New Roman" w:hAnsi="Times New Roman"/>
          <w:sz w:val="28"/>
          <w:szCs w:val="28"/>
        </w:rPr>
        <w:t>Гармонізація категорій транспортних засобів національного законодавства з приписами Директиви 2006/126/ЄС призводить до необхідності внесення змін у статтю 29 Закону щодо відомостей про категорію транспортних засобів, які вносяться до свідоцтва про реєстра</w:t>
      </w:r>
      <w:r w:rsidR="00480CB8">
        <w:rPr>
          <w:rFonts w:ascii="Times New Roman" w:hAnsi="Times New Roman"/>
          <w:sz w:val="28"/>
          <w:szCs w:val="28"/>
        </w:rPr>
        <w:t xml:space="preserve">цію. </w:t>
      </w:r>
    </w:p>
    <w:p w:rsidR="004C6383" w:rsidRPr="008F4A8C" w:rsidRDefault="00321DE9" w:rsidP="00F32E41">
      <w:pPr>
        <w:tabs>
          <w:tab w:val="left" w:pos="993"/>
        </w:tabs>
        <w:suppressAutoHyphens/>
        <w:autoSpaceDE w:val="0"/>
        <w:autoSpaceDN w:val="0"/>
        <w:adjustRightInd w:val="0"/>
        <w:spacing w:after="0" w:line="240" w:lineRule="auto"/>
        <w:ind w:firstLine="547"/>
        <w:jc w:val="both"/>
        <w:rPr>
          <w:rFonts w:ascii="Times New Roman" w:hAnsi="Times New Roman"/>
          <w:strike/>
          <w:sz w:val="28"/>
          <w:szCs w:val="28"/>
        </w:rPr>
      </w:pPr>
      <w:r w:rsidRPr="00321DE9">
        <w:rPr>
          <w:rFonts w:ascii="Times New Roman" w:hAnsi="Times New Roman"/>
          <w:sz w:val="28"/>
          <w:szCs w:val="28"/>
        </w:rPr>
        <w:t>На рівні закону є потреба в унормуванні питань формування і використання інформаційних даних Єдиного державного реєстру Міністерства внутрішніх справ України (далі – Реєстр).</w:t>
      </w:r>
      <w:r w:rsidR="00AD1004">
        <w:rPr>
          <w:rFonts w:ascii="Times New Roman" w:hAnsi="Times New Roman"/>
          <w:sz w:val="28"/>
          <w:szCs w:val="28"/>
        </w:rPr>
        <w:t xml:space="preserve"> </w:t>
      </w:r>
      <w:r w:rsidR="004C6383" w:rsidRPr="00961D3F">
        <w:rPr>
          <w:rFonts w:ascii="Times New Roman" w:hAnsi="Times New Roman"/>
          <w:sz w:val="28"/>
          <w:szCs w:val="28"/>
        </w:rPr>
        <w:t xml:space="preserve">На сьогодні відповідно до положень статті 34 Закону є лише Єдиний державний реєстр транспортних засобів, який функціонує тільки для ведення автоматизованого обліку транспортних засобів, їх власників та належних користувачів. </w:t>
      </w:r>
    </w:p>
    <w:p w:rsidR="00321DE9" w:rsidRPr="00321DE9" w:rsidRDefault="00321DE9" w:rsidP="00F32E41">
      <w:pPr>
        <w:tabs>
          <w:tab w:val="left" w:pos="993"/>
        </w:tabs>
        <w:suppressAutoHyphens/>
        <w:autoSpaceDE w:val="0"/>
        <w:autoSpaceDN w:val="0"/>
        <w:adjustRightInd w:val="0"/>
        <w:spacing w:after="0" w:line="240" w:lineRule="auto"/>
        <w:ind w:firstLine="547"/>
        <w:jc w:val="both"/>
        <w:rPr>
          <w:rFonts w:ascii="Times New Roman" w:hAnsi="Times New Roman"/>
          <w:strike/>
          <w:sz w:val="28"/>
          <w:szCs w:val="28"/>
        </w:rPr>
      </w:pPr>
      <w:r w:rsidRPr="00FC2366">
        <w:rPr>
          <w:rFonts w:ascii="Times New Roman" w:hAnsi="Times New Roman"/>
          <w:sz w:val="28"/>
          <w:szCs w:val="28"/>
        </w:rPr>
        <w:t xml:space="preserve">З набранням чинності Законом України «Про внесення змін до деяких законодавчих актів України щодо створення економічних передумов для посилення захисту права дитини на належне утримання» практичне застосування запроваджених </w:t>
      </w:r>
      <w:r w:rsidR="00F32E41" w:rsidRPr="00FC2366">
        <w:rPr>
          <w:rFonts w:ascii="Times New Roman" w:hAnsi="Times New Roman"/>
          <w:sz w:val="28"/>
          <w:szCs w:val="28"/>
        </w:rPr>
        <w:t>н</w:t>
      </w:r>
      <w:r w:rsidRPr="00FC2366">
        <w:rPr>
          <w:rFonts w:ascii="Times New Roman" w:hAnsi="Times New Roman"/>
          <w:sz w:val="28"/>
          <w:szCs w:val="28"/>
        </w:rPr>
        <w:t xml:space="preserve">им норм, пов’язаних із забороною відчуження боржниками транспортних засобів, а також перереєстрацією і зняттям з обліку, </w:t>
      </w:r>
      <w:r w:rsidR="00F32E41" w:rsidRPr="00FC2366">
        <w:rPr>
          <w:rFonts w:ascii="Times New Roman" w:hAnsi="Times New Roman"/>
          <w:sz w:val="28"/>
          <w:szCs w:val="28"/>
        </w:rPr>
        <w:t>виявило потребу</w:t>
      </w:r>
      <w:r w:rsidRPr="00FC2366">
        <w:rPr>
          <w:rFonts w:ascii="Times New Roman" w:hAnsi="Times New Roman"/>
          <w:sz w:val="28"/>
          <w:szCs w:val="28"/>
        </w:rPr>
        <w:t xml:space="preserve"> їх доопрацювання.</w:t>
      </w:r>
      <w:r w:rsidRPr="00321DE9">
        <w:rPr>
          <w:rFonts w:ascii="Times New Roman" w:hAnsi="Times New Roman"/>
          <w:sz w:val="28"/>
          <w:szCs w:val="28"/>
        </w:rPr>
        <w:t xml:space="preserve"> </w:t>
      </w:r>
    </w:p>
    <w:p w:rsidR="00321DE9" w:rsidRPr="00321DE9" w:rsidRDefault="00321DE9" w:rsidP="004E5734">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Окремо необхідно звернути увагу на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яким посвідчення водія віднесено до переліку документів, що підтверджують особу чи її спеціальний статус. Перелік документів, що міститься в зазначеном</w:t>
      </w:r>
      <w:r w:rsidR="00AD7D4A">
        <w:rPr>
          <w:rFonts w:ascii="Times New Roman" w:hAnsi="Times New Roman"/>
          <w:sz w:val="28"/>
          <w:szCs w:val="28"/>
        </w:rPr>
        <w:t xml:space="preserve">у законі, </w:t>
      </w:r>
      <w:r w:rsidR="00F32E41">
        <w:rPr>
          <w:rFonts w:ascii="Times New Roman" w:hAnsi="Times New Roman"/>
          <w:sz w:val="28"/>
          <w:szCs w:val="28"/>
        </w:rPr>
        <w:t>здебільшого</w:t>
      </w:r>
      <w:r w:rsidR="00AD7D4A">
        <w:rPr>
          <w:rFonts w:ascii="Times New Roman" w:hAnsi="Times New Roman"/>
          <w:sz w:val="28"/>
          <w:szCs w:val="28"/>
        </w:rPr>
        <w:t xml:space="preserve"> пов</w:t>
      </w:r>
      <w:r w:rsidR="00AD7D4A" w:rsidRPr="00321DE9">
        <w:rPr>
          <w:rFonts w:ascii="Times New Roman" w:hAnsi="Times New Roman"/>
          <w:sz w:val="28"/>
          <w:szCs w:val="28"/>
        </w:rPr>
        <w:t>’язаний</w:t>
      </w:r>
      <w:r w:rsidRPr="00321DE9">
        <w:rPr>
          <w:rFonts w:ascii="Times New Roman" w:hAnsi="Times New Roman"/>
          <w:sz w:val="28"/>
          <w:szCs w:val="28"/>
        </w:rPr>
        <w:t xml:space="preserve"> безпосередньо </w:t>
      </w:r>
      <w:r w:rsidR="00F32E41">
        <w:rPr>
          <w:rFonts w:ascii="Times New Roman" w:hAnsi="Times New Roman"/>
          <w:sz w:val="28"/>
          <w:szCs w:val="28"/>
        </w:rPr>
        <w:t>із</w:t>
      </w:r>
      <w:r w:rsidRPr="00321DE9">
        <w:rPr>
          <w:rFonts w:ascii="Times New Roman" w:hAnsi="Times New Roman"/>
          <w:sz w:val="28"/>
          <w:szCs w:val="28"/>
        </w:rPr>
        <w:t xml:space="preserve"> </w:t>
      </w:r>
      <w:r w:rsidR="00F32E41">
        <w:rPr>
          <w:rFonts w:ascii="Times New Roman" w:hAnsi="Times New Roman"/>
          <w:sz w:val="28"/>
          <w:szCs w:val="28"/>
        </w:rPr>
        <w:t>сферою міграції та громадянства</w:t>
      </w:r>
      <w:r w:rsidRPr="00321DE9">
        <w:rPr>
          <w:rFonts w:ascii="Times New Roman" w:hAnsi="Times New Roman"/>
          <w:sz w:val="28"/>
          <w:szCs w:val="28"/>
        </w:rPr>
        <w:t xml:space="preserve">. </w:t>
      </w:r>
      <w:r w:rsidR="00FC2366">
        <w:rPr>
          <w:rFonts w:ascii="Times New Roman" w:hAnsi="Times New Roman"/>
          <w:sz w:val="28"/>
          <w:szCs w:val="28"/>
        </w:rPr>
        <w:t>Разом з т</w:t>
      </w:r>
      <w:r w:rsidR="00F32E41">
        <w:rPr>
          <w:rFonts w:ascii="Times New Roman" w:hAnsi="Times New Roman"/>
          <w:sz w:val="28"/>
          <w:szCs w:val="28"/>
        </w:rPr>
        <w:t>им</w:t>
      </w:r>
      <w:r w:rsidRPr="00321DE9">
        <w:rPr>
          <w:rFonts w:ascii="Times New Roman" w:hAnsi="Times New Roman"/>
          <w:sz w:val="28"/>
          <w:szCs w:val="28"/>
        </w:rPr>
        <w:t xml:space="preserve"> посвідчення водія є документом, що підтверджує право особи на керування транспортними засобами і за своєю правовою природою не </w:t>
      </w:r>
      <w:r w:rsidR="004E5734">
        <w:rPr>
          <w:rFonts w:ascii="Times New Roman" w:hAnsi="Times New Roman"/>
          <w:sz w:val="28"/>
          <w:szCs w:val="28"/>
        </w:rPr>
        <w:t>належить до документів у сфері міграції та громадянства.</w:t>
      </w:r>
    </w:p>
    <w:p w:rsidR="00321DE9" w:rsidRPr="00321DE9" w:rsidRDefault="00F32E41" w:rsidP="00F32E41">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Pr>
          <w:rFonts w:ascii="Times New Roman" w:hAnsi="Times New Roman"/>
          <w:sz w:val="28"/>
          <w:szCs w:val="28"/>
        </w:rPr>
        <w:t>Крім того</w:t>
      </w:r>
      <w:r w:rsidR="00321DE9" w:rsidRPr="00321DE9">
        <w:rPr>
          <w:rFonts w:ascii="Times New Roman" w:hAnsi="Times New Roman"/>
          <w:sz w:val="28"/>
          <w:szCs w:val="28"/>
        </w:rPr>
        <w:t>,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передба</w:t>
      </w:r>
      <w:r>
        <w:rPr>
          <w:rFonts w:ascii="Times New Roman" w:hAnsi="Times New Roman"/>
          <w:sz w:val="28"/>
          <w:szCs w:val="28"/>
        </w:rPr>
        <w:t>чає</w:t>
      </w:r>
      <w:r w:rsidR="00321DE9" w:rsidRPr="00321DE9">
        <w:rPr>
          <w:rFonts w:ascii="Times New Roman" w:hAnsi="Times New Roman"/>
          <w:sz w:val="28"/>
          <w:szCs w:val="28"/>
        </w:rPr>
        <w:t xml:space="preserve"> централізовану персоналізацію документів у Державному центрі персоналізації документів, але надання адміністративних послуг з оформлення та обміну посвідчення водія відповідно до Закону здійснюється в територіальн</w:t>
      </w:r>
      <w:r w:rsidR="00961D3F">
        <w:rPr>
          <w:rFonts w:ascii="Times New Roman" w:hAnsi="Times New Roman"/>
          <w:sz w:val="28"/>
          <w:szCs w:val="28"/>
        </w:rPr>
        <w:t>ому</w:t>
      </w:r>
      <w:r w:rsidR="00321DE9" w:rsidRPr="00321DE9">
        <w:rPr>
          <w:rFonts w:ascii="Times New Roman" w:hAnsi="Times New Roman"/>
          <w:sz w:val="28"/>
          <w:szCs w:val="28"/>
        </w:rPr>
        <w:t xml:space="preserve"> </w:t>
      </w:r>
      <w:r w:rsidR="00961D3F">
        <w:rPr>
          <w:rFonts w:ascii="Times New Roman" w:hAnsi="Times New Roman"/>
          <w:sz w:val="28"/>
          <w:szCs w:val="28"/>
        </w:rPr>
        <w:t>органі</w:t>
      </w:r>
      <w:r w:rsidR="00321DE9" w:rsidRPr="00321DE9">
        <w:rPr>
          <w:rFonts w:ascii="Times New Roman" w:hAnsi="Times New Roman"/>
          <w:sz w:val="28"/>
          <w:szCs w:val="28"/>
        </w:rPr>
        <w:t xml:space="preserve"> Міністерства внутрішніх справ України.</w:t>
      </w:r>
    </w:p>
    <w:p w:rsidR="00321DE9" w:rsidRPr="00321DE9" w:rsidRDefault="00321DE9" w:rsidP="00F32E41">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10 вересня 2014 року з метою підвищення ефективності роботи центральних органів виконавчої влади, зменшення пов’язаних із цим бюджетних витрат та адміністративного тиску на суб’єктів господарювання Кабінет Міністрів України прийняв постанову № 442 «Про оптимізацію системи центральних органів ви</w:t>
      </w:r>
      <w:r w:rsidR="00961D3F">
        <w:rPr>
          <w:rFonts w:ascii="Times New Roman" w:hAnsi="Times New Roman"/>
          <w:sz w:val="28"/>
          <w:szCs w:val="28"/>
        </w:rPr>
        <w:t xml:space="preserve">конавчої влади», якою </w:t>
      </w:r>
      <w:r w:rsidRPr="00321DE9">
        <w:rPr>
          <w:rFonts w:ascii="Times New Roman" w:hAnsi="Times New Roman"/>
          <w:sz w:val="28"/>
          <w:szCs w:val="28"/>
        </w:rPr>
        <w:t>було ліквідовано Державну інспекцію сільського господарства України, а її повноваження із здійснення реєстрації та обліку машин покладено на Державну службу України з питань безпечності харчових продуктів та захисту споживачів, що непритаманн</w:t>
      </w:r>
      <w:r w:rsidR="00F32E41">
        <w:rPr>
          <w:rFonts w:ascii="Times New Roman" w:hAnsi="Times New Roman"/>
          <w:sz w:val="28"/>
          <w:szCs w:val="28"/>
        </w:rPr>
        <w:t>о</w:t>
      </w:r>
      <w:r w:rsidRPr="00321DE9">
        <w:rPr>
          <w:rFonts w:ascii="Times New Roman" w:hAnsi="Times New Roman"/>
          <w:sz w:val="28"/>
          <w:szCs w:val="28"/>
        </w:rPr>
        <w:t xml:space="preserve"> для такого органу. У той же час залишається неврегульованим питання щодо визначення компетентного органу, який буде здійснювати видачу посвідчення тракториста-машиніста. </w:t>
      </w:r>
    </w:p>
    <w:p w:rsidR="00321DE9" w:rsidRPr="00321DE9" w:rsidRDefault="00321DE9" w:rsidP="004E5734">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lastRenderedPageBreak/>
        <w:t xml:space="preserve">Оцінюючи ступінь готовності до провадження реєстраційної діяльності, а також можливі </w:t>
      </w:r>
      <w:r w:rsidR="004E5734">
        <w:rPr>
          <w:rFonts w:ascii="Times New Roman" w:hAnsi="Times New Roman"/>
          <w:sz w:val="28"/>
          <w:szCs w:val="28"/>
        </w:rPr>
        <w:t>витрати</w:t>
      </w:r>
      <w:r w:rsidRPr="00321DE9">
        <w:rPr>
          <w:rFonts w:ascii="Times New Roman" w:hAnsi="Times New Roman"/>
          <w:sz w:val="28"/>
          <w:szCs w:val="28"/>
        </w:rPr>
        <w:t xml:space="preserve"> бюджетних коштів для налагодження належного процесу, необхідно зважити на відсутність у Державн</w:t>
      </w:r>
      <w:r w:rsidR="00F32E41">
        <w:rPr>
          <w:rFonts w:ascii="Times New Roman" w:hAnsi="Times New Roman"/>
          <w:sz w:val="28"/>
          <w:szCs w:val="28"/>
        </w:rPr>
        <w:t>ої служби</w:t>
      </w:r>
      <w:r w:rsidRPr="00321DE9">
        <w:rPr>
          <w:rFonts w:ascii="Times New Roman" w:hAnsi="Times New Roman"/>
          <w:sz w:val="28"/>
          <w:szCs w:val="28"/>
        </w:rPr>
        <w:t xml:space="preserve"> України з питань безпечності харчових продуктів та захисту споживачів необхідної матеріально-технічної бази, кваліфікованого персоналу та широкої мережі територіальних органів з урахуванням зручності транспортної інфраструктури та доступності, що наразі є в </w:t>
      </w:r>
      <w:r w:rsidR="00961D3F">
        <w:rPr>
          <w:rFonts w:ascii="Times New Roman" w:hAnsi="Times New Roman"/>
          <w:sz w:val="28"/>
          <w:szCs w:val="28"/>
        </w:rPr>
        <w:t>територіально</w:t>
      </w:r>
      <w:r w:rsidR="004E5734">
        <w:rPr>
          <w:rFonts w:ascii="Times New Roman" w:hAnsi="Times New Roman"/>
          <w:sz w:val="28"/>
          <w:szCs w:val="28"/>
        </w:rPr>
        <w:t>му органі</w:t>
      </w:r>
      <w:r w:rsidRPr="00321DE9">
        <w:rPr>
          <w:rFonts w:ascii="Times New Roman" w:hAnsi="Times New Roman"/>
          <w:sz w:val="28"/>
          <w:szCs w:val="28"/>
        </w:rPr>
        <w:t xml:space="preserve"> Міністерства внутрішніх справ України. Крім того, відсутність необхідних змін</w:t>
      </w:r>
      <w:r w:rsidR="00F32E41">
        <w:rPr>
          <w:rFonts w:ascii="Times New Roman" w:hAnsi="Times New Roman"/>
          <w:sz w:val="28"/>
          <w:szCs w:val="28"/>
        </w:rPr>
        <w:t xml:space="preserve"> у законодавстві</w:t>
      </w:r>
      <w:r w:rsidRPr="00321DE9">
        <w:rPr>
          <w:rFonts w:ascii="Times New Roman" w:hAnsi="Times New Roman"/>
          <w:sz w:val="28"/>
          <w:szCs w:val="28"/>
        </w:rPr>
        <w:t xml:space="preserve"> на цей час призводить до неможливості виконання Державною службою України з питань безпечності харчових продуктів та захисту споживачів своїх функцій та повноважень, покладених на неї державою.</w:t>
      </w:r>
    </w:p>
    <w:p w:rsidR="00321DE9" w:rsidRPr="00321DE9" w:rsidRDefault="00F32E41" w:rsidP="006553D0">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Pr>
          <w:rFonts w:ascii="Times New Roman" w:hAnsi="Times New Roman"/>
          <w:sz w:val="28"/>
          <w:szCs w:val="28"/>
        </w:rPr>
        <w:t>Отже</w:t>
      </w:r>
      <w:r w:rsidR="00321DE9" w:rsidRPr="00321DE9">
        <w:rPr>
          <w:rFonts w:ascii="Times New Roman" w:hAnsi="Times New Roman"/>
          <w:sz w:val="28"/>
          <w:szCs w:val="28"/>
        </w:rPr>
        <w:t xml:space="preserve">, у разі реалізації запропонованих змін до Закону в частині реєстрації машин та видачі посвідчення тракториста-машиніста буде забезпечено здійснення реєстрації (перереєстрації), зняття з обліку машин за місцем звернення власника або його уповноваженої особи незалежно від реєстрації місця проживання фізичної особи чи місцезнаходження юридичної особи, а також проведення реєстрації машин безпосередньо за їх місцезнаходженням </w:t>
      </w:r>
      <w:r w:rsidR="006553D0">
        <w:rPr>
          <w:rFonts w:ascii="Times New Roman" w:hAnsi="Times New Roman"/>
          <w:sz w:val="28"/>
          <w:szCs w:val="28"/>
        </w:rPr>
        <w:t>шляхом надання</w:t>
      </w:r>
      <w:r w:rsidRPr="00321DE9">
        <w:rPr>
          <w:rFonts w:ascii="Times New Roman" w:hAnsi="Times New Roman"/>
          <w:sz w:val="28"/>
          <w:szCs w:val="28"/>
        </w:rPr>
        <w:t xml:space="preserve"> послуг за принципом екстериторіальності </w:t>
      </w:r>
      <w:r w:rsidR="006553D0">
        <w:rPr>
          <w:rFonts w:ascii="Times New Roman" w:hAnsi="Times New Roman"/>
          <w:sz w:val="28"/>
          <w:szCs w:val="28"/>
        </w:rPr>
        <w:t>з використанням</w:t>
      </w:r>
      <w:r>
        <w:rPr>
          <w:rFonts w:ascii="Times New Roman" w:hAnsi="Times New Roman"/>
          <w:sz w:val="28"/>
          <w:szCs w:val="28"/>
        </w:rPr>
        <w:t xml:space="preserve"> </w:t>
      </w:r>
      <w:r w:rsidRPr="00321DE9">
        <w:rPr>
          <w:rFonts w:ascii="Times New Roman" w:hAnsi="Times New Roman"/>
          <w:sz w:val="28"/>
          <w:szCs w:val="28"/>
        </w:rPr>
        <w:t>пересувни</w:t>
      </w:r>
      <w:r>
        <w:rPr>
          <w:rFonts w:ascii="Times New Roman" w:hAnsi="Times New Roman"/>
          <w:sz w:val="28"/>
          <w:szCs w:val="28"/>
        </w:rPr>
        <w:t xml:space="preserve">х </w:t>
      </w:r>
      <w:r w:rsidRPr="00321DE9">
        <w:rPr>
          <w:rFonts w:ascii="Times New Roman" w:hAnsi="Times New Roman"/>
          <w:sz w:val="28"/>
          <w:szCs w:val="28"/>
        </w:rPr>
        <w:t>мобільни</w:t>
      </w:r>
      <w:r>
        <w:rPr>
          <w:rFonts w:ascii="Times New Roman" w:hAnsi="Times New Roman"/>
          <w:sz w:val="28"/>
          <w:szCs w:val="28"/>
        </w:rPr>
        <w:t>х</w:t>
      </w:r>
      <w:r w:rsidRPr="00321DE9">
        <w:rPr>
          <w:rFonts w:ascii="Times New Roman" w:hAnsi="Times New Roman"/>
          <w:sz w:val="28"/>
          <w:szCs w:val="28"/>
        </w:rPr>
        <w:t xml:space="preserve"> сервісни</w:t>
      </w:r>
      <w:r>
        <w:rPr>
          <w:rFonts w:ascii="Times New Roman" w:hAnsi="Times New Roman"/>
          <w:sz w:val="28"/>
          <w:szCs w:val="28"/>
        </w:rPr>
        <w:t>х</w:t>
      </w:r>
      <w:r w:rsidRPr="00321DE9">
        <w:rPr>
          <w:rFonts w:ascii="Times New Roman" w:hAnsi="Times New Roman"/>
          <w:sz w:val="28"/>
          <w:szCs w:val="28"/>
        </w:rPr>
        <w:t xml:space="preserve"> центр</w:t>
      </w:r>
      <w:r>
        <w:rPr>
          <w:rFonts w:ascii="Times New Roman" w:hAnsi="Times New Roman"/>
          <w:sz w:val="28"/>
          <w:szCs w:val="28"/>
        </w:rPr>
        <w:t>ів</w:t>
      </w:r>
      <w:r w:rsidRPr="00321DE9">
        <w:rPr>
          <w:rFonts w:ascii="Times New Roman" w:hAnsi="Times New Roman"/>
          <w:sz w:val="28"/>
          <w:szCs w:val="28"/>
        </w:rPr>
        <w:t xml:space="preserve"> </w:t>
      </w:r>
      <w:r w:rsidR="006553D0">
        <w:rPr>
          <w:rFonts w:ascii="Times New Roman" w:hAnsi="Times New Roman"/>
          <w:sz w:val="28"/>
          <w:szCs w:val="28"/>
        </w:rPr>
        <w:t xml:space="preserve">та </w:t>
      </w:r>
      <w:r w:rsidR="00321DE9" w:rsidRPr="00321DE9">
        <w:rPr>
          <w:rFonts w:ascii="Times New Roman" w:hAnsi="Times New Roman"/>
          <w:sz w:val="28"/>
          <w:szCs w:val="28"/>
        </w:rPr>
        <w:t>існуюч</w:t>
      </w:r>
      <w:r w:rsidR="006553D0">
        <w:rPr>
          <w:rFonts w:ascii="Times New Roman" w:hAnsi="Times New Roman"/>
          <w:sz w:val="28"/>
          <w:szCs w:val="28"/>
        </w:rPr>
        <w:t>ої</w:t>
      </w:r>
      <w:r w:rsidR="00321DE9" w:rsidRPr="00321DE9">
        <w:rPr>
          <w:rFonts w:ascii="Times New Roman" w:hAnsi="Times New Roman"/>
          <w:sz w:val="28"/>
          <w:szCs w:val="28"/>
        </w:rPr>
        <w:t xml:space="preserve"> матеріально-технічн</w:t>
      </w:r>
      <w:r w:rsidR="006553D0">
        <w:rPr>
          <w:rFonts w:ascii="Times New Roman" w:hAnsi="Times New Roman"/>
          <w:sz w:val="28"/>
          <w:szCs w:val="28"/>
        </w:rPr>
        <w:t>ої бази.</w:t>
      </w:r>
    </w:p>
    <w:p w:rsidR="00321DE9" w:rsidRPr="00321DE9" w:rsidRDefault="006553D0" w:rsidP="00321DE9">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Pr>
          <w:rFonts w:ascii="Times New Roman" w:hAnsi="Times New Roman"/>
          <w:sz w:val="28"/>
          <w:szCs w:val="28"/>
        </w:rPr>
        <w:t>Р</w:t>
      </w:r>
      <w:r w:rsidR="00321DE9" w:rsidRPr="00321DE9">
        <w:rPr>
          <w:rFonts w:ascii="Times New Roman" w:hAnsi="Times New Roman"/>
          <w:sz w:val="28"/>
          <w:szCs w:val="28"/>
        </w:rPr>
        <w:t xml:space="preserve">озпорядженням Кабінету Міністрів України від 22 вересня 2016 року </w:t>
      </w:r>
      <w:r>
        <w:rPr>
          <w:rFonts w:ascii="Times New Roman" w:hAnsi="Times New Roman"/>
          <w:sz w:val="28"/>
          <w:szCs w:val="28"/>
        </w:rPr>
        <w:br/>
      </w:r>
      <w:r w:rsidR="00321DE9" w:rsidRPr="00321DE9">
        <w:rPr>
          <w:rFonts w:ascii="Times New Roman" w:hAnsi="Times New Roman"/>
          <w:sz w:val="28"/>
          <w:szCs w:val="28"/>
        </w:rPr>
        <w:t>№ 688-р «Деякі питання реалізації Концепції реформування місцевого самоврядування та територіальної організації влади в Україні» затверджено план заходів щодо реалізації Концепції реформування місцевого самоврядування та територіальної організації влади в Україні (далі – план щодо Концепції реформування). Пунктом четвертим розділу 2 плану щодо Концепції реформування</w:t>
      </w:r>
      <w:r w:rsidR="00961D3F">
        <w:rPr>
          <w:rFonts w:ascii="Times New Roman" w:hAnsi="Times New Roman"/>
          <w:sz w:val="28"/>
          <w:szCs w:val="28"/>
        </w:rPr>
        <w:t xml:space="preserve"> Уряд доручив МВС розробити проє</w:t>
      </w:r>
      <w:r w:rsidR="00321DE9" w:rsidRPr="00321DE9">
        <w:rPr>
          <w:rFonts w:ascii="Times New Roman" w:hAnsi="Times New Roman"/>
          <w:sz w:val="28"/>
          <w:szCs w:val="28"/>
        </w:rPr>
        <w:t>кт Закону України про делегування органам місцевого самоврядування (через центри надання адміністративних послуг) ряду повноважень з надання деяких адміністративних послуг, пов’язаних, у тому числі, з державною реєстрацією транспортних засобів та видачею посвідчень водія.</w:t>
      </w:r>
    </w:p>
    <w:p w:rsidR="00321DE9" w:rsidRPr="00321DE9" w:rsidRDefault="00321DE9" w:rsidP="006553D0">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Розроблення і по</w:t>
      </w:r>
      <w:r w:rsidR="00961D3F">
        <w:rPr>
          <w:rFonts w:ascii="Times New Roman" w:hAnsi="Times New Roman"/>
          <w:sz w:val="28"/>
          <w:szCs w:val="28"/>
        </w:rPr>
        <w:t xml:space="preserve">дання до </w:t>
      </w:r>
      <w:r w:rsidR="006553D0">
        <w:rPr>
          <w:rFonts w:ascii="Times New Roman" w:hAnsi="Times New Roman"/>
          <w:sz w:val="28"/>
          <w:szCs w:val="28"/>
        </w:rPr>
        <w:t>Кабінету Міністрів України</w:t>
      </w:r>
      <w:r w:rsidR="00961D3F">
        <w:rPr>
          <w:rFonts w:ascii="Times New Roman" w:hAnsi="Times New Roman"/>
          <w:sz w:val="28"/>
          <w:szCs w:val="28"/>
        </w:rPr>
        <w:t xml:space="preserve"> такого законопроє</w:t>
      </w:r>
      <w:r w:rsidRPr="00321DE9">
        <w:rPr>
          <w:rFonts w:ascii="Times New Roman" w:hAnsi="Times New Roman"/>
          <w:sz w:val="28"/>
          <w:szCs w:val="28"/>
        </w:rPr>
        <w:t>кту передбачено також підпунктом 5 пункту 23 плану заходів з реалізації Стратегії реформування держав</w:t>
      </w:r>
      <w:r w:rsidR="006553D0">
        <w:rPr>
          <w:rFonts w:ascii="Times New Roman" w:hAnsi="Times New Roman"/>
          <w:sz w:val="28"/>
          <w:szCs w:val="28"/>
        </w:rPr>
        <w:t>н</w:t>
      </w:r>
      <w:r w:rsidR="00FC2366">
        <w:rPr>
          <w:rFonts w:ascii="Times New Roman" w:hAnsi="Times New Roman"/>
          <w:sz w:val="28"/>
          <w:szCs w:val="28"/>
        </w:rPr>
        <w:t xml:space="preserve">ого управління України на </w:t>
      </w:r>
      <w:r w:rsidR="00FC2366">
        <w:rPr>
          <w:rFonts w:ascii="Times New Roman" w:hAnsi="Times New Roman"/>
          <w:sz w:val="28"/>
          <w:szCs w:val="28"/>
        </w:rPr>
        <w:br/>
        <w:t>2016–</w:t>
      </w:r>
      <w:r w:rsidRPr="00321DE9">
        <w:rPr>
          <w:rFonts w:ascii="Times New Roman" w:hAnsi="Times New Roman"/>
          <w:sz w:val="28"/>
          <w:szCs w:val="28"/>
        </w:rPr>
        <w:t>2020 роки, затвердженого розпорядженням Кабінету Міністрів України від 24 червня 2016 року № 474-р.</w:t>
      </w:r>
    </w:p>
    <w:p w:rsidR="00321DE9" w:rsidRPr="00321DE9" w:rsidRDefault="00321DE9" w:rsidP="00321DE9">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 xml:space="preserve">З огляду на те, що процедура державної реєстрації транспортних засобів (установлена Порядком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затвердженим постановою Кабінету Міністрів України від 07 вересня 1998 року № 1388) з метою захисту інтересів власників транспортних засобів від злочинних посягань передбачає комплекс дій, що потребує участі фахівців, які мають відповідну освіту та кваліфікацію, доступ та навички користування </w:t>
      </w:r>
      <w:r w:rsidRPr="00321DE9">
        <w:rPr>
          <w:rFonts w:ascii="Times New Roman" w:hAnsi="Times New Roman"/>
          <w:sz w:val="28"/>
          <w:szCs w:val="28"/>
        </w:rPr>
        <w:lastRenderedPageBreak/>
        <w:t xml:space="preserve">рядом інформаційно-пошукових реєстрів, а також </w:t>
      </w:r>
      <w:r w:rsidR="006553D0">
        <w:rPr>
          <w:rFonts w:ascii="Times New Roman" w:hAnsi="Times New Roman"/>
          <w:sz w:val="28"/>
          <w:szCs w:val="28"/>
        </w:rPr>
        <w:t xml:space="preserve">наявність </w:t>
      </w:r>
      <w:r w:rsidRPr="00321DE9">
        <w:rPr>
          <w:rFonts w:ascii="Times New Roman" w:hAnsi="Times New Roman"/>
          <w:sz w:val="28"/>
          <w:szCs w:val="28"/>
        </w:rPr>
        <w:t>відповідної матеріально-технічної бази, передача центрам надання адміністративних послуг (далі – ЦНАП) повноважень з реєстрації транспортних засобів у повно</w:t>
      </w:r>
      <w:r w:rsidR="006553D0">
        <w:rPr>
          <w:rFonts w:ascii="Times New Roman" w:hAnsi="Times New Roman"/>
          <w:sz w:val="28"/>
          <w:szCs w:val="28"/>
        </w:rPr>
        <w:t>му обсязі на сьогоднішній день неможлива</w:t>
      </w:r>
      <w:r w:rsidRPr="00321DE9">
        <w:rPr>
          <w:rFonts w:ascii="Times New Roman" w:hAnsi="Times New Roman"/>
          <w:sz w:val="28"/>
          <w:szCs w:val="28"/>
        </w:rPr>
        <w:t>.</w:t>
      </w:r>
    </w:p>
    <w:p w:rsidR="00321DE9" w:rsidRPr="00321DE9" w:rsidRDefault="00321DE9" w:rsidP="006553D0">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 xml:space="preserve">Водночас технічно можливим є прийняття ЦНАП заяв про реєстрацію нових транспортних засобів, перереєстрацію транспортних засобів у зв’язку </w:t>
      </w:r>
      <w:r w:rsidR="006553D0">
        <w:rPr>
          <w:rFonts w:ascii="Times New Roman" w:hAnsi="Times New Roman"/>
          <w:sz w:val="28"/>
          <w:szCs w:val="28"/>
        </w:rPr>
        <w:t>із</w:t>
      </w:r>
      <w:r w:rsidRPr="00321DE9">
        <w:rPr>
          <w:rFonts w:ascii="Times New Roman" w:hAnsi="Times New Roman"/>
          <w:sz w:val="28"/>
          <w:szCs w:val="28"/>
        </w:rPr>
        <w:t xml:space="preserve"> зміною найменування чи адреси юридичних осіб, прізвища, імені чи по батькові, місця проживання фізичних осіб, які є власниками транспортних засобів, вибракування їх у цілому та видачу реєстраційних документів, номерних знаків (</w:t>
      </w:r>
      <w:r w:rsidR="00480CB8" w:rsidRPr="00961D3F">
        <w:rPr>
          <w:rFonts w:ascii="Times New Roman" w:hAnsi="Times New Roman"/>
          <w:sz w:val="28"/>
          <w:szCs w:val="28"/>
        </w:rPr>
        <w:t>після проведення територіальним</w:t>
      </w:r>
      <w:r w:rsidRPr="00321DE9">
        <w:rPr>
          <w:rFonts w:ascii="Times New Roman" w:hAnsi="Times New Roman"/>
          <w:sz w:val="28"/>
          <w:szCs w:val="28"/>
        </w:rPr>
        <w:t xml:space="preserve"> орган</w:t>
      </w:r>
      <w:r w:rsidR="00480CB8" w:rsidRPr="00961D3F">
        <w:rPr>
          <w:rFonts w:ascii="Times New Roman" w:hAnsi="Times New Roman"/>
          <w:sz w:val="28"/>
          <w:szCs w:val="28"/>
        </w:rPr>
        <w:t>ом</w:t>
      </w:r>
      <w:r w:rsidRPr="00321DE9">
        <w:rPr>
          <w:rFonts w:ascii="Times New Roman" w:hAnsi="Times New Roman"/>
          <w:sz w:val="28"/>
          <w:szCs w:val="28"/>
        </w:rPr>
        <w:t xml:space="preserve"> Міністерства внутрішніх справ України відповідних реєстраційних операцій, закріплення номерних знаків та оформлення реєстраційних документів).</w:t>
      </w:r>
    </w:p>
    <w:p w:rsidR="00321DE9" w:rsidRPr="00321DE9" w:rsidRDefault="00321DE9" w:rsidP="006553D0">
      <w:pPr>
        <w:tabs>
          <w:tab w:val="left" w:pos="993"/>
        </w:tabs>
        <w:suppressAutoHyphens/>
        <w:autoSpaceDE w:val="0"/>
        <w:autoSpaceDN w:val="0"/>
        <w:adjustRightInd w:val="0"/>
        <w:spacing w:after="0" w:line="240" w:lineRule="auto"/>
        <w:ind w:firstLine="547"/>
        <w:jc w:val="both"/>
        <w:rPr>
          <w:rFonts w:ascii="Times New Roman" w:hAnsi="Times New Roman"/>
          <w:sz w:val="28"/>
          <w:szCs w:val="28"/>
        </w:rPr>
      </w:pPr>
      <w:r w:rsidRPr="00321DE9">
        <w:rPr>
          <w:rFonts w:ascii="Times New Roman" w:hAnsi="Times New Roman"/>
          <w:sz w:val="28"/>
          <w:szCs w:val="28"/>
        </w:rPr>
        <w:t>Аналогічна ситуація з порядком отримання посвідчення водія, що визначений Положенням про порядок видачі посвідчень водія та допуску громадян до керування транспортними засобами, затвердженим постановою Кабінету Міністрів України від 08 травня 1993 року № 340. Для прийняття теоретичного і практичного іспитів, які складаються для отримання права на керування транспортними засобами, необхідна відповідна матеріально-технічна база, у тому числі спеціально обладнані транспортні засоби та оснащені згідно з вимогами законодавства майданчики, а також комісія фахівців, які мають відповідну освіту та право керува</w:t>
      </w:r>
      <w:r w:rsidR="006553D0">
        <w:rPr>
          <w:rFonts w:ascii="Times New Roman" w:hAnsi="Times New Roman"/>
          <w:sz w:val="28"/>
          <w:szCs w:val="28"/>
        </w:rPr>
        <w:t>ння</w:t>
      </w:r>
      <w:r w:rsidRPr="00321DE9">
        <w:rPr>
          <w:rFonts w:ascii="Times New Roman" w:hAnsi="Times New Roman"/>
          <w:sz w:val="28"/>
          <w:szCs w:val="28"/>
        </w:rPr>
        <w:t xml:space="preserve"> транспортними засобами всіх категорій. Зазначені обставини унеможливлюють передачу ЦНАП усіх повноважень Міністерства внутрішніх справ України щодо видачі посвідчень водія. Разом з тим</w:t>
      </w:r>
      <w:r w:rsidR="006553D0">
        <w:rPr>
          <w:rFonts w:ascii="Times New Roman" w:hAnsi="Times New Roman"/>
          <w:sz w:val="28"/>
          <w:szCs w:val="28"/>
        </w:rPr>
        <w:t>,</w:t>
      </w:r>
      <w:r w:rsidRPr="00321DE9">
        <w:rPr>
          <w:rFonts w:ascii="Times New Roman" w:hAnsi="Times New Roman"/>
          <w:sz w:val="28"/>
          <w:szCs w:val="28"/>
        </w:rPr>
        <w:t xml:space="preserve"> як і в питанні реєстрації транспортних засобів</w:t>
      </w:r>
      <w:r w:rsidR="006553D0">
        <w:rPr>
          <w:rFonts w:ascii="Times New Roman" w:hAnsi="Times New Roman"/>
          <w:sz w:val="28"/>
          <w:szCs w:val="28"/>
        </w:rPr>
        <w:t>,</w:t>
      </w:r>
      <w:r w:rsidRPr="00321DE9">
        <w:rPr>
          <w:rFonts w:ascii="Times New Roman" w:hAnsi="Times New Roman"/>
          <w:sz w:val="28"/>
          <w:szCs w:val="28"/>
        </w:rPr>
        <w:t xml:space="preserve"> є можливість надати ЦНАП повноваження приймати заяви про обмін посвідчення в</w:t>
      </w:r>
      <w:r w:rsidR="00480CB8" w:rsidRPr="00961D3F">
        <w:rPr>
          <w:rFonts w:ascii="Times New Roman" w:hAnsi="Times New Roman"/>
          <w:sz w:val="28"/>
          <w:szCs w:val="28"/>
        </w:rPr>
        <w:t>одія у зв’язку</w:t>
      </w:r>
      <w:r w:rsidRPr="00321DE9">
        <w:rPr>
          <w:rFonts w:ascii="Times New Roman" w:hAnsi="Times New Roman"/>
          <w:sz w:val="28"/>
          <w:szCs w:val="28"/>
        </w:rPr>
        <w:t xml:space="preserve"> </w:t>
      </w:r>
      <w:r w:rsidR="006553D0">
        <w:rPr>
          <w:rFonts w:ascii="Times New Roman" w:hAnsi="Times New Roman"/>
          <w:sz w:val="28"/>
          <w:szCs w:val="28"/>
        </w:rPr>
        <w:t>із</w:t>
      </w:r>
      <w:r w:rsidRPr="00321DE9">
        <w:rPr>
          <w:rFonts w:ascii="Times New Roman" w:hAnsi="Times New Roman"/>
          <w:sz w:val="28"/>
          <w:szCs w:val="28"/>
        </w:rPr>
        <w:t xml:space="preserve"> зміною особист</w:t>
      </w:r>
      <w:r w:rsidR="00961D3F" w:rsidRPr="00961D3F">
        <w:rPr>
          <w:rFonts w:ascii="Times New Roman" w:hAnsi="Times New Roman"/>
          <w:sz w:val="28"/>
          <w:szCs w:val="28"/>
        </w:rPr>
        <w:t>их даних власника (прізвище, ім’я</w:t>
      </w:r>
      <w:r w:rsidRPr="00321DE9">
        <w:rPr>
          <w:rFonts w:ascii="Times New Roman" w:hAnsi="Times New Roman"/>
          <w:sz w:val="28"/>
          <w:szCs w:val="28"/>
        </w:rPr>
        <w:t xml:space="preserve"> та по батькові) або непридатного для користування (зіпсоване, записи в якому не читаються, тощо), а також видачі в результаті такого обміну нових посвідчень водія, оформлених у територіальн</w:t>
      </w:r>
      <w:r w:rsidR="00961D3F" w:rsidRPr="00961D3F">
        <w:rPr>
          <w:rFonts w:ascii="Times New Roman" w:hAnsi="Times New Roman"/>
          <w:sz w:val="28"/>
          <w:szCs w:val="28"/>
        </w:rPr>
        <w:t>ому</w:t>
      </w:r>
      <w:r w:rsidRPr="00321DE9">
        <w:rPr>
          <w:rFonts w:ascii="Times New Roman" w:hAnsi="Times New Roman"/>
          <w:sz w:val="28"/>
          <w:szCs w:val="28"/>
        </w:rPr>
        <w:t xml:space="preserve"> орган</w:t>
      </w:r>
      <w:r w:rsidR="00961D3F" w:rsidRPr="00961D3F">
        <w:rPr>
          <w:rFonts w:ascii="Times New Roman" w:hAnsi="Times New Roman"/>
          <w:sz w:val="28"/>
          <w:szCs w:val="28"/>
        </w:rPr>
        <w:t>і</w:t>
      </w:r>
      <w:r w:rsidRPr="00321DE9">
        <w:rPr>
          <w:rFonts w:ascii="Times New Roman" w:hAnsi="Times New Roman"/>
          <w:sz w:val="28"/>
          <w:szCs w:val="28"/>
        </w:rPr>
        <w:t xml:space="preserve"> Міністерства внутрішніх справ України. </w:t>
      </w:r>
    </w:p>
    <w:p w:rsidR="00321DE9" w:rsidRPr="00321DE9" w:rsidRDefault="00321DE9" w:rsidP="00961D3F">
      <w:pPr>
        <w:tabs>
          <w:tab w:val="left" w:pos="993"/>
        </w:tabs>
        <w:suppressAutoHyphens/>
        <w:autoSpaceDE w:val="0"/>
        <w:autoSpaceDN w:val="0"/>
        <w:adjustRightInd w:val="0"/>
        <w:spacing w:after="0" w:line="240" w:lineRule="auto"/>
        <w:ind w:firstLine="547"/>
        <w:jc w:val="both"/>
        <w:rPr>
          <w:rFonts w:ascii="Times New Roman" w:hAnsi="Times New Roman"/>
          <w:strike/>
          <w:sz w:val="28"/>
          <w:szCs w:val="28"/>
        </w:rPr>
      </w:pPr>
      <w:r w:rsidRPr="00321DE9">
        <w:rPr>
          <w:rFonts w:ascii="Times New Roman" w:hAnsi="Times New Roman"/>
          <w:sz w:val="28"/>
          <w:szCs w:val="28"/>
        </w:rPr>
        <w:t xml:space="preserve">Окремо слід зазначити, що у зв’язку з прийняттям 07 грудня 2017 року Верховною Радою України Закону </w:t>
      </w:r>
      <w:r w:rsidR="006553D0">
        <w:rPr>
          <w:rFonts w:ascii="Times New Roman" w:hAnsi="Times New Roman"/>
          <w:sz w:val="28"/>
          <w:szCs w:val="28"/>
        </w:rPr>
        <w:t xml:space="preserve">України </w:t>
      </w:r>
      <w:r w:rsidRPr="00321DE9">
        <w:rPr>
          <w:rFonts w:ascii="Times New Roman" w:hAnsi="Times New Roman"/>
          <w:sz w:val="28"/>
          <w:szCs w:val="28"/>
        </w:rPr>
        <w:t>«Про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у законодавстві запроваджуються нові заходи примусового виконання рішень, які можуть вживатися тільки до боржника, в якого наявна заборгованість зі сплати аліментів, зокрема, тимчасове обмеження боржника в праві керування транспортними засобами.</w:t>
      </w:r>
      <w:r w:rsidR="00480CB8" w:rsidRPr="00961D3F">
        <w:rPr>
          <w:rFonts w:ascii="Times New Roman" w:hAnsi="Times New Roman"/>
          <w:sz w:val="28"/>
          <w:szCs w:val="28"/>
        </w:rPr>
        <w:t xml:space="preserve"> </w:t>
      </w:r>
    </w:p>
    <w:p w:rsidR="001A7F2D" w:rsidRPr="00B37CD6" w:rsidRDefault="001A7F2D" w:rsidP="00321DE9">
      <w:pPr>
        <w:pStyle w:val="HTML"/>
        <w:shd w:val="clear" w:color="auto" w:fill="FFFFFF"/>
        <w:ind w:left="20" w:firstLine="547"/>
        <w:jc w:val="both"/>
        <w:rPr>
          <w:rStyle w:val="rvts23"/>
          <w:rFonts w:ascii="Times New Roman" w:hAnsi="Times New Roman"/>
          <w:bCs/>
          <w:sz w:val="28"/>
          <w:szCs w:val="28"/>
          <w:shd w:val="clear" w:color="auto" w:fill="FFFFFF"/>
        </w:rPr>
      </w:pPr>
    </w:p>
    <w:p w:rsidR="00CD43E4" w:rsidRPr="00B37CD6" w:rsidRDefault="00CD43E4" w:rsidP="00321DE9">
      <w:pPr>
        <w:pStyle w:val="HTML"/>
        <w:shd w:val="clear" w:color="auto" w:fill="FFFFFF"/>
        <w:ind w:left="20" w:firstLine="547"/>
        <w:jc w:val="both"/>
        <w:rPr>
          <w:rFonts w:ascii="Times New Roman" w:hAnsi="Times New Roman"/>
          <w:b/>
          <w:sz w:val="28"/>
          <w:szCs w:val="28"/>
          <w:lang w:eastAsia="uk-UA"/>
        </w:rPr>
      </w:pPr>
      <w:r w:rsidRPr="00B37CD6">
        <w:rPr>
          <w:rFonts w:ascii="Times New Roman" w:hAnsi="Times New Roman"/>
          <w:b/>
          <w:sz w:val="28"/>
          <w:szCs w:val="28"/>
        </w:rPr>
        <w:t>3. Суть проєкту акта</w:t>
      </w:r>
    </w:p>
    <w:p w:rsidR="004D72C5" w:rsidRPr="005E1B2B" w:rsidRDefault="00883901" w:rsidP="00321DE9">
      <w:pPr>
        <w:spacing w:after="0" w:line="240" w:lineRule="auto"/>
        <w:ind w:firstLine="547"/>
        <w:contextualSpacing/>
        <w:jc w:val="both"/>
        <w:rPr>
          <w:rFonts w:ascii="Times New Roman" w:hAnsi="Times New Roman"/>
          <w:sz w:val="28"/>
          <w:szCs w:val="28"/>
        </w:rPr>
      </w:pPr>
      <w:bookmarkStart w:id="0" w:name="_GoBack"/>
      <w:r w:rsidRPr="005E1B2B">
        <w:rPr>
          <w:rFonts w:ascii="Times New Roman" w:hAnsi="Times New Roman"/>
          <w:sz w:val="28"/>
          <w:szCs w:val="28"/>
        </w:rPr>
        <w:t>Законопроє</w:t>
      </w:r>
      <w:r w:rsidR="004D72C5" w:rsidRPr="005E1B2B">
        <w:rPr>
          <w:rFonts w:ascii="Times New Roman" w:hAnsi="Times New Roman"/>
          <w:sz w:val="28"/>
          <w:szCs w:val="28"/>
        </w:rPr>
        <w:t xml:space="preserve">ктом пропонується імплементувати деякі норми законодавства Європейською Союзу в національне законодавство. </w:t>
      </w:r>
    </w:p>
    <w:p w:rsidR="004D72C5" w:rsidRPr="005E1B2B" w:rsidRDefault="004D72C5" w:rsidP="00321DE9">
      <w:pPr>
        <w:spacing w:after="0" w:line="240" w:lineRule="auto"/>
        <w:ind w:firstLine="547"/>
        <w:contextualSpacing/>
        <w:jc w:val="both"/>
        <w:rPr>
          <w:rFonts w:ascii="Times New Roman" w:hAnsi="Times New Roman"/>
          <w:sz w:val="28"/>
          <w:szCs w:val="28"/>
        </w:rPr>
      </w:pPr>
      <w:r w:rsidRPr="005E1B2B">
        <w:rPr>
          <w:rFonts w:ascii="Times New Roman" w:hAnsi="Times New Roman"/>
          <w:sz w:val="28"/>
          <w:szCs w:val="28"/>
        </w:rPr>
        <w:t xml:space="preserve">Так, змінами до Закону України «Про дорожній рух» надається юридичне підґрунтя для впровадження нових підходів регулювання сфери безпеки керування транспортними засобами та впроваджується єдине типове посвідчення водія, що відповідає європейським вимогам. </w:t>
      </w:r>
    </w:p>
    <w:p w:rsidR="005E1B2B" w:rsidRPr="00321DE9" w:rsidRDefault="005E1B2B" w:rsidP="00545B3F">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Pr>
          <w:rFonts w:ascii="Times New Roman" w:hAnsi="Times New Roman"/>
          <w:sz w:val="28"/>
          <w:szCs w:val="28"/>
        </w:rPr>
        <w:lastRenderedPageBreak/>
        <w:t>Законопроє</w:t>
      </w:r>
      <w:r w:rsidR="00545B3F">
        <w:rPr>
          <w:rFonts w:ascii="Times New Roman" w:hAnsi="Times New Roman"/>
          <w:sz w:val="28"/>
          <w:szCs w:val="28"/>
        </w:rPr>
        <w:t>кт</w:t>
      </w:r>
      <w:r w:rsidRPr="00321DE9">
        <w:rPr>
          <w:rFonts w:ascii="Times New Roman" w:hAnsi="Times New Roman"/>
          <w:sz w:val="28"/>
          <w:szCs w:val="28"/>
        </w:rPr>
        <w:t xml:space="preserve"> </w:t>
      </w:r>
      <w:r w:rsidR="00545B3F">
        <w:rPr>
          <w:rFonts w:ascii="Times New Roman" w:hAnsi="Times New Roman"/>
          <w:sz w:val="28"/>
          <w:szCs w:val="28"/>
        </w:rPr>
        <w:t>пропонує</w:t>
      </w:r>
      <w:r w:rsidRPr="00321DE9">
        <w:rPr>
          <w:rFonts w:ascii="Times New Roman" w:hAnsi="Times New Roman"/>
          <w:sz w:val="28"/>
          <w:szCs w:val="28"/>
        </w:rPr>
        <w:t xml:space="preserve"> внести зміни до статті 15 Закону України «Про дорожній рух» у частині приведення категорій транспортних засобів у відповідність до статті 4 Директиви 2006/126/ЄС з максимальним відображенням технічних характеристик відповідних транспортних засобів; посилення дії принципу поступового доступу до керування транспортними засобами відповідних категорій з урахуванням вимог статті 6 Директиви 2006/126/ЄС; установлення відповідно до норм пункту 2 статті 7 Директиви 2006/126/ЄС </w:t>
      </w:r>
      <w:r>
        <w:rPr>
          <w:rFonts w:ascii="Times New Roman" w:hAnsi="Times New Roman"/>
          <w:sz w:val="28"/>
          <w:szCs w:val="28"/>
        </w:rPr>
        <w:t xml:space="preserve">посвідчень водія </w:t>
      </w:r>
      <w:r w:rsidR="00545B3F">
        <w:rPr>
          <w:rFonts w:ascii="Times New Roman" w:hAnsi="Times New Roman"/>
          <w:sz w:val="28"/>
          <w:szCs w:val="28"/>
        </w:rPr>
        <w:t>терміном</w:t>
      </w:r>
      <w:r w:rsidR="00545B3F" w:rsidRPr="00321DE9">
        <w:rPr>
          <w:rFonts w:ascii="Times New Roman" w:hAnsi="Times New Roman"/>
          <w:sz w:val="28"/>
          <w:szCs w:val="28"/>
        </w:rPr>
        <w:t xml:space="preserve"> ді</w:t>
      </w:r>
      <w:r w:rsidR="00545B3F">
        <w:rPr>
          <w:rFonts w:ascii="Times New Roman" w:hAnsi="Times New Roman"/>
          <w:sz w:val="28"/>
          <w:szCs w:val="28"/>
        </w:rPr>
        <w:t xml:space="preserve">ї </w:t>
      </w:r>
      <w:r>
        <w:rPr>
          <w:rFonts w:ascii="Times New Roman" w:hAnsi="Times New Roman"/>
          <w:sz w:val="28"/>
          <w:szCs w:val="28"/>
        </w:rPr>
        <w:t>від 5 до 10</w:t>
      </w:r>
      <w:r w:rsidRPr="00321DE9">
        <w:rPr>
          <w:rFonts w:ascii="Times New Roman" w:hAnsi="Times New Roman"/>
          <w:sz w:val="28"/>
          <w:szCs w:val="28"/>
        </w:rPr>
        <w:t xml:space="preserve"> років залежно </w:t>
      </w:r>
      <w:r w:rsidR="00545B3F">
        <w:rPr>
          <w:rFonts w:ascii="Times New Roman" w:hAnsi="Times New Roman"/>
          <w:sz w:val="28"/>
          <w:szCs w:val="28"/>
        </w:rPr>
        <w:br/>
      </w:r>
      <w:r w:rsidRPr="00321DE9">
        <w:rPr>
          <w:rFonts w:ascii="Times New Roman" w:hAnsi="Times New Roman"/>
          <w:sz w:val="28"/>
          <w:szCs w:val="28"/>
        </w:rPr>
        <w:t>від категорій транспортних засобів; визначення основних умов для допущення осіб до керування транспортними засобами.</w:t>
      </w:r>
    </w:p>
    <w:p w:rsidR="005E1B2B" w:rsidRPr="00321DE9" w:rsidRDefault="005E1B2B" w:rsidP="005E1B2B">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321DE9">
        <w:rPr>
          <w:rFonts w:ascii="Times New Roman" w:hAnsi="Times New Roman"/>
          <w:sz w:val="28"/>
          <w:szCs w:val="28"/>
        </w:rPr>
        <w:t xml:space="preserve">Такі зміни до Закону узгоджуються з вимогами Конвенції про дорожній рух (Відень, 1968 рік), статтею 41 якої передбачено, що Договірні </w:t>
      </w:r>
      <w:r>
        <w:rPr>
          <w:rFonts w:ascii="Times New Roman" w:hAnsi="Times New Roman"/>
          <w:sz w:val="28"/>
          <w:szCs w:val="28"/>
        </w:rPr>
        <w:t>сторони приймають на себе зобов</w:t>
      </w:r>
      <w:r w:rsidRPr="00321DE9">
        <w:rPr>
          <w:rFonts w:ascii="Times New Roman" w:hAnsi="Times New Roman"/>
          <w:sz w:val="28"/>
          <w:szCs w:val="28"/>
        </w:rPr>
        <w:t>’язання забезпечити, щоб водійські посвідчення видавалися тільки після перевірки компетентними органами наявності у водія необхідних знань і навичок. У національному законодавстві повинні бути передбачені вимоги для отримання водійського посвідчення, зокрема в ньому повинні визначатися мінімальний вік для отримання водій</w:t>
      </w:r>
      <w:r>
        <w:rPr>
          <w:rFonts w:ascii="Times New Roman" w:hAnsi="Times New Roman"/>
          <w:sz w:val="28"/>
          <w:szCs w:val="28"/>
        </w:rPr>
        <w:t>ського посвідчення, стан здоров</w:t>
      </w:r>
      <w:r w:rsidRPr="00321DE9">
        <w:rPr>
          <w:rFonts w:ascii="Times New Roman" w:hAnsi="Times New Roman"/>
          <w:sz w:val="28"/>
          <w:szCs w:val="28"/>
        </w:rPr>
        <w:t xml:space="preserve">’я і умови для успішної здачі теоретичного і практичного іспитів. Національне законодавство також може обмежувати термін дії національного посвідчення водія. </w:t>
      </w:r>
    </w:p>
    <w:p w:rsidR="005E1B2B" w:rsidRPr="00321DE9" w:rsidRDefault="005E1B2B" w:rsidP="00545B3F">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Pr>
          <w:rFonts w:ascii="Times New Roman" w:hAnsi="Times New Roman"/>
          <w:sz w:val="28"/>
          <w:szCs w:val="28"/>
        </w:rPr>
        <w:t>Законопроє</w:t>
      </w:r>
      <w:r w:rsidR="00545B3F">
        <w:rPr>
          <w:rFonts w:ascii="Times New Roman" w:hAnsi="Times New Roman"/>
          <w:sz w:val="28"/>
          <w:szCs w:val="28"/>
        </w:rPr>
        <w:t>кт</w:t>
      </w:r>
      <w:r w:rsidRPr="00321DE9">
        <w:rPr>
          <w:rFonts w:ascii="Times New Roman" w:hAnsi="Times New Roman"/>
          <w:sz w:val="28"/>
          <w:szCs w:val="28"/>
        </w:rPr>
        <w:t xml:space="preserve"> передбач</w:t>
      </w:r>
      <w:r w:rsidR="00545B3F">
        <w:rPr>
          <w:rFonts w:ascii="Times New Roman" w:hAnsi="Times New Roman"/>
          <w:sz w:val="28"/>
          <w:szCs w:val="28"/>
        </w:rPr>
        <w:t>ає</w:t>
      </w:r>
      <w:r w:rsidRPr="00321DE9">
        <w:rPr>
          <w:rFonts w:ascii="Times New Roman" w:hAnsi="Times New Roman"/>
          <w:sz w:val="28"/>
          <w:szCs w:val="28"/>
        </w:rPr>
        <w:t>, що категорія транспортного засобу у свідоцтві про реєстрацію зазначається виходячи з його конструкції, а не категорій посвідчень водія. За</w:t>
      </w:r>
      <w:r w:rsidR="00545B3F">
        <w:rPr>
          <w:rFonts w:ascii="Times New Roman" w:hAnsi="Times New Roman"/>
          <w:sz w:val="28"/>
          <w:szCs w:val="28"/>
        </w:rPr>
        <w:t>пропоновані зміни відповідають є</w:t>
      </w:r>
      <w:r w:rsidRPr="00321DE9">
        <w:rPr>
          <w:rFonts w:ascii="Times New Roman" w:hAnsi="Times New Roman"/>
          <w:sz w:val="28"/>
          <w:szCs w:val="28"/>
        </w:rPr>
        <w:t>вропейській практиці, Зведеній резолюції стосовно конструкції транспортних засобів (СР.3) та Угоді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і про умови взаємного визнання офіційних затверджень, виданих на основі цих пр</w:t>
      </w:r>
      <w:r>
        <w:rPr>
          <w:rFonts w:ascii="Times New Roman" w:hAnsi="Times New Roman"/>
          <w:sz w:val="28"/>
          <w:szCs w:val="28"/>
        </w:rPr>
        <w:t xml:space="preserve">иписів, 1958 року з поправками </w:t>
      </w:r>
      <w:r w:rsidRPr="00321DE9">
        <w:rPr>
          <w:rFonts w:ascii="Times New Roman" w:hAnsi="Times New Roman"/>
          <w:sz w:val="28"/>
          <w:szCs w:val="28"/>
        </w:rPr>
        <w:t>1995 року.</w:t>
      </w:r>
    </w:p>
    <w:p w:rsidR="005E1B2B" w:rsidRPr="00AD1004" w:rsidRDefault="005E1B2B" w:rsidP="00545B3F">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745E60">
        <w:rPr>
          <w:rFonts w:ascii="Times New Roman" w:hAnsi="Times New Roman"/>
          <w:sz w:val="28"/>
          <w:szCs w:val="28"/>
        </w:rPr>
        <w:t>Законопро</w:t>
      </w:r>
      <w:r w:rsidR="00545B3F">
        <w:rPr>
          <w:rFonts w:ascii="Times New Roman" w:hAnsi="Times New Roman"/>
          <w:sz w:val="28"/>
          <w:szCs w:val="28"/>
        </w:rPr>
        <w:t>єкт також пропонує</w:t>
      </w:r>
      <w:r w:rsidRPr="00745E60">
        <w:rPr>
          <w:rFonts w:ascii="Times New Roman" w:hAnsi="Times New Roman"/>
          <w:sz w:val="28"/>
          <w:szCs w:val="28"/>
        </w:rPr>
        <w:t xml:space="preserve"> доповнити Закон статтею 34</w:t>
      </w:r>
      <w:r w:rsidRPr="00745E60">
        <w:rPr>
          <w:rFonts w:ascii="Times New Roman" w:hAnsi="Times New Roman"/>
          <w:sz w:val="28"/>
          <w:szCs w:val="28"/>
          <w:vertAlign w:val="superscript"/>
        </w:rPr>
        <w:t>9</w:t>
      </w:r>
      <w:r w:rsidRPr="00745E60">
        <w:rPr>
          <w:rFonts w:ascii="Times New Roman" w:hAnsi="Times New Roman"/>
          <w:sz w:val="28"/>
          <w:szCs w:val="28"/>
        </w:rPr>
        <w:t>, як</w:t>
      </w:r>
      <w:r w:rsidR="00545B3F">
        <w:rPr>
          <w:rFonts w:ascii="Times New Roman" w:hAnsi="Times New Roman"/>
          <w:sz w:val="28"/>
          <w:szCs w:val="28"/>
        </w:rPr>
        <w:t>а</w:t>
      </w:r>
      <w:r w:rsidRPr="00745E60">
        <w:rPr>
          <w:rFonts w:ascii="Times New Roman" w:hAnsi="Times New Roman"/>
          <w:sz w:val="28"/>
          <w:szCs w:val="28"/>
        </w:rPr>
        <w:t xml:space="preserve"> закріплює визначення Єдиного державного реєстру Міністерства внутрішніх справ України та унормовує питання формування і використання і</w:t>
      </w:r>
      <w:r>
        <w:rPr>
          <w:rFonts w:ascii="Times New Roman" w:hAnsi="Times New Roman"/>
          <w:sz w:val="28"/>
          <w:szCs w:val="28"/>
        </w:rPr>
        <w:t>нформаційних ресурсів Реєстру</w:t>
      </w:r>
      <w:r w:rsidR="00545B3F">
        <w:rPr>
          <w:rFonts w:ascii="Times New Roman" w:hAnsi="Times New Roman"/>
          <w:sz w:val="28"/>
          <w:szCs w:val="28"/>
        </w:rPr>
        <w:t>,</w:t>
      </w:r>
      <w:r>
        <w:rPr>
          <w:rFonts w:ascii="Times New Roman" w:hAnsi="Times New Roman"/>
          <w:sz w:val="28"/>
          <w:szCs w:val="28"/>
        </w:rPr>
        <w:t xml:space="preserve"> та в</w:t>
      </w:r>
      <w:r w:rsidRPr="00745E60">
        <w:rPr>
          <w:rFonts w:ascii="Times New Roman" w:hAnsi="Times New Roman"/>
          <w:sz w:val="28"/>
          <w:szCs w:val="28"/>
        </w:rPr>
        <w:t>изнач</w:t>
      </w:r>
      <w:r>
        <w:rPr>
          <w:rFonts w:ascii="Times New Roman" w:hAnsi="Times New Roman"/>
          <w:sz w:val="28"/>
          <w:szCs w:val="28"/>
        </w:rPr>
        <w:t>ити</w:t>
      </w:r>
      <w:r w:rsidRPr="00745E60">
        <w:rPr>
          <w:rFonts w:ascii="Times New Roman" w:hAnsi="Times New Roman"/>
          <w:sz w:val="28"/>
          <w:szCs w:val="28"/>
        </w:rPr>
        <w:t xml:space="preserve"> перелік складових частин Реєстру відповідно до напрямків діяльності територіального органу Міністерства внутрішніх справ України.</w:t>
      </w:r>
    </w:p>
    <w:p w:rsidR="005E1B2B" w:rsidRPr="00321DE9" w:rsidRDefault="00545B3F" w:rsidP="00545B3F">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Pr>
          <w:rFonts w:ascii="Times New Roman" w:hAnsi="Times New Roman"/>
          <w:sz w:val="28"/>
          <w:szCs w:val="28"/>
        </w:rPr>
        <w:t>П</w:t>
      </w:r>
      <w:r w:rsidR="005E1B2B" w:rsidRPr="00321DE9">
        <w:rPr>
          <w:rFonts w:ascii="Times New Roman" w:hAnsi="Times New Roman"/>
          <w:sz w:val="28"/>
          <w:szCs w:val="28"/>
        </w:rPr>
        <w:t>ередбач</w:t>
      </w:r>
      <w:r>
        <w:rPr>
          <w:rFonts w:ascii="Times New Roman" w:hAnsi="Times New Roman"/>
          <w:sz w:val="28"/>
          <w:szCs w:val="28"/>
        </w:rPr>
        <w:t>ається також</w:t>
      </w:r>
      <w:r w:rsidR="005E1B2B" w:rsidRPr="00321DE9">
        <w:rPr>
          <w:rFonts w:ascii="Times New Roman" w:hAnsi="Times New Roman"/>
          <w:sz w:val="28"/>
          <w:szCs w:val="28"/>
        </w:rPr>
        <w:t xml:space="preserve"> внесення змін до статей 30 та 34 Закону з урахуванням особливостей переходу права власності на рухоме майно, визначених Цивільним кодексом України</w:t>
      </w:r>
      <w:r>
        <w:rPr>
          <w:rFonts w:ascii="Times New Roman" w:hAnsi="Times New Roman"/>
          <w:sz w:val="28"/>
          <w:szCs w:val="28"/>
        </w:rPr>
        <w:t>,</w:t>
      </w:r>
      <w:r w:rsidR="005E1B2B">
        <w:rPr>
          <w:rFonts w:ascii="Times New Roman" w:hAnsi="Times New Roman"/>
          <w:sz w:val="28"/>
          <w:szCs w:val="28"/>
        </w:rPr>
        <w:t xml:space="preserve"> та</w:t>
      </w:r>
      <w:r w:rsidR="005E1B2B" w:rsidRPr="00321DE9">
        <w:rPr>
          <w:rFonts w:ascii="Times New Roman" w:hAnsi="Times New Roman"/>
          <w:sz w:val="28"/>
          <w:szCs w:val="28"/>
        </w:rPr>
        <w:t xml:space="preserve"> урегульовується питання перереєстрації транспортних засобів, право власності на які перейшло згідно із Законом України «Про фінансовий лізинг».</w:t>
      </w:r>
    </w:p>
    <w:p w:rsidR="005E1B2B" w:rsidRPr="00321DE9" w:rsidRDefault="005E1B2B" w:rsidP="005E1B2B">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321DE9">
        <w:rPr>
          <w:rFonts w:ascii="Times New Roman" w:hAnsi="Times New Roman"/>
          <w:sz w:val="28"/>
          <w:szCs w:val="28"/>
        </w:rPr>
        <w:t>З метою забезпечення можливості застосування вимог Директиви 2006/12</w:t>
      </w:r>
      <w:r>
        <w:rPr>
          <w:rFonts w:ascii="Times New Roman" w:hAnsi="Times New Roman"/>
          <w:sz w:val="28"/>
          <w:szCs w:val="28"/>
        </w:rPr>
        <w:t>6/ЄС у повному обсязі законопроє</w:t>
      </w:r>
      <w:r w:rsidR="006C0309">
        <w:rPr>
          <w:rFonts w:ascii="Times New Roman" w:hAnsi="Times New Roman"/>
          <w:sz w:val="28"/>
          <w:szCs w:val="28"/>
        </w:rPr>
        <w:t>кт пропонує</w:t>
      </w:r>
      <w:r w:rsidRPr="00321DE9">
        <w:rPr>
          <w:rFonts w:ascii="Times New Roman" w:hAnsi="Times New Roman"/>
          <w:sz w:val="28"/>
          <w:szCs w:val="28"/>
        </w:rPr>
        <w:t xml:space="preserve"> запровадити мікрочіп (електронний носій) як складову частину посвідчення водія, покликану підвищити рівень захисту від підробок.</w:t>
      </w:r>
    </w:p>
    <w:p w:rsidR="005E1B2B" w:rsidRPr="00321DE9" w:rsidRDefault="005E1B2B" w:rsidP="007119FE">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321DE9">
        <w:rPr>
          <w:rFonts w:ascii="Times New Roman" w:hAnsi="Times New Roman"/>
          <w:sz w:val="28"/>
          <w:szCs w:val="28"/>
        </w:rPr>
        <w:lastRenderedPageBreak/>
        <w:t>З огляду на незворотність дії закону в часі законопро</w:t>
      </w:r>
      <w:r w:rsidR="007119FE">
        <w:rPr>
          <w:rFonts w:ascii="Times New Roman" w:hAnsi="Times New Roman"/>
          <w:sz w:val="28"/>
          <w:szCs w:val="28"/>
        </w:rPr>
        <w:t>єкт</w:t>
      </w:r>
      <w:r w:rsidRPr="00321DE9">
        <w:rPr>
          <w:rFonts w:ascii="Times New Roman" w:hAnsi="Times New Roman"/>
          <w:sz w:val="28"/>
          <w:szCs w:val="28"/>
        </w:rPr>
        <w:t xml:space="preserve"> також передбач</w:t>
      </w:r>
      <w:r w:rsidR="007119FE">
        <w:rPr>
          <w:rFonts w:ascii="Times New Roman" w:hAnsi="Times New Roman"/>
          <w:sz w:val="28"/>
          <w:szCs w:val="28"/>
        </w:rPr>
        <w:t>ає</w:t>
      </w:r>
      <w:r w:rsidRPr="00321DE9">
        <w:rPr>
          <w:rFonts w:ascii="Times New Roman" w:hAnsi="Times New Roman"/>
          <w:sz w:val="28"/>
          <w:szCs w:val="28"/>
        </w:rPr>
        <w:t>, що посвідчення водія, оформлені до дня набрання чинності цим законом, чинн</w:t>
      </w:r>
      <w:r w:rsidR="007119FE">
        <w:rPr>
          <w:rFonts w:ascii="Times New Roman" w:hAnsi="Times New Roman"/>
          <w:sz w:val="28"/>
          <w:szCs w:val="28"/>
        </w:rPr>
        <w:t>і</w:t>
      </w:r>
      <w:r w:rsidRPr="00321DE9">
        <w:rPr>
          <w:rFonts w:ascii="Times New Roman" w:hAnsi="Times New Roman"/>
          <w:sz w:val="28"/>
          <w:szCs w:val="28"/>
        </w:rPr>
        <w:t xml:space="preserve"> до закінчення строку їх адміністративної дійсності та не </w:t>
      </w:r>
      <w:r>
        <w:rPr>
          <w:rFonts w:ascii="Times New Roman" w:hAnsi="Times New Roman"/>
          <w:sz w:val="28"/>
          <w:szCs w:val="28"/>
        </w:rPr>
        <w:t>підлягають обов</w:t>
      </w:r>
      <w:r w:rsidRPr="00321DE9">
        <w:rPr>
          <w:rFonts w:ascii="Times New Roman" w:hAnsi="Times New Roman"/>
          <w:sz w:val="28"/>
          <w:szCs w:val="28"/>
        </w:rPr>
        <w:t>’язковому обміну, крім випадків, передбачених законодавством. Водій</w:t>
      </w:r>
      <w:r w:rsidR="007119FE">
        <w:rPr>
          <w:rFonts w:ascii="Times New Roman" w:hAnsi="Times New Roman"/>
          <w:sz w:val="28"/>
          <w:szCs w:val="28"/>
        </w:rPr>
        <w:t>ські посвідчення, які були вида</w:t>
      </w:r>
      <w:r w:rsidRPr="00321DE9">
        <w:rPr>
          <w:rFonts w:ascii="Times New Roman" w:hAnsi="Times New Roman"/>
          <w:sz w:val="28"/>
          <w:szCs w:val="28"/>
        </w:rPr>
        <w:t>ні терм</w:t>
      </w:r>
      <w:r w:rsidR="007119FE">
        <w:rPr>
          <w:rFonts w:ascii="Times New Roman" w:hAnsi="Times New Roman"/>
          <w:sz w:val="28"/>
          <w:szCs w:val="28"/>
        </w:rPr>
        <w:t>іном на 30, 50 років,</w:t>
      </w:r>
      <w:r w:rsidRPr="00321DE9">
        <w:rPr>
          <w:rFonts w:ascii="Times New Roman" w:hAnsi="Times New Roman"/>
          <w:sz w:val="28"/>
          <w:szCs w:val="28"/>
        </w:rPr>
        <w:t xml:space="preserve"> дійсн</w:t>
      </w:r>
      <w:r w:rsidR="007119FE">
        <w:rPr>
          <w:rFonts w:ascii="Times New Roman" w:hAnsi="Times New Roman"/>
          <w:sz w:val="28"/>
          <w:szCs w:val="28"/>
        </w:rPr>
        <w:t>і</w:t>
      </w:r>
      <w:r w:rsidRPr="00321DE9">
        <w:rPr>
          <w:rFonts w:ascii="Times New Roman" w:hAnsi="Times New Roman"/>
          <w:sz w:val="28"/>
          <w:szCs w:val="28"/>
        </w:rPr>
        <w:t xml:space="preserve"> до закінчення терміну їх дії. Дійсність також застосовується і для безстрокових водійських посвідчень.</w:t>
      </w:r>
    </w:p>
    <w:p w:rsidR="005E1B2B" w:rsidRPr="00321DE9" w:rsidRDefault="005E1B2B" w:rsidP="005E1B2B">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Pr>
          <w:rFonts w:ascii="Times New Roman" w:hAnsi="Times New Roman"/>
          <w:sz w:val="28"/>
          <w:szCs w:val="28"/>
        </w:rPr>
        <w:t>Законопроє</w:t>
      </w:r>
      <w:r w:rsidR="007119FE">
        <w:rPr>
          <w:rFonts w:ascii="Times New Roman" w:hAnsi="Times New Roman"/>
          <w:sz w:val="28"/>
          <w:szCs w:val="28"/>
        </w:rPr>
        <w:t>кт пропонує</w:t>
      </w:r>
      <w:r w:rsidRPr="00321DE9">
        <w:rPr>
          <w:rFonts w:ascii="Times New Roman" w:hAnsi="Times New Roman"/>
          <w:sz w:val="28"/>
          <w:szCs w:val="28"/>
        </w:rPr>
        <w:t xml:space="preserve"> внести зміни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hAnsi="Times New Roman"/>
          <w:sz w:val="28"/>
          <w:szCs w:val="28"/>
        </w:rPr>
        <w:t xml:space="preserve"> </w:t>
      </w:r>
      <w:r w:rsidRPr="00321DE9">
        <w:rPr>
          <w:rFonts w:ascii="Times New Roman" w:hAnsi="Times New Roman"/>
          <w:sz w:val="28"/>
          <w:szCs w:val="28"/>
        </w:rPr>
        <w:t>з метою усунення невідповідності між нормами законодавства та забезпечення ефективного надання адміністративних послуг з оформлення та обміну посвідчення водія на право ке</w:t>
      </w:r>
      <w:r>
        <w:rPr>
          <w:rFonts w:ascii="Times New Roman" w:hAnsi="Times New Roman"/>
          <w:sz w:val="28"/>
          <w:szCs w:val="28"/>
        </w:rPr>
        <w:t>рування транспортними засобами</w:t>
      </w:r>
      <w:r w:rsidRPr="00321DE9">
        <w:rPr>
          <w:rFonts w:ascii="Times New Roman" w:hAnsi="Times New Roman"/>
          <w:sz w:val="28"/>
          <w:szCs w:val="28"/>
        </w:rPr>
        <w:t>, виключивши з нього норми, що стосуються посвідчення водія.</w:t>
      </w:r>
    </w:p>
    <w:p w:rsidR="005E1B2B" w:rsidRDefault="005E1B2B" w:rsidP="005E1B2B">
      <w:pPr>
        <w:spacing w:line="240" w:lineRule="auto"/>
        <w:ind w:firstLine="544"/>
        <w:contextualSpacing/>
        <w:jc w:val="both"/>
        <w:rPr>
          <w:rFonts w:ascii="Times New Roman" w:hAnsi="Times New Roman"/>
          <w:sz w:val="28"/>
          <w:szCs w:val="28"/>
        </w:rPr>
      </w:pPr>
      <w:r>
        <w:rPr>
          <w:rFonts w:ascii="Times New Roman" w:hAnsi="Times New Roman"/>
          <w:sz w:val="28"/>
          <w:szCs w:val="28"/>
        </w:rPr>
        <w:t>Т</w:t>
      </w:r>
      <w:r w:rsidRPr="00321DE9">
        <w:rPr>
          <w:rFonts w:ascii="Times New Roman" w:hAnsi="Times New Roman"/>
          <w:sz w:val="28"/>
          <w:szCs w:val="28"/>
        </w:rPr>
        <w:t>акож пропонується закріпити на законодавчому рівні повноваження територіальн</w:t>
      </w:r>
      <w:r>
        <w:rPr>
          <w:rFonts w:ascii="Times New Roman" w:hAnsi="Times New Roman"/>
          <w:sz w:val="28"/>
          <w:szCs w:val="28"/>
        </w:rPr>
        <w:t>ого</w:t>
      </w:r>
      <w:r w:rsidRPr="00321DE9">
        <w:rPr>
          <w:rFonts w:ascii="Times New Roman" w:hAnsi="Times New Roman"/>
          <w:sz w:val="28"/>
          <w:szCs w:val="28"/>
        </w:rPr>
        <w:t xml:space="preserve"> орган</w:t>
      </w:r>
      <w:r>
        <w:rPr>
          <w:rFonts w:ascii="Times New Roman" w:hAnsi="Times New Roman"/>
          <w:sz w:val="28"/>
          <w:szCs w:val="28"/>
        </w:rPr>
        <w:t>у</w:t>
      </w:r>
      <w:r w:rsidRPr="00321DE9">
        <w:rPr>
          <w:rFonts w:ascii="Times New Roman" w:hAnsi="Times New Roman"/>
          <w:sz w:val="28"/>
          <w:szCs w:val="28"/>
        </w:rPr>
        <w:t xml:space="preserve"> Міністерства внутрішніх справ України в частині реєстрації та обліку тракторів, самохідних шасі, самохідних сільськогосподарських, дорожньо-будівельних і меліоративних машин, сільськогосподар</w:t>
      </w:r>
      <w:r>
        <w:rPr>
          <w:rFonts w:ascii="Times New Roman" w:hAnsi="Times New Roman"/>
          <w:sz w:val="28"/>
          <w:szCs w:val="28"/>
        </w:rPr>
        <w:t xml:space="preserve">ської техніки, інших механізмів, </w:t>
      </w:r>
      <w:r w:rsidRPr="00321DE9">
        <w:rPr>
          <w:rFonts w:ascii="Times New Roman" w:hAnsi="Times New Roman"/>
          <w:sz w:val="28"/>
          <w:szCs w:val="28"/>
        </w:rPr>
        <w:t>видачі посвідчення тракториста-машиніста</w:t>
      </w:r>
      <w:r>
        <w:rPr>
          <w:rFonts w:ascii="Times New Roman" w:hAnsi="Times New Roman"/>
          <w:sz w:val="28"/>
          <w:szCs w:val="28"/>
        </w:rPr>
        <w:t xml:space="preserve"> та</w:t>
      </w:r>
      <w:r w:rsidRPr="00321DE9">
        <w:rPr>
          <w:rFonts w:ascii="Times New Roman" w:hAnsi="Times New Roman"/>
          <w:sz w:val="28"/>
          <w:szCs w:val="28"/>
        </w:rPr>
        <w:t xml:space="preserve"> визначити основні аспекти реєстрації таких машин та умов видачі відповідних посвідчень.</w:t>
      </w:r>
    </w:p>
    <w:p w:rsidR="005E1B2B" w:rsidRPr="00321DE9" w:rsidRDefault="005E1B2B" w:rsidP="005E1B2B">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745E60">
        <w:rPr>
          <w:rFonts w:ascii="Times New Roman" w:hAnsi="Times New Roman"/>
          <w:sz w:val="28"/>
          <w:szCs w:val="28"/>
        </w:rPr>
        <w:t>Законопроє</w:t>
      </w:r>
      <w:r w:rsidR="007119FE">
        <w:rPr>
          <w:rFonts w:ascii="Times New Roman" w:hAnsi="Times New Roman"/>
          <w:sz w:val="28"/>
          <w:szCs w:val="28"/>
        </w:rPr>
        <w:t>кт передбачає</w:t>
      </w:r>
      <w:r w:rsidRPr="00321DE9">
        <w:rPr>
          <w:rFonts w:ascii="Times New Roman" w:hAnsi="Times New Roman"/>
          <w:sz w:val="28"/>
          <w:szCs w:val="28"/>
        </w:rPr>
        <w:t xml:space="preserve"> </w:t>
      </w:r>
      <w:r w:rsidRPr="00745E60">
        <w:rPr>
          <w:rFonts w:ascii="Times New Roman" w:hAnsi="Times New Roman"/>
          <w:sz w:val="28"/>
          <w:szCs w:val="28"/>
        </w:rPr>
        <w:t xml:space="preserve">також </w:t>
      </w:r>
      <w:r w:rsidRPr="00321DE9">
        <w:rPr>
          <w:rFonts w:ascii="Times New Roman" w:hAnsi="Times New Roman"/>
          <w:sz w:val="28"/>
          <w:szCs w:val="28"/>
        </w:rPr>
        <w:t>введення норми щодо призупинення дії посвідчення водія у зв’язку з тимчасовим обмеженням у праві керування транспортними засобами. До того ж однією з підстав для відмови в наданні адміністративних послуг, пов’язаних з допуском до керування транспортними засобами, визначається наявність тимчасового обмеження в керуванні транспортними засобами.</w:t>
      </w:r>
    </w:p>
    <w:p w:rsidR="005E1B2B" w:rsidRPr="00321DE9" w:rsidRDefault="005E1B2B" w:rsidP="006C0309">
      <w:pPr>
        <w:tabs>
          <w:tab w:val="left" w:pos="993"/>
        </w:tabs>
        <w:suppressAutoHyphens/>
        <w:autoSpaceDE w:val="0"/>
        <w:autoSpaceDN w:val="0"/>
        <w:adjustRightInd w:val="0"/>
        <w:spacing w:after="0" w:line="240" w:lineRule="auto"/>
        <w:ind w:firstLine="544"/>
        <w:contextualSpacing/>
        <w:jc w:val="both"/>
        <w:rPr>
          <w:rFonts w:ascii="Times New Roman" w:hAnsi="Times New Roman"/>
          <w:sz w:val="28"/>
          <w:szCs w:val="28"/>
        </w:rPr>
      </w:pPr>
      <w:r w:rsidRPr="00745E60">
        <w:rPr>
          <w:rFonts w:ascii="Times New Roman" w:hAnsi="Times New Roman"/>
          <w:sz w:val="28"/>
          <w:szCs w:val="28"/>
        </w:rPr>
        <w:t>Прикінцеві положення законопроє</w:t>
      </w:r>
      <w:r w:rsidRPr="00321DE9">
        <w:rPr>
          <w:rFonts w:ascii="Times New Roman" w:hAnsi="Times New Roman"/>
          <w:sz w:val="28"/>
          <w:szCs w:val="28"/>
        </w:rPr>
        <w:t>кту передбачають, що він набирає чинності через шість місяців із дня, наступного за днем його опублікування, з огляду н</w:t>
      </w:r>
      <w:r w:rsidRPr="00745E60">
        <w:rPr>
          <w:rFonts w:ascii="Times New Roman" w:hAnsi="Times New Roman"/>
          <w:sz w:val="28"/>
          <w:szCs w:val="28"/>
        </w:rPr>
        <w:t>а те, що з прийняттям законопроє</w:t>
      </w:r>
      <w:r w:rsidRPr="00321DE9">
        <w:rPr>
          <w:rFonts w:ascii="Times New Roman" w:hAnsi="Times New Roman"/>
          <w:sz w:val="28"/>
          <w:szCs w:val="28"/>
        </w:rPr>
        <w:t>кту його р</w:t>
      </w:r>
      <w:r w:rsidR="007119FE">
        <w:rPr>
          <w:rFonts w:ascii="Times New Roman" w:hAnsi="Times New Roman"/>
          <w:sz w:val="28"/>
          <w:szCs w:val="28"/>
        </w:rPr>
        <w:t>еалізація потребуватиме розроблення</w:t>
      </w:r>
      <w:r w:rsidRPr="00321DE9">
        <w:rPr>
          <w:rFonts w:ascii="Times New Roman" w:hAnsi="Times New Roman"/>
          <w:sz w:val="28"/>
          <w:szCs w:val="28"/>
        </w:rPr>
        <w:t xml:space="preserve"> </w:t>
      </w:r>
      <w:r w:rsidR="006C0309">
        <w:rPr>
          <w:rFonts w:ascii="Times New Roman" w:hAnsi="Times New Roman"/>
          <w:sz w:val="28"/>
          <w:szCs w:val="28"/>
        </w:rPr>
        <w:t>ряду</w:t>
      </w:r>
      <w:r w:rsidRPr="00321DE9">
        <w:rPr>
          <w:rFonts w:ascii="Times New Roman" w:hAnsi="Times New Roman"/>
          <w:sz w:val="28"/>
          <w:szCs w:val="28"/>
        </w:rPr>
        <w:t xml:space="preserve"> нормативно-правових актів та запровадження нових технічних можливостей для видачі громадянам посвідчення водія з мікрочіпом (електронним носієм).</w:t>
      </w:r>
    </w:p>
    <w:p w:rsidR="004D72C5" w:rsidRDefault="004D72C5" w:rsidP="00321DE9">
      <w:pPr>
        <w:pStyle w:val="HTML"/>
        <w:shd w:val="clear" w:color="auto" w:fill="FFFFFF"/>
        <w:ind w:left="20" w:firstLine="547"/>
        <w:jc w:val="both"/>
        <w:rPr>
          <w:rFonts w:ascii="Times New Roman" w:hAnsi="Times New Roman"/>
          <w:b/>
          <w:bCs/>
          <w:sz w:val="28"/>
          <w:szCs w:val="28"/>
          <w:shd w:val="clear" w:color="auto" w:fill="FFFFFF"/>
          <w:lang w:eastAsia="uk-UA"/>
        </w:rPr>
      </w:pPr>
    </w:p>
    <w:bookmarkEnd w:id="0"/>
    <w:p w:rsidR="00CD43E4" w:rsidRPr="005E1B2B" w:rsidRDefault="00CD43E4" w:rsidP="00321DE9">
      <w:pPr>
        <w:pStyle w:val="HTML"/>
        <w:shd w:val="clear" w:color="auto" w:fill="FFFFFF"/>
        <w:ind w:left="20" w:firstLine="547"/>
        <w:jc w:val="both"/>
        <w:rPr>
          <w:rFonts w:ascii="Times New Roman" w:hAnsi="Times New Roman"/>
          <w:b/>
          <w:bCs/>
          <w:sz w:val="28"/>
          <w:szCs w:val="28"/>
          <w:shd w:val="clear" w:color="auto" w:fill="FFFFFF"/>
          <w:lang w:eastAsia="uk-UA"/>
        </w:rPr>
      </w:pPr>
      <w:r w:rsidRPr="005E1B2B">
        <w:rPr>
          <w:rFonts w:ascii="Times New Roman" w:hAnsi="Times New Roman"/>
          <w:b/>
          <w:bCs/>
          <w:sz w:val="28"/>
          <w:szCs w:val="28"/>
          <w:shd w:val="clear" w:color="auto" w:fill="FFFFFF"/>
          <w:lang w:eastAsia="uk-UA"/>
        </w:rPr>
        <w:t>4</w:t>
      </w:r>
      <w:r w:rsidR="0004561B" w:rsidRPr="005E1B2B">
        <w:rPr>
          <w:rFonts w:ascii="Times New Roman" w:hAnsi="Times New Roman"/>
          <w:b/>
          <w:bCs/>
          <w:sz w:val="28"/>
          <w:szCs w:val="28"/>
          <w:shd w:val="clear" w:color="auto" w:fill="FFFFFF"/>
          <w:lang w:eastAsia="uk-UA"/>
        </w:rPr>
        <w:t xml:space="preserve">. </w:t>
      </w:r>
      <w:r w:rsidRPr="005E1B2B">
        <w:rPr>
          <w:rFonts w:ascii="Times New Roman" w:hAnsi="Times New Roman"/>
          <w:b/>
          <w:bCs/>
          <w:sz w:val="28"/>
          <w:szCs w:val="28"/>
          <w:shd w:val="clear" w:color="auto" w:fill="FFFFFF"/>
          <w:lang w:eastAsia="uk-UA"/>
        </w:rPr>
        <w:t>Вплив на бюджет</w:t>
      </w:r>
    </w:p>
    <w:p w:rsidR="0015162A" w:rsidRPr="0015162A" w:rsidRDefault="0015162A" w:rsidP="00321DE9">
      <w:pPr>
        <w:spacing w:after="0" w:line="240" w:lineRule="auto"/>
        <w:ind w:firstLine="547"/>
        <w:contextualSpacing/>
        <w:jc w:val="both"/>
        <w:rPr>
          <w:rFonts w:ascii="Times New Roman" w:hAnsi="Times New Roman"/>
          <w:sz w:val="28"/>
          <w:szCs w:val="28"/>
          <w:lang w:eastAsia="ru-RU"/>
        </w:rPr>
      </w:pPr>
      <w:r w:rsidRPr="005E1B2B">
        <w:rPr>
          <w:rFonts w:ascii="Times New Roman" w:hAnsi="Times New Roman"/>
          <w:sz w:val="28"/>
          <w:szCs w:val="28"/>
          <w:lang w:eastAsia="ru-RU"/>
        </w:rPr>
        <w:t>Реалізація положень законопроєкту не потребуватиме додаткових</w:t>
      </w:r>
      <w:r w:rsidRPr="005E1B2B">
        <w:rPr>
          <w:rFonts w:ascii="Times New Roman" w:hAnsi="Times New Roman"/>
          <w:b/>
          <w:bCs/>
          <w:sz w:val="28"/>
          <w:szCs w:val="28"/>
          <w:lang w:eastAsia="ru-RU"/>
        </w:rPr>
        <w:t xml:space="preserve"> </w:t>
      </w:r>
      <w:r w:rsidRPr="005E1B2B">
        <w:rPr>
          <w:rFonts w:ascii="Times New Roman" w:hAnsi="Times New Roman"/>
          <w:bCs/>
          <w:sz w:val="28"/>
          <w:szCs w:val="28"/>
          <w:lang w:eastAsia="ru-RU"/>
        </w:rPr>
        <w:t>в</w:t>
      </w:r>
      <w:r w:rsidRPr="005E1B2B">
        <w:rPr>
          <w:rFonts w:ascii="Times New Roman" w:hAnsi="Times New Roman"/>
          <w:sz w:val="28"/>
          <w:szCs w:val="28"/>
          <w:lang w:eastAsia="ru-RU"/>
        </w:rPr>
        <w:t>итрат з державного та місцевих бюджетів України, а навпаки сприятиме надходженню коштів до них. Фінансово-економічне обґрунтування до законопроєкту додається.</w:t>
      </w:r>
      <w:r w:rsidRPr="0015162A">
        <w:rPr>
          <w:rFonts w:ascii="Times New Roman" w:hAnsi="Times New Roman"/>
          <w:sz w:val="28"/>
          <w:szCs w:val="28"/>
          <w:lang w:eastAsia="ru-RU"/>
        </w:rPr>
        <w:t xml:space="preserve"> </w:t>
      </w:r>
    </w:p>
    <w:p w:rsidR="00936579" w:rsidRPr="0084560A" w:rsidRDefault="00936579" w:rsidP="00321DE9">
      <w:pPr>
        <w:widowControl w:val="0"/>
        <w:spacing w:after="0" w:line="240" w:lineRule="auto"/>
        <w:ind w:left="20" w:firstLine="547"/>
        <w:jc w:val="both"/>
        <w:rPr>
          <w:rFonts w:ascii="Times New Roman" w:hAnsi="Times New Roman"/>
          <w:sz w:val="28"/>
          <w:szCs w:val="28"/>
          <w:shd w:val="clear" w:color="auto" w:fill="FFFFFF"/>
          <w:lang w:eastAsia="uk-UA"/>
        </w:rPr>
      </w:pPr>
    </w:p>
    <w:p w:rsidR="001D7908" w:rsidRPr="005E1B2B" w:rsidRDefault="00FB3BB5" w:rsidP="00321DE9">
      <w:pPr>
        <w:widowControl w:val="0"/>
        <w:shd w:val="clear" w:color="auto" w:fill="FFFFFF"/>
        <w:spacing w:after="0" w:line="240" w:lineRule="auto"/>
        <w:ind w:left="20" w:firstLine="547"/>
        <w:jc w:val="both"/>
        <w:rPr>
          <w:rFonts w:ascii="Times New Roman" w:hAnsi="Times New Roman"/>
          <w:b/>
          <w:bCs/>
          <w:sz w:val="28"/>
          <w:szCs w:val="28"/>
          <w:shd w:val="clear" w:color="auto" w:fill="FFFFFF"/>
          <w:lang w:eastAsia="uk-UA"/>
        </w:rPr>
      </w:pPr>
      <w:r w:rsidRPr="005E1B2B">
        <w:rPr>
          <w:rFonts w:ascii="Times New Roman" w:hAnsi="Times New Roman"/>
          <w:b/>
          <w:bCs/>
          <w:sz w:val="28"/>
          <w:szCs w:val="28"/>
          <w:shd w:val="clear" w:color="auto" w:fill="FFFFFF"/>
          <w:lang w:eastAsia="uk-UA"/>
        </w:rPr>
        <w:t>5</w:t>
      </w:r>
      <w:r w:rsidR="001D7908" w:rsidRPr="005E1B2B">
        <w:rPr>
          <w:rFonts w:ascii="Times New Roman" w:hAnsi="Times New Roman"/>
          <w:b/>
          <w:bCs/>
          <w:sz w:val="28"/>
          <w:szCs w:val="28"/>
          <w:shd w:val="clear" w:color="auto" w:fill="FFFFFF"/>
          <w:lang w:eastAsia="uk-UA"/>
        </w:rPr>
        <w:t>.</w:t>
      </w:r>
      <w:r w:rsidR="001D7908" w:rsidRPr="005E1B2B">
        <w:rPr>
          <w:rFonts w:ascii="Times New Roman" w:hAnsi="Times New Roman"/>
          <w:bCs/>
          <w:sz w:val="28"/>
          <w:szCs w:val="28"/>
          <w:shd w:val="clear" w:color="auto" w:fill="FFFFFF"/>
          <w:lang w:eastAsia="uk-UA"/>
        </w:rPr>
        <w:t xml:space="preserve"> </w:t>
      </w:r>
      <w:r w:rsidR="0015162A" w:rsidRPr="005E1B2B">
        <w:rPr>
          <w:rFonts w:ascii="Times New Roman" w:hAnsi="Times New Roman"/>
          <w:b/>
          <w:bCs/>
          <w:sz w:val="28"/>
          <w:szCs w:val="28"/>
          <w:shd w:val="clear" w:color="auto" w:fill="FFFFFF"/>
          <w:lang w:eastAsia="uk-UA"/>
        </w:rPr>
        <w:t>Позиція заінтересованих сторін</w:t>
      </w:r>
    </w:p>
    <w:p w:rsidR="0015162A" w:rsidRPr="005E1B2B" w:rsidRDefault="0015162A" w:rsidP="00321DE9">
      <w:pPr>
        <w:shd w:val="clear" w:color="auto" w:fill="FFFFFF"/>
        <w:spacing w:after="0" w:line="240" w:lineRule="auto"/>
        <w:ind w:right="11" w:firstLine="547"/>
        <w:jc w:val="both"/>
        <w:rPr>
          <w:rFonts w:ascii="Times New Roman" w:hAnsi="Times New Roman"/>
          <w:sz w:val="28"/>
          <w:szCs w:val="28"/>
        </w:rPr>
      </w:pPr>
      <w:r w:rsidRPr="005E1B2B">
        <w:rPr>
          <w:rFonts w:ascii="Times New Roman" w:hAnsi="Times New Roman"/>
          <w:sz w:val="28"/>
          <w:szCs w:val="28"/>
        </w:rPr>
        <w:t>Законопроєкт стосується питання розвитку адміністративно-територіальних одиниць, тому потребує погодження</w:t>
      </w:r>
      <w:r w:rsidR="007119FE">
        <w:rPr>
          <w:rFonts w:ascii="Times New Roman" w:hAnsi="Times New Roman"/>
          <w:sz w:val="28"/>
          <w:szCs w:val="28"/>
        </w:rPr>
        <w:t xml:space="preserve"> із</w:t>
      </w:r>
      <w:r w:rsidRPr="005E1B2B">
        <w:rPr>
          <w:rFonts w:ascii="Times New Roman" w:hAnsi="Times New Roman"/>
          <w:sz w:val="28"/>
          <w:szCs w:val="28"/>
        </w:rPr>
        <w:t xml:space="preserve"> Всеукраїнською Асоціацією органів місцевого самоврядування «Асоціація міст України», Всеукраїнською Асоціацією сільських та селищних рад, Всеукраїнською </w:t>
      </w:r>
      <w:r w:rsidRPr="005E1B2B">
        <w:rPr>
          <w:rFonts w:ascii="Times New Roman" w:hAnsi="Times New Roman"/>
          <w:sz w:val="28"/>
          <w:szCs w:val="28"/>
        </w:rPr>
        <w:lastRenderedPageBreak/>
        <w:t>асоціацією органів місцевого самоврядування «Українська асоціація районних та обласних рад».</w:t>
      </w:r>
    </w:p>
    <w:p w:rsidR="0015162A" w:rsidRPr="0015162A" w:rsidRDefault="0015162A" w:rsidP="002D6D57">
      <w:pPr>
        <w:shd w:val="clear" w:color="auto" w:fill="FFFFFF"/>
        <w:tabs>
          <w:tab w:val="left" w:pos="974"/>
        </w:tabs>
        <w:spacing w:after="0" w:line="240" w:lineRule="auto"/>
        <w:ind w:firstLine="547"/>
        <w:jc w:val="both"/>
        <w:rPr>
          <w:rFonts w:ascii="Times New Roman" w:hAnsi="Times New Roman"/>
          <w:sz w:val="28"/>
          <w:szCs w:val="28"/>
          <w:lang w:bidi="he-IL"/>
        </w:rPr>
      </w:pPr>
      <w:r w:rsidRPr="005E1B2B">
        <w:rPr>
          <w:rFonts w:ascii="Times New Roman" w:hAnsi="Times New Roman"/>
          <w:sz w:val="28"/>
          <w:szCs w:val="28"/>
        </w:rPr>
        <w:t>Реалізація акта матиме вплив на ринок праці, тому законопроєкт потребує погодження</w:t>
      </w:r>
      <w:r w:rsidRPr="005E1B2B">
        <w:rPr>
          <w:rFonts w:ascii="Times New Roman" w:hAnsi="Times New Roman"/>
          <w:sz w:val="28"/>
          <w:szCs w:val="28"/>
          <w:lang w:bidi="he-IL"/>
        </w:rPr>
        <w:t xml:space="preserve"> </w:t>
      </w:r>
      <w:r w:rsidRPr="005E1B2B">
        <w:rPr>
          <w:rFonts w:ascii="Times New Roman" w:hAnsi="Times New Roman"/>
          <w:sz w:val="28"/>
          <w:szCs w:val="28"/>
        </w:rPr>
        <w:t xml:space="preserve">Всеукраїнським об’єднанням організацій роботодавців транспорту «Федерація роботодавців транспорту України», </w:t>
      </w:r>
      <w:r w:rsidR="002D6D57">
        <w:rPr>
          <w:rFonts w:ascii="Times New Roman" w:hAnsi="Times New Roman"/>
          <w:sz w:val="28"/>
          <w:szCs w:val="28"/>
        </w:rPr>
        <w:t>Всеукраїнським об’єднанням організацій роботодавців автомобільного транспорту «Укравтотранс», Спільним представницьким органом репрезентативних всеукраїнських об’єднань профспілок на національному рівні.</w:t>
      </w:r>
    </w:p>
    <w:p w:rsidR="00BF38F7" w:rsidRPr="002D6D57" w:rsidRDefault="00BF38F7" w:rsidP="00321DE9">
      <w:pPr>
        <w:widowControl w:val="0"/>
        <w:spacing w:after="0" w:line="240" w:lineRule="auto"/>
        <w:ind w:left="20" w:firstLine="547"/>
        <w:jc w:val="both"/>
        <w:rPr>
          <w:rFonts w:ascii="Times New Roman" w:hAnsi="Times New Roman"/>
          <w:sz w:val="16"/>
          <w:szCs w:val="16"/>
          <w:lang w:eastAsia="ru-RU"/>
        </w:rPr>
      </w:pPr>
    </w:p>
    <w:p w:rsidR="0015162A" w:rsidRPr="005E1B2B" w:rsidRDefault="0015162A" w:rsidP="00321DE9">
      <w:pPr>
        <w:widowControl w:val="0"/>
        <w:spacing w:after="0" w:line="240" w:lineRule="auto"/>
        <w:ind w:left="20" w:firstLine="547"/>
        <w:jc w:val="both"/>
        <w:rPr>
          <w:rFonts w:ascii="Times New Roman" w:hAnsi="Times New Roman"/>
          <w:b/>
          <w:bCs/>
          <w:sz w:val="28"/>
          <w:szCs w:val="28"/>
          <w:lang w:eastAsia="ru-RU"/>
        </w:rPr>
      </w:pPr>
      <w:r w:rsidRPr="005E1B2B">
        <w:rPr>
          <w:rFonts w:ascii="Times New Roman" w:hAnsi="Times New Roman"/>
          <w:b/>
          <w:bCs/>
          <w:sz w:val="28"/>
          <w:szCs w:val="28"/>
          <w:lang w:eastAsia="ru-RU"/>
        </w:rPr>
        <w:t>6. Прогноз впливу</w:t>
      </w:r>
    </w:p>
    <w:p w:rsidR="0015162A" w:rsidRPr="005E1B2B" w:rsidRDefault="0015162A" w:rsidP="00321DE9">
      <w:pPr>
        <w:widowControl w:val="0"/>
        <w:spacing w:after="0" w:line="240" w:lineRule="auto"/>
        <w:ind w:left="20" w:firstLine="547"/>
        <w:rPr>
          <w:rFonts w:ascii="Times New Roman" w:hAnsi="Times New Roman"/>
          <w:sz w:val="28"/>
          <w:szCs w:val="28"/>
          <w:lang w:eastAsia="ru-RU"/>
        </w:rPr>
      </w:pPr>
      <w:r w:rsidRPr="005E1B2B">
        <w:rPr>
          <w:rFonts w:ascii="Times New Roman" w:hAnsi="Times New Roman"/>
          <w:sz w:val="28"/>
          <w:szCs w:val="28"/>
          <w:lang w:eastAsia="ru-RU"/>
        </w:rPr>
        <w:t>Законопроєкт розроблено відповідно до принципів державної регуляторної політики.</w:t>
      </w:r>
    </w:p>
    <w:p w:rsidR="0015162A" w:rsidRPr="005E1B2B" w:rsidRDefault="0015162A" w:rsidP="007119FE">
      <w:pPr>
        <w:widowControl w:val="0"/>
        <w:spacing w:after="0" w:line="240" w:lineRule="auto"/>
        <w:ind w:left="20" w:firstLine="547"/>
        <w:jc w:val="both"/>
        <w:rPr>
          <w:rFonts w:ascii="Times New Roman" w:hAnsi="Times New Roman"/>
          <w:sz w:val="28"/>
          <w:szCs w:val="28"/>
          <w:lang w:eastAsia="ru-RU"/>
        </w:rPr>
      </w:pPr>
      <w:r w:rsidRPr="005E1B2B">
        <w:rPr>
          <w:rFonts w:ascii="Times New Roman" w:hAnsi="Times New Roman"/>
          <w:sz w:val="28"/>
          <w:szCs w:val="28"/>
          <w:lang w:eastAsia="ru-RU"/>
        </w:rPr>
        <w:t>Ураховуючи те, що норми законопроєкту в разі їх реалізації будуть поширюватися на різні сфери регулювання госпо</w:t>
      </w:r>
      <w:r w:rsidR="007119FE">
        <w:rPr>
          <w:rFonts w:ascii="Times New Roman" w:hAnsi="Times New Roman"/>
          <w:sz w:val="28"/>
          <w:szCs w:val="28"/>
          <w:lang w:eastAsia="ru-RU"/>
        </w:rPr>
        <w:t>дарських відносин, Міністерство</w:t>
      </w:r>
      <w:r w:rsidRPr="005E1B2B">
        <w:rPr>
          <w:rFonts w:ascii="Times New Roman" w:hAnsi="Times New Roman"/>
          <w:sz w:val="28"/>
          <w:szCs w:val="28"/>
          <w:lang w:eastAsia="ru-RU"/>
        </w:rPr>
        <w:t xml:space="preserve"> внутрішніх справ України розроб</w:t>
      </w:r>
      <w:r w:rsidR="007119FE">
        <w:rPr>
          <w:rFonts w:ascii="Times New Roman" w:hAnsi="Times New Roman"/>
          <w:sz w:val="28"/>
          <w:szCs w:val="28"/>
          <w:lang w:eastAsia="ru-RU"/>
        </w:rPr>
        <w:t>ило</w:t>
      </w:r>
      <w:r w:rsidRPr="005E1B2B">
        <w:rPr>
          <w:rFonts w:ascii="Times New Roman" w:hAnsi="Times New Roman"/>
          <w:sz w:val="28"/>
          <w:szCs w:val="28"/>
          <w:lang w:eastAsia="ru-RU"/>
        </w:rPr>
        <w:t xml:space="preserve"> аналізи регуляторних впливів по кожній окремій сфері регулювання.</w:t>
      </w:r>
    </w:p>
    <w:p w:rsidR="0015162A" w:rsidRDefault="0015162A" w:rsidP="00321DE9">
      <w:pPr>
        <w:widowControl w:val="0"/>
        <w:spacing w:after="0" w:line="240" w:lineRule="auto"/>
        <w:ind w:left="20" w:firstLine="547"/>
        <w:jc w:val="both"/>
        <w:rPr>
          <w:rFonts w:ascii="Times New Roman" w:hAnsi="Times New Roman"/>
          <w:sz w:val="28"/>
          <w:szCs w:val="28"/>
          <w:lang w:eastAsia="ru-RU"/>
        </w:rPr>
      </w:pPr>
      <w:r w:rsidRPr="005E1B2B">
        <w:rPr>
          <w:rFonts w:ascii="Times New Roman" w:hAnsi="Times New Roman"/>
          <w:sz w:val="28"/>
          <w:szCs w:val="28"/>
          <w:lang w:eastAsia="ru-RU"/>
        </w:rPr>
        <w:t>Досягнення встановлених цілей забезпечується шляхом прийняття регуляторного акта.</w:t>
      </w:r>
    </w:p>
    <w:p w:rsidR="0015162A" w:rsidRPr="002D6D57" w:rsidRDefault="0015162A" w:rsidP="00321DE9">
      <w:pPr>
        <w:widowControl w:val="0"/>
        <w:spacing w:after="0" w:line="240" w:lineRule="auto"/>
        <w:ind w:left="20" w:firstLine="547"/>
        <w:jc w:val="both"/>
        <w:rPr>
          <w:rFonts w:ascii="Times New Roman" w:hAnsi="Times New Roman"/>
          <w:sz w:val="16"/>
          <w:szCs w:val="16"/>
          <w:lang w:eastAsia="ru-RU"/>
        </w:rPr>
      </w:pPr>
    </w:p>
    <w:p w:rsidR="0015162A" w:rsidRPr="005E1B2B" w:rsidRDefault="0015162A" w:rsidP="00321DE9">
      <w:pPr>
        <w:widowControl w:val="0"/>
        <w:spacing w:after="0" w:line="240" w:lineRule="auto"/>
        <w:ind w:left="20" w:firstLine="547"/>
        <w:jc w:val="both"/>
        <w:rPr>
          <w:rFonts w:ascii="Times New Roman" w:hAnsi="Times New Roman"/>
          <w:b/>
          <w:bCs/>
          <w:sz w:val="28"/>
          <w:szCs w:val="28"/>
          <w:lang w:eastAsia="ru-RU"/>
        </w:rPr>
      </w:pPr>
      <w:r w:rsidRPr="005E1B2B">
        <w:rPr>
          <w:rFonts w:ascii="Times New Roman" w:hAnsi="Times New Roman"/>
          <w:b/>
          <w:bCs/>
          <w:sz w:val="28"/>
          <w:szCs w:val="28"/>
          <w:lang w:eastAsia="ru-RU"/>
        </w:rPr>
        <w:t>7. Позиція заінтересованих органів</w:t>
      </w:r>
    </w:p>
    <w:p w:rsidR="00F57376" w:rsidRPr="005E1B2B" w:rsidRDefault="00D76C92" w:rsidP="00D15FEC">
      <w:pPr>
        <w:widowControl w:val="0"/>
        <w:spacing w:after="0" w:line="240" w:lineRule="auto"/>
        <w:ind w:left="20" w:firstLine="547"/>
        <w:jc w:val="both"/>
        <w:rPr>
          <w:rFonts w:ascii="Times New Roman" w:hAnsi="Times New Roman"/>
          <w:sz w:val="28"/>
          <w:szCs w:val="28"/>
          <w:lang w:eastAsia="ru-RU"/>
        </w:rPr>
      </w:pPr>
      <w:r w:rsidRPr="005E1B2B">
        <w:rPr>
          <w:rFonts w:ascii="Times New Roman" w:hAnsi="Times New Roman"/>
          <w:sz w:val="28"/>
          <w:szCs w:val="28"/>
          <w:lang w:eastAsia="ru-RU"/>
        </w:rPr>
        <w:t>Законопроєкт</w:t>
      </w:r>
      <w:r w:rsidR="00F57376" w:rsidRPr="005E1B2B">
        <w:rPr>
          <w:rFonts w:ascii="Times New Roman" w:hAnsi="Times New Roman"/>
          <w:sz w:val="28"/>
          <w:szCs w:val="28"/>
          <w:lang w:eastAsia="ru-RU"/>
        </w:rPr>
        <w:t xml:space="preserve"> потребує погодження </w:t>
      </w:r>
      <w:r w:rsidR="007119FE">
        <w:rPr>
          <w:rFonts w:ascii="Times New Roman" w:hAnsi="Times New Roman"/>
          <w:sz w:val="28"/>
          <w:szCs w:val="28"/>
          <w:lang w:eastAsia="ru-RU"/>
        </w:rPr>
        <w:t xml:space="preserve">з </w:t>
      </w:r>
      <w:r w:rsidRPr="005E1B2B">
        <w:rPr>
          <w:rFonts w:ascii="Times New Roman" w:hAnsi="Times New Roman"/>
          <w:sz w:val="28"/>
          <w:szCs w:val="28"/>
          <w:lang w:eastAsia="ru-RU"/>
        </w:rPr>
        <w:t xml:space="preserve">Міністерством молоді та спорту України, Міністерством цифрової трансформації України, </w:t>
      </w:r>
      <w:r w:rsidR="00567F71">
        <w:rPr>
          <w:rFonts w:ascii="Times New Roman" w:hAnsi="Times New Roman"/>
          <w:sz w:val="28"/>
          <w:szCs w:val="28"/>
          <w:lang w:eastAsia="ru-RU"/>
        </w:rPr>
        <w:t>Державною службою</w:t>
      </w:r>
      <w:r w:rsidRPr="005E1B2B">
        <w:rPr>
          <w:rFonts w:ascii="Times New Roman" w:hAnsi="Times New Roman"/>
          <w:sz w:val="28"/>
          <w:szCs w:val="28"/>
          <w:lang w:eastAsia="ru-RU"/>
        </w:rPr>
        <w:t xml:space="preserve"> спеціального зв’язку та захисту інформації України, Міністерством розвитку економіки, торгівлі та сільського господарства України, </w:t>
      </w:r>
      <w:r w:rsidR="00157AFF" w:rsidRPr="005E1B2B">
        <w:rPr>
          <w:rFonts w:ascii="Times New Roman" w:hAnsi="Times New Roman"/>
          <w:sz w:val="28"/>
          <w:szCs w:val="28"/>
          <w:lang w:eastAsia="ru-RU"/>
        </w:rPr>
        <w:t xml:space="preserve">Державною службою України з питань безпечності харчових продуктів та захисту споживачів, </w:t>
      </w:r>
      <w:r w:rsidRPr="005E1B2B">
        <w:rPr>
          <w:rFonts w:ascii="Times New Roman" w:hAnsi="Times New Roman"/>
          <w:sz w:val="28"/>
          <w:szCs w:val="28"/>
          <w:lang w:eastAsia="ru-RU"/>
        </w:rPr>
        <w:t xml:space="preserve">Національною поліцією України, </w:t>
      </w:r>
      <w:r w:rsidR="00183026" w:rsidRPr="00C3363F">
        <w:rPr>
          <w:rFonts w:ascii="Times New Roman" w:hAnsi="Times New Roman"/>
          <w:sz w:val="28"/>
          <w:szCs w:val="28"/>
          <w:lang w:eastAsia="ru-RU"/>
        </w:rPr>
        <w:t>Адміністрацією Державної прикордонної</w:t>
      </w:r>
      <w:r w:rsidRPr="00C3363F">
        <w:rPr>
          <w:rFonts w:ascii="Times New Roman" w:hAnsi="Times New Roman"/>
          <w:sz w:val="28"/>
          <w:szCs w:val="28"/>
          <w:lang w:eastAsia="ru-RU"/>
        </w:rPr>
        <w:t xml:space="preserve"> служб</w:t>
      </w:r>
      <w:r w:rsidR="00183026" w:rsidRPr="00C3363F">
        <w:rPr>
          <w:rFonts w:ascii="Times New Roman" w:hAnsi="Times New Roman"/>
          <w:sz w:val="28"/>
          <w:szCs w:val="28"/>
          <w:lang w:eastAsia="ru-RU"/>
        </w:rPr>
        <w:t>и</w:t>
      </w:r>
      <w:r w:rsidRPr="00C3363F">
        <w:rPr>
          <w:rFonts w:ascii="Times New Roman" w:hAnsi="Times New Roman"/>
          <w:sz w:val="28"/>
          <w:szCs w:val="28"/>
          <w:lang w:eastAsia="ru-RU"/>
        </w:rPr>
        <w:t xml:space="preserve"> України, Державною міграційною службою України</w:t>
      </w:r>
      <w:r w:rsidRPr="005E1B2B">
        <w:rPr>
          <w:rFonts w:ascii="Times New Roman" w:hAnsi="Times New Roman"/>
          <w:sz w:val="28"/>
          <w:szCs w:val="28"/>
          <w:lang w:eastAsia="ru-RU"/>
        </w:rPr>
        <w:t>, Державною службою України з надзвичайних ситуацій, Міністерством закордонних справ України, Міністерством інфраструктури України, Державною службою України з безпеки на транспорті,</w:t>
      </w:r>
      <w:r w:rsidR="009E1BA3" w:rsidRPr="005E1B2B">
        <w:rPr>
          <w:rFonts w:ascii="Times New Roman" w:hAnsi="Times New Roman"/>
          <w:sz w:val="28"/>
          <w:szCs w:val="28"/>
          <w:lang w:eastAsia="ru-RU"/>
        </w:rPr>
        <w:t xml:space="preserve"> Міністерством оборони України, Міністерством освіти і науки України, Міністерством охорони здоров’я України, Міністерством розвитку громад та територій України, Міністерством соціальної політики України, </w:t>
      </w:r>
      <w:r w:rsidR="00F57376" w:rsidRPr="005E1B2B">
        <w:rPr>
          <w:rFonts w:ascii="Times New Roman" w:hAnsi="Times New Roman"/>
          <w:sz w:val="28"/>
          <w:szCs w:val="28"/>
          <w:lang w:eastAsia="ru-RU"/>
        </w:rPr>
        <w:t xml:space="preserve">Міністерством фінансів України, </w:t>
      </w:r>
      <w:r w:rsidR="009E1BA3" w:rsidRPr="005E1B2B">
        <w:rPr>
          <w:rFonts w:ascii="Times New Roman" w:hAnsi="Times New Roman"/>
          <w:sz w:val="28"/>
          <w:szCs w:val="28"/>
          <w:lang w:eastAsia="ru-RU"/>
        </w:rPr>
        <w:t>Державною регуляторною службою України, Державною спеціальною службою транспорту</w:t>
      </w:r>
      <w:r w:rsidR="00F57376" w:rsidRPr="005E1B2B">
        <w:rPr>
          <w:rFonts w:ascii="Times New Roman" w:hAnsi="Times New Roman"/>
          <w:sz w:val="28"/>
          <w:szCs w:val="28"/>
          <w:lang w:eastAsia="ru-RU"/>
        </w:rPr>
        <w:t xml:space="preserve">, </w:t>
      </w:r>
      <w:r w:rsidR="00F57376" w:rsidRPr="005E1B2B">
        <w:rPr>
          <w:rFonts w:ascii="Times New Roman" w:hAnsi="Times New Roman"/>
          <w:bCs/>
          <w:sz w:val="28"/>
          <w:szCs w:val="28"/>
          <w:lang w:eastAsia="ru-RU"/>
        </w:rPr>
        <w:t>а</w:t>
      </w:r>
      <w:r w:rsidR="00F57376" w:rsidRPr="005E1B2B">
        <w:rPr>
          <w:rFonts w:ascii="Times New Roman" w:hAnsi="Times New Roman"/>
          <w:sz w:val="28"/>
          <w:szCs w:val="28"/>
          <w:lang w:eastAsia="ru-RU"/>
        </w:rPr>
        <w:t xml:space="preserve"> також проведення правової експертизи Міністерством юстиції України.</w:t>
      </w:r>
    </w:p>
    <w:p w:rsidR="00157AFF" w:rsidRDefault="00157AFF" w:rsidP="007119FE">
      <w:pPr>
        <w:widowControl w:val="0"/>
        <w:spacing w:after="0" w:line="240" w:lineRule="auto"/>
        <w:ind w:left="20" w:firstLine="547"/>
        <w:jc w:val="both"/>
        <w:rPr>
          <w:rFonts w:ascii="Times New Roman" w:hAnsi="Times New Roman"/>
          <w:sz w:val="28"/>
          <w:szCs w:val="28"/>
          <w:lang w:eastAsia="ru-RU"/>
        </w:rPr>
      </w:pPr>
      <w:r w:rsidRPr="005E1B2B">
        <w:rPr>
          <w:rFonts w:ascii="Times New Roman" w:hAnsi="Times New Roman"/>
          <w:sz w:val="28"/>
          <w:szCs w:val="28"/>
          <w:lang w:eastAsia="ru-RU"/>
        </w:rPr>
        <w:t>Для опрацювання експертами Європейського Союзу законопроєкт потр</w:t>
      </w:r>
      <w:r w:rsidR="007119FE">
        <w:rPr>
          <w:rFonts w:ascii="Times New Roman" w:hAnsi="Times New Roman"/>
          <w:sz w:val="28"/>
          <w:szCs w:val="28"/>
          <w:lang w:eastAsia="ru-RU"/>
        </w:rPr>
        <w:t>ібно</w:t>
      </w:r>
      <w:r w:rsidRPr="005E1B2B">
        <w:rPr>
          <w:rFonts w:ascii="Times New Roman" w:hAnsi="Times New Roman"/>
          <w:sz w:val="28"/>
          <w:szCs w:val="28"/>
          <w:lang w:eastAsia="ru-RU"/>
        </w:rPr>
        <w:t xml:space="preserve"> </w:t>
      </w:r>
      <w:r w:rsidR="007119FE">
        <w:rPr>
          <w:rFonts w:ascii="Times New Roman" w:hAnsi="Times New Roman"/>
          <w:sz w:val="28"/>
          <w:szCs w:val="28"/>
          <w:lang w:eastAsia="ru-RU"/>
        </w:rPr>
        <w:t>подати</w:t>
      </w:r>
      <w:r w:rsidRPr="005E1B2B">
        <w:rPr>
          <w:rFonts w:ascii="Times New Roman" w:hAnsi="Times New Roman"/>
          <w:sz w:val="28"/>
          <w:szCs w:val="28"/>
          <w:lang w:eastAsia="ru-RU"/>
        </w:rPr>
        <w:t xml:space="preserve"> до Урядового офісу координації європейської та євроатлантичної інтеграції Секретаріату Кабінету Міністрів України</w:t>
      </w:r>
      <w:r w:rsidR="002D6D57">
        <w:rPr>
          <w:rFonts w:ascii="Times New Roman" w:hAnsi="Times New Roman"/>
          <w:sz w:val="28"/>
          <w:szCs w:val="28"/>
          <w:lang w:eastAsia="ru-RU"/>
        </w:rPr>
        <w:t>.</w:t>
      </w:r>
      <w:r w:rsidRPr="00157AFF">
        <w:rPr>
          <w:rFonts w:ascii="Times New Roman" w:hAnsi="Times New Roman"/>
          <w:sz w:val="28"/>
          <w:szCs w:val="28"/>
          <w:lang w:eastAsia="ru-RU"/>
        </w:rPr>
        <w:t xml:space="preserve"> </w:t>
      </w:r>
    </w:p>
    <w:p w:rsidR="00157AFF" w:rsidRPr="002D6D57" w:rsidRDefault="00157AFF" w:rsidP="00321DE9">
      <w:pPr>
        <w:widowControl w:val="0"/>
        <w:spacing w:after="0" w:line="240" w:lineRule="auto"/>
        <w:ind w:left="20" w:firstLine="547"/>
        <w:jc w:val="both"/>
        <w:rPr>
          <w:rFonts w:ascii="Times New Roman" w:hAnsi="Times New Roman"/>
          <w:sz w:val="16"/>
          <w:szCs w:val="16"/>
          <w:lang w:eastAsia="ru-RU"/>
        </w:rPr>
      </w:pPr>
    </w:p>
    <w:p w:rsidR="00157AFF" w:rsidRPr="006F70FB" w:rsidRDefault="00157AFF" w:rsidP="00321DE9">
      <w:pPr>
        <w:widowControl w:val="0"/>
        <w:spacing w:after="0" w:line="240" w:lineRule="auto"/>
        <w:ind w:left="20" w:firstLine="547"/>
        <w:jc w:val="both"/>
        <w:rPr>
          <w:rFonts w:ascii="Times New Roman" w:hAnsi="Times New Roman"/>
          <w:b/>
          <w:bCs/>
          <w:sz w:val="28"/>
          <w:szCs w:val="28"/>
          <w:lang w:eastAsia="ru-RU"/>
        </w:rPr>
      </w:pPr>
      <w:r w:rsidRPr="006F70FB">
        <w:rPr>
          <w:rFonts w:ascii="Times New Roman" w:hAnsi="Times New Roman"/>
          <w:b/>
          <w:bCs/>
          <w:sz w:val="28"/>
          <w:szCs w:val="28"/>
          <w:lang w:eastAsia="ru-RU"/>
        </w:rPr>
        <w:t>8. Ризики та обмеження</w:t>
      </w:r>
    </w:p>
    <w:p w:rsidR="000C6982" w:rsidRPr="006F70FB" w:rsidRDefault="000C6982" w:rsidP="00321DE9">
      <w:pPr>
        <w:widowControl w:val="0"/>
        <w:spacing w:after="0" w:line="240" w:lineRule="auto"/>
        <w:ind w:left="20" w:firstLine="547"/>
        <w:jc w:val="both"/>
        <w:rPr>
          <w:rFonts w:ascii="Times New Roman" w:hAnsi="Times New Roman"/>
          <w:sz w:val="28"/>
          <w:szCs w:val="28"/>
          <w:lang w:eastAsia="ru-RU"/>
        </w:rPr>
      </w:pPr>
      <w:r w:rsidRPr="006F70FB">
        <w:rPr>
          <w:rFonts w:ascii="Times New Roman" w:hAnsi="Times New Roman"/>
          <w:sz w:val="28"/>
          <w:szCs w:val="28"/>
          <w:lang w:eastAsia="ru-RU"/>
        </w:rPr>
        <w:t xml:space="preserve">У законопроєкті відсутні положення, що містять ознаки дискримінації, порушують принцип забезпечення рівних прав та можливостей жінок і чоловіків, стосуються правил і процедур, які можуть містити ризики вчинення корупційних правопорушень. </w:t>
      </w:r>
    </w:p>
    <w:p w:rsidR="000C6982" w:rsidRDefault="000C6982" w:rsidP="00321DE9">
      <w:pPr>
        <w:widowControl w:val="0"/>
        <w:spacing w:after="0" w:line="240" w:lineRule="auto"/>
        <w:ind w:left="20" w:firstLine="547"/>
        <w:jc w:val="both"/>
        <w:rPr>
          <w:rFonts w:ascii="Times New Roman" w:hAnsi="Times New Roman"/>
          <w:sz w:val="28"/>
          <w:szCs w:val="28"/>
          <w:lang w:eastAsia="ru-RU"/>
        </w:rPr>
      </w:pPr>
      <w:r w:rsidRPr="006F70FB">
        <w:rPr>
          <w:rFonts w:ascii="Times New Roman" w:hAnsi="Times New Roman"/>
          <w:sz w:val="28"/>
          <w:szCs w:val="28"/>
          <w:lang w:eastAsia="ru-RU"/>
        </w:rPr>
        <w:t xml:space="preserve">Законопроєкт не потребує проведення громадської антикорупційної та </w:t>
      </w:r>
      <w:r w:rsidRPr="006F70FB">
        <w:rPr>
          <w:rFonts w:ascii="Times New Roman" w:hAnsi="Times New Roman"/>
          <w:sz w:val="28"/>
          <w:szCs w:val="28"/>
          <w:lang w:eastAsia="ru-RU"/>
        </w:rPr>
        <w:lastRenderedPageBreak/>
        <w:t>громадської антидискримінаційної експертиз.</w:t>
      </w:r>
    </w:p>
    <w:p w:rsidR="000C6982" w:rsidRDefault="000C6982" w:rsidP="00321DE9">
      <w:pPr>
        <w:widowControl w:val="0"/>
        <w:spacing w:after="0" w:line="240" w:lineRule="auto"/>
        <w:ind w:left="20" w:firstLine="547"/>
        <w:jc w:val="both"/>
        <w:rPr>
          <w:rFonts w:ascii="Times New Roman" w:hAnsi="Times New Roman"/>
          <w:sz w:val="28"/>
          <w:szCs w:val="28"/>
          <w:lang w:eastAsia="ru-RU"/>
        </w:rPr>
      </w:pPr>
    </w:p>
    <w:p w:rsidR="00B92A37" w:rsidRPr="006F70FB" w:rsidRDefault="006F70FB" w:rsidP="00321DE9">
      <w:pPr>
        <w:widowControl w:val="0"/>
        <w:spacing w:after="0" w:line="240" w:lineRule="auto"/>
        <w:ind w:left="20" w:firstLine="547"/>
        <w:jc w:val="both"/>
        <w:rPr>
          <w:rFonts w:ascii="Times New Roman" w:hAnsi="Times New Roman"/>
          <w:sz w:val="28"/>
          <w:szCs w:val="28"/>
          <w:lang w:eastAsia="ru-RU"/>
        </w:rPr>
      </w:pPr>
      <w:r w:rsidRPr="006F70FB">
        <w:rPr>
          <w:rFonts w:ascii="Times New Roman" w:hAnsi="Times New Roman"/>
          <w:b/>
          <w:sz w:val="28"/>
          <w:szCs w:val="28"/>
          <w:lang w:eastAsia="ru-RU"/>
        </w:rPr>
        <w:t>9</w:t>
      </w:r>
      <w:r w:rsidR="00BF38F7" w:rsidRPr="006F70FB">
        <w:rPr>
          <w:rFonts w:ascii="Times New Roman" w:hAnsi="Times New Roman"/>
          <w:b/>
          <w:sz w:val="28"/>
          <w:szCs w:val="28"/>
          <w:lang w:eastAsia="ru-RU"/>
        </w:rPr>
        <w:t>. Підстава розроблення проє</w:t>
      </w:r>
      <w:r w:rsidR="00CB4A5C" w:rsidRPr="006F70FB">
        <w:rPr>
          <w:rFonts w:ascii="Times New Roman" w:hAnsi="Times New Roman"/>
          <w:b/>
          <w:sz w:val="28"/>
          <w:szCs w:val="28"/>
          <w:lang w:eastAsia="ru-RU"/>
        </w:rPr>
        <w:t>к</w:t>
      </w:r>
      <w:r w:rsidR="00BF38F7" w:rsidRPr="006F70FB">
        <w:rPr>
          <w:rFonts w:ascii="Times New Roman" w:hAnsi="Times New Roman"/>
          <w:b/>
          <w:sz w:val="28"/>
          <w:szCs w:val="28"/>
          <w:lang w:eastAsia="ru-RU"/>
        </w:rPr>
        <w:t>ту акта</w:t>
      </w:r>
    </w:p>
    <w:p w:rsidR="00883901" w:rsidRPr="006F70FB" w:rsidRDefault="00CB4A5C" w:rsidP="00321DE9">
      <w:pPr>
        <w:shd w:val="clear" w:color="auto" w:fill="FFFFFF"/>
        <w:spacing w:after="0" w:line="240" w:lineRule="auto"/>
        <w:ind w:firstLine="547"/>
        <w:contextualSpacing/>
        <w:jc w:val="both"/>
        <w:rPr>
          <w:rFonts w:ascii="Times New Roman" w:hAnsi="Times New Roman"/>
          <w:sz w:val="28"/>
          <w:szCs w:val="28"/>
        </w:rPr>
      </w:pPr>
      <w:r w:rsidRPr="006F70FB">
        <w:rPr>
          <w:rFonts w:ascii="Times New Roman" w:eastAsia="Arial Unicode MS" w:hAnsi="Times New Roman"/>
          <w:sz w:val="28"/>
          <w:szCs w:val="28"/>
          <w:shd w:val="clear" w:color="auto" w:fill="FFFFFF"/>
          <w:lang w:eastAsia="ru-RU"/>
        </w:rPr>
        <w:t>Міністерство</w:t>
      </w:r>
      <w:r w:rsidR="00FB3BB5" w:rsidRPr="006F70FB">
        <w:rPr>
          <w:rFonts w:ascii="Times New Roman" w:eastAsia="Arial Unicode MS" w:hAnsi="Times New Roman"/>
          <w:sz w:val="28"/>
          <w:szCs w:val="28"/>
          <w:shd w:val="clear" w:color="auto" w:fill="FFFFFF"/>
          <w:lang w:eastAsia="ru-RU"/>
        </w:rPr>
        <w:t xml:space="preserve"> внутрішніх справ України </w:t>
      </w:r>
      <w:r w:rsidRPr="006F70FB">
        <w:rPr>
          <w:rFonts w:ascii="Times New Roman" w:eastAsia="Arial Unicode MS" w:hAnsi="Times New Roman"/>
          <w:sz w:val="28"/>
          <w:szCs w:val="28"/>
          <w:shd w:val="clear" w:color="auto" w:fill="FFFFFF"/>
          <w:lang w:eastAsia="ru-RU"/>
        </w:rPr>
        <w:t xml:space="preserve">розробило </w:t>
      </w:r>
      <w:r w:rsidR="00883901" w:rsidRPr="006F70FB">
        <w:rPr>
          <w:rFonts w:ascii="Times New Roman" w:eastAsia="Arial Unicode MS" w:hAnsi="Times New Roman"/>
          <w:sz w:val="28"/>
          <w:szCs w:val="28"/>
          <w:shd w:val="clear" w:color="auto" w:fill="FFFFFF"/>
          <w:lang w:eastAsia="ru-RU"/>
        </w:rPr>
        <w:t>законопро</w:t>
      </w:r>
      <w:r w:rsidR="006C0309">
        <w:rPr>
          <w:rFonts w:ascii="Times New Roman" w:eastAsia="Arial Unicode MS" w:hAnsi="Times New Roman"/>
          <w:sz w:val="28"/>
          <w:szCs w:val="28"/>
          <w:shd w:val="clear" w:color="auto" w:fill="FFFFFF"/>
          <w:lang w:eastAsia="ru-RU"/>
        </w:rPr>
        <w:t>єкт на виконання пунктів 1801–</w:t>
      </w:r>
      <w:r w:rsidR="00883901" w:rsidRPr="006F70FB">
        <w:rPr>
          <w:rFonts w:ascii="Times New Roman" w:eastAsia="Arial Unicode MS" w:hAnsi="Times New Roman"/>
          <w:sz w:val="28"/>
          <w:szCs w:val="28"/>
          <w:shd w:val="clear" w:color="auto" w:fill="FFFFFF"/>
          <w:lang w:eastAsia="ru-RU"/>
        </w:rPr>
        <w:t xml:space="preserve">1803 </w:t>
      </w:r>
      <w:r w:rsidR="00883901" w:rsidRPr="006F70FB">
        <w:rPr>
          <w:rFonts w:ascii="Times New Roman" w:hAnsi="Times New Roman"/>
          <w:sz w:val="28"/>
          <w:szCs w:val="28"/>
          <w:lang w:eastAsia="uk-UA"/>
        </w:rPr>
        <w:t xml:space="preserve">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року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007119FE">
        <w:rPr>
          <w:rFonts w:ascii="Times New Roman" w:hAnsi="Times New Roman"/>
          <w:sz w:val="28"/>
          <w:szCs w:val="28"/>
          <w:lang w:eastAsia="uk-UA"/>
        </w:rPr>
        <w:t xml:space="preserve">відповідно до </w:t>
      </w:r>
      <w:r w:rsidR="006C0309">
        <w:rPr>
          <w:rFonts w:ascii="Times New Roman" w:hAnsi="Times New Roman"/>
          <w:sz w:val="28"/>
          <w:szCs w:val="28"/>
        </w:rPr>
        <w:t>З</w:t>
      </w:r>
      <w:r w:rsidR="00883901" w:rsidRPr="006F70FB">
        <w:rPr>
          <w:rFonts w:ascii="Times New Roman" w:hAnsi="Times New Roman"/>
          <w:sz w:val="28"/>
          <w:szCs w:val="28"/>
        </w:rPr>
        <w:t>аконів України «Про стандартизацію» та «Про адміністративні послуги», розпорядження Кабінету Міністрів України від 24 червня 2016 року № 474-р «Деякі питання реформування державного управління України».</w:t>
      </w:r>
    </w:p>
    <w:p w:rsidR="00494857" w:rsidRPr="006F70FB" w:rsidRDefault="00494857" w:rsidP="0032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 w:firstLine="547"/>
        <w:jc w:val="both"/>
        <w:textAlignment w:val="baseline"/>
        <w:rPr>
          <w:rFonts w:ascii="Times New Roman" w:eastAsia="Arial Unicode MS" w:hAnsi="Times New Roman"/>
          <w:sz w:val="28"/>
          <w:szCs w:val="28"/>
        </w:rPr>
      </w:pPr>
      <w:bookmarkStart w:id="1" w:name="64"/>
      <w:bookmarkEnd w:id="1"/>
    </w:p>
    <w:p w:rsidR="00223A1B" w:rsidRPr="006F70FB" w:rsidRDefault="00223A1B" w:rsidP="00936579">
      <w:pPr>
        <w:widowControl w:val="0"/>
        <w:spacing w:after="0" w:line="240" w:lineRule="auto"/>
        <w:ind w:left="20" w:firstLine="547"/>
        <w:jc w:val="both"/>
        <w:rPr>
          <w:rFonts w:ascii="Times New Roman" w:hAnsi="Times New Roman"/>
          <w:b/>
          <w:sz w:val="28"/>
          <w:szCs w:val="28"/>
          <w:shd w:val="clear" w:color="auto" w:fill="FFFFFF"/>
          <w:lang w:eastAsia="uk-UA"/>
        </w:rPr>
      </w:pPr>
    </w:p>
    <w:p w:rsidR="00747AEC" w:rsidRPr="006F70FB" w:rsidRDefault="00883901" w:rsidP="00883901">
      <w:pPr>
        <w:spacing w:after="120" w:line="240" w:lineRule="auto"/>
        <w:contextualSpacing/>
        <w:jc w:val="both"/>
        <w:rPr>
          <w:rFonts w:ascii="Times New Roman" w:hAnsi="Times New Roman"/>
          <w:b/>
          <w:sz w:val="28"/>
          <w:szCs w:val="28"/>
          <w:lang w:eastAsia="ru-RU"/>
        </w:rPr>
      </w:pPr>
      <w:r w:rsidRPr="006F70FB">
        <w:rPr>
          <w:rFonts w:ascii="Times New Roman" w:hAnsi="Times New Roman"/>
          <w:b/>
          <w:sz w:val="28"/>
          <w:szCs w:val="28"/>
          <w:lang w:eastAsia="ru-RU"/>
        </w:rPr>
        <w:t>Міністр</w:t>
      </w:r>
      <w:r w:rsidR="00747AEC" w:rsidRPr="006F70FB">
        <w:rPr>
          <w:rFonts w:ascii="Times New Roman" w:hAnsi="Times New Roman"/>
          <w:b/>
          <w:sz w:val="28"/>
          <w:szCs w:val="28"/>
          <w:lang w:eastAsia="ru-RU"/>
        </w:rPr>
        <w:t xml:space="preserve"> внутрішніх справ України</w:t>
      </w:r>
      <w:r w:rsidRPr="006F70FB">
        <w:rPr>
          <w:rFonts w:ascii="Times New Roman" w:hAnsi="Times New Roman"/>
          <w:b/>
          <w:sz w:val="28"/>
          <w:szCs w:val="28"/>
          <w:lang w:eastAsia="ru-RU"/>
        </w:rPr>
        <w:t xml:space="preserve">   </w:t>
      </w:r>
      <w:r w:rsidRPr="006F70FB">
        <w:rPr>
          <w:rFonts w:ascii="Times New Roman" w:hAnsi="Times New Roman"/>
          <w:b/>
          <w:sz w:val="28"/>
          <w:szCs w:val="28"/>
          <w:lang w:eastAsia="ru-RU"/>
        </w:rPr>
        <w:tab/>
      </w:r>
      <w:r w:rsidR="00ED39E9" w:rsidRPr="006F70FB">
        <w:rPr>
          <w:rFonts w:ascii="Times New Roman" w:hAnsi="Times New Roman"/>
          <w:b/>
          <w:sz w:val="28"/>
          <w:szCs w:val="28"/>
          <w:lang w:eastAsia="ru-RU"/>
        </w:rPr>
        <w:tab/>
      </w:r>
      <w:r w:rsidR="00ED39E9" w:rsidRPr="006F70FB">
        <w:rPr>
          <w:rFonts w:ascii="Times New Roman" w:hAnsi="Times New Roman"/>
          <w:b/>
          <w:sz w:val="28"/>
          <w:szCs w:val="28"/>
          <w:lang w:eastAsia="ru-RU"/>
        </w:rPr>
        <w:tab/>
        <w:t xml:space="preserve">     </w:t>
      </w:r>
      <w:r w:rsidRPr="006F70FB">
        <w:rPr>
          <w:rFonts w:ascii="Times New Roman" w:hAnsi="Times New Roman"/>
          <w:b/>
          <w:sz w:val="28"/>
          <w:szCs w:val="28"/>
          <w:lang w:eastAsia="ru-RU"/>
        </w:rPr>
        <w:t xml:space="preserve">       </w:t>
      </w:r>
      <w:r w:rsidR="00ED39E9" w:rsidRPr="006F70FB">
        <w:rPr>
          <w:rFonts w:ascii="Times New Roman" w:hAnsi="Times New Roman"/>
          <w:b/>
          <w:sz w:val="28"/>
          <w:szCs w:val="28"/>
          <w:lang w:eastAsia="ru-RU"/>
        </w:rPr>
        <w:t xml:space="preserve">  </w:t>
      </w:r>
      <w:r w:rsidR="00747AEC" w:rsidRPr="006F70FB">
        <w:rPr>
          <w:rFonts w:ascii="Times New Roman" w:hAnsi="Times New Roman"/>
          <w:b/>
          <w:sz w:val="28"/>
          <w:szCs w:val="28"/>
          <w:lang w:eastAsia="ru-RU"/>
        </w:rPr>
        <w:t xml:space="preserve">   </w:t>
      </w:r>
      <w:r w:rsidRPr="006F70FB">
        <w:rPr>
          <w:rFonts w:ascii="Times New Roman" w:hAnsi="Times New Roman"/>
          <w:b/>
          <w:bCs/>
          <w:sz w:val="28"/>
          <w:szCs w:val="28"/>
          <w:lang w:eastAsia="ru-RU"/>
        </w:rPr>
        <w:t>Арсен АВАКОВ</w:t>
      </w:r>
    </w:p>
    <w:p w:rsidR="00883901" w:rsidRPr="006F70FB" w:rsidRDefault="00883901" w:rsidP="00747AEC">
      <w:pPr>
        <w:spacing w:after="120" w:line="240" w:lineRule="auto"/>
        <w:contextualSpacing/>
        <w:jc w:val="both"/>
        <w:rPr>
          <w:rFonts w:ascii="Times New Roman" w:hAnsi="Times New Roman"/>
          <w:sz w:val="28"/>
          <w:szCs w:val="28"/>
          <w:lang w:eastAsia="ru-RU"/>
        </w:rPr>
      </w:pPr>
    </w:p>
    <w:p w:rsidR="00747AEC" w:rsidRPr="00747AEC" w:rsidRDefault="00883901" w:rsidP="00747AEC">
      <w:pPr>
        <w:spacing w:after="120" w:line="240" w:lineRule="auto"/>
        <w:contextualSpacing/>
        <w:jc w:val="both"/>
        <w:rPr>
          <w:rFonts w:ascii="Times New Roman" w:hAnsi="Times New Roman"/>
          <w:sz w:val="28"/>
          <w:szCs w:val="28"/>
          <w:lang w:val="ru-RU" w:eastAsia="ru-RU"/>
        </w:rPr>
      </w:pPr>
      <w:r w:rsidRPr="006F70FB">
        <w:rPr>
          <w:rFonts w:ascii="Times New Roman" w:hAnsi="Times New Roman"/>
          <w:sz w:val="28"/>
          <w:szCs w:val="28"/>
          <w:lang w:eastAsia="ru-RU"/>
        </w:rPr>
        <w:t>___ ________ 2020 року</w:t>
      </w:r>
    </w:p>
    <w:p w:rsidR="00747AEC" w:rsidRPr="00747AEC" w:rsidRDefault="00747AEC" w:rsidP="00747AEC">
      <w:pPr>
        <w:ind w:firstLine="567"/>
        <w:rPr>
          <w:rFonts w:eastAsia="Calibri" w:cs="Arial"/>
          <w:lang w:val="ru-RU"/>
        </w:rPr>
      </w:pPr>
    </w:p>
    <w:p w:rsidR="00CB010E" w:rsidRDefault="00CB010E" w:rsidP="00936579">
      <w:pPr>
        <w:widowControl w:val="0"/>
        <w:spacing w:after="0" w:line="240" w:lineRule="auto"/>
        <w:ind w:left="20" w:firstLine="547"/>
        <w:jc w:val="both"/>
        <w:rPr>
          <w:rFonts w:ascii="Times New Roman" w:hAnsi="Times New Roman"/>
          <w:sz w:val="28"/>
          <w:szCs w:val="28"/>
          <w:lang w:eastAsia="uk-UA"/>
        </w:rPr>
      </w:pPr>
    </w:p>
    <w:p w:rsidR="00CB010E" w:rsidRDefault="00CB010E" w:rsidP="00936579">
      <w:pPr>
        <w:widowControl w:val="0"/>
        <w:spacing w:after="0" w:line="240" w:lineRule="auto"/>
        <w:ind w:left="20" w:firstLine="547"/>
        <w:jc w:val="both"/>
        <w:rPr>
          <w:rFonts w:ascii="Times New Roman" w:hAnsi="Times New Roman"/>
          <w:sz w:val="28"/>
          <w:szCs w:val="28"/>
          <w:lang w:eastAsia="uk-UA"/>
        </w:rPr>
      </w:pPr>
    </w:p>
    <w:p w:rsidR="00CB010E" w:rsidRPr="00E30F07" w:rsidRDefault="00CB010E" w:rsidP="00936579">
      <w:pPr>
        <w:widowControl w:val="0"/>
        <w:spacing w:after="0" w:line="240" w:lineRule="auto"/>
        <w:ind w:left="20" w:firstLine="547"/>
        <w:jc w:val="both"/>
        <w:rPr>
          <w:rFonts w:ascii="Times New Roman" w:hAnsi="Times New Roman"/>
          <w:bCs/>
          <w:sz w:val="28"/>
          <w:szCs w:val="28"/>
          <w:shd w:val="clear" w:color="auto" w:fill="FFFFFF"/>
          <w:lang w:eastAsia="uk-UA"/>
        </w:rPr>
      </w:pPr>
    </w:p>
    <w:sectPr w:rsidR="00CB010E" w:rsidRPr="00E30F07" w:rsidSect="002D6D57">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3F" w:rsidRDefault="000E093F">
      <w:r>
        <w:separator/>
      </w:r>
    </w:p>
  </w:endnote>
  <w:endnote w:type="continuationSeparator" w:id="0">
    <w:p w:rsidR="000E093F" w:rsidRDefault="000E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3F" w:rsidRDefault="000E093F">
      <w:r>
        <w:separator/>
      </w:r>
    </w:p>
  </w:footnote>
  <w:footnote w:type="continuationSeparator" w:id="0">
    <w:p w:rsidR="000E093F" w:rsidRDefault="000E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98" w:rsidRPr="00E44D98" w:rsidRDefault="00E44D98">
    <w:pPr>
      <w:pStyle w:val="a5"/>
      <w:jc w:val="center"/>
      <w:rPr>
        <w:rFonts w:ascii="Times New Roman" w:hAnsi="Times New Roman"/>
        <w:sz w:val="28"/>
        <w:szCs w:val="28"/>
      </w:rPr>
    </w:pPr>
    <w:r w:rsidRPr="00E44D98">
      <w:rPr>
        <w:rFonts w:ascii="Times New Roman" w:hAnsi="Times New Roman"/>
        <w:sz w:val="28"/>
        <w:szCs w:val="28"/>
      </w:rPr>
      <w:fldChar w:fldCharType="begin"/>
    </w:r>
    <w:r w:rsidRPr="00E44D98">
      <w:rPr>
        <w:rFonts w:ascii="Times New Roman" w:hAnsi="Times New Roman"/>
        <w:sz w:val="28"/>
        <w:szCs w:val="28"/>
      </w:rPr>
      <w:instrText>PAGE   \* MERGEFORMAT</w:instrText>
    </w:r>
    <w:r w:rsidRPr="00E44D98">
      <w:rPr>
        <w:rFonts w:ascii="Times New Roman" w:hAnsi="Times New Roman"/>
        <w:sz w:val="28"/>
        <w:szCs w:val="28"/>
      </w:rPr>
      <w:fldChar w:fldCharType="separate"/>
    </w:r>
    <w:r w:rsidR="00491C55" w:rsidRPr="00491C55">
      <w:rPr>
        <w:rFonts w:ascii="Times New Roman" w:hAnsi="Times New Roman"/>
        <w:noProof/>
        <w:sz w:val="28"/>
        <w:szCs w:val="28"/>
        <w:lang w:val="ru-RU"/>
      </w:rPr>
      <w:t>6</w:t>
    </w:r>
    <w:r w:rsidRPr="00E44D98">
      <w:rPr>
        <w:rFonts w:ascii="Times New Roman" w:hAnsi="Times New Roman"/>
        <w:sz w:val="28"/>
        <w:szCs w:val="28"/>
      </w:rPr>
      <w:fldChar w:fldCharType="end"/>
    </w:r>
  </w:p>
  <w:p w:rsidR="00DF1B38" w:rsidRDefault="00DF1B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1B"/>
    <w:rsid w:val="00030678"/>
    <w:rsid w:val="0004561B"/>
    <w:rsid w:val="000574B4"/>
    <w:rsid w:val="000C6982"/>
    <w:rsid w:val="000D075A"/>
    <w:rsid w:val="000E093F"/>
    <w:rsid w:val="000F1588"/>
    <w:rsid w:val="00110FAE"/>
    <w:rsid w:val="0015162A"/>
    <w:rsid w:val="00157AFF"/>
    <w:rsid w:val="0017169F"/>
    <w:rsid w:val="00183026"/>
    <w:rsid w:val="001A126C"/>
    <w:rsid w:val="001A7F2D"/>
    <w:rsid w:val="001C706A"/>
    <w:rsid w:val="001C7602"/>
    <w:rsid w:val="001D7908"/>
    <w:rsid w:val="00223A1B"/>
    <w:rsid w:val="00293CA9"/>
    <w:rsid w:val="002D6D57"/>
    <w:rsid w:val="003113B1"/>
    <w:rsid w:val="00321DE9"/>
    <w:rsid w:val="00354BF6"/>
    <w:rsid w:val="00396094"/>
    <w:rsid w:val="003D067B"/>
    <w:rsid w:val="004368FF"/>
    <w:rsid w:val="00480CB8"/>
    <w:rsid w:val="0048670F"/>
    <w:rsid w:val="00491C55"/>
    <w:rsid w:val="00494857"/>
    <w:rsid w:val="004C6383"/>
    <w:rsid w:val="004D72C5"/>
    <w:rsid w:val="004E5734"/>
    <w:rsid w:val="00531867"/>
    <w:rsid w:val="00545B3F"/>
    <w:rsid w:val="00553720"/>
    <w:rsid w:val="00567F71"/>
    <w:rsid w:val="00584608"/>
    <w:rsid w:val="005928AF"/>
    <w:rsid w:val="005A708B"/>
    <w:rsid w:val="005E1B2B"/>
    <w:rsid w:val="006129C6"/>
    <w:rsid w:val="0063047F"/>
    <w:rsid w:val="00650F86"/>
    <w:rsid w:val="006541BD"/>
    <w:rsid w:val="006553D0"/>
    <w:rsid w:val="006610B1"/>
    <w:rsid w:val="006977F6"/>
    <w:rsid w:val="006B492E"/>
    <w:rsid w:val="006C0309"/>
    <w:rsid w:val="006E6387"/>
    <w:rsid w:val="006F70FB"/>
    <w:rsid w:val="007119FE"/>
    <w:rsid w:val="00714997"/>
    <w:rsid w:val="0072076F"/>
    <w:rsid w:val="00747AEC"/>
    <w:rsid w:val="00767B60"/>
    <w:rsid w:val="0077319F"/>
    <w:rsid w:val="0077742C"/>
    <w:rsid w:val="007A183E"/>
    <w:rsid w:val="007D0F58"/>
    <w:rsid w:val="007D7DE3"/>
    <w:rsid w:val="007F20AB"/>
    <w:rsid w:val="00803FBE"/>
    <w:rsid w:val="0084560A"/>
    <w:rsid w:val="00847882"/>
    <w:rsid w:val="00867EAF"/>
    <w:rsid w:val="00883901"/>
    <w:rsid w:val="008A28AC"/>
    <w:rsid w:val="008C6DA8"/>
    <w:rsid w:val="008D4D64"/>
    <w:rsid w:val="008F4A8C"/>
    <w:rsid w:val="00920E60"/>
    <w:rsid w:val="00936579"/>
    <w:rsid w:val="00961D3F"/>
    <w:rsid w:val="00984CCE"/>
    <w:rsid w:val="00986745"/>
    <w:rsid w:val="009926D2"/>
    <w:rsid w:val="009E1BA3"/>
    <w:rsid w:val="00A046ED"/>
    <w:rsid w:val="00A32069"/>
    <w:rsid w:val="00A93334"/>
    <w:rsid w:val="00A97742"/>
    <w:rsid w:val="00AA0E88"/>
    <w:rsid w:val="00AC0970"/>
    <w:rsid w:val="00AD1004"/>
    <w:rsid w:val="00AD7D4A"/>
    <w:rsid w:val="00AF0F44"/>
    <w:rsid w:val="00B108FA"/>
    <w:rsid w:val="00B37CD6"/>
    <w:rsid w:val="00B92A37"/>
    <w:rsid w:val="00BA3722"/>
    <w:rsid w:val="00BF1E9D"/>
    <w:rsid w:val="00BF38F7"/>
    <w:rsid w:val="00C027E3"/>
    <w:rsid w:val="00C117BE"/>
    <w:rsid w:val="00C3363F"/>
    <w:rsid w:val="00C5361E"/>
    <w:rsid w:val="00C720E5"/>
    <w:rsid w:val="00C73563"/>
    <w:rsid w:val="00C773A2"/>
    <w:rsid w:val="00CA1F2E"/>
    <w:rsid w:val="00CB010E"/>
    <w:rsid w:val="00CB0F00"/>
    <w:rsid w:val="00CB4A5C"/>
    <w:rsid w:val="00CD43E4"/>
    <w:rsid w:val="00CE42F3"/>
    <w:rsid w:val="00D0337D"/>
    <w:rsid w:val="00D15FEC"/>
    <w:rsid w:val="00D3090B"/>
    <w:rsid w:val="00D559D7"/>
    <w:rsid w:val="00D76C92"/>
    <w:rsid w:val="00D9558A"/>
    <w:rsid w:val="00DD0750"/>
    <w:rsid w:val="00DF1B38"/>
    <w:rsid w:val="00DF6206"/>
    <w:rsid w:val="00E129EF"/>
    <w:rsid w:val="00E44D98"/>
    <w:rsid w:val="00E565B4"/>
    <w:rsid w:val="00EB1F3C"/>
    <w:rsid w:val="00ED39E9"/>
    <w:rsid w:val="00EF666F"/>
    <w:rsid w:val="00F12085"/>
    <w:rsid w:val="00F32E41"/>
    <w:rsid w:val="00F36295"/>
    <w:rsid w:val="00F3755F"/>
    <w:rsid w:val="00F57376"/>
    <w:rsid w:val="00FB3BB5"/>
    <w:rsid w:val="00FC2366"/>
    <w:rsid w:val="00FD698B"/>
    <w:rsid w:val="00FF026F"/>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61B"/>
    <w:pPr>
      <w:spacing w:after="200" w:line="276" w:lineRule="auto"/>
    </w:pPr>
    <w:rPr>
      <w:rFonts w:ascii="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4561B"/>
    <w:pPr>
      <w:spacing w:after="120"/>
      <w:ind w:left="283"/>
    </w:pPr>
  </w:style>
  <w:style w:type="character" w:customStyle="1" w:styleId="a4">
    <w:name w:val="Основной текст с отступом Знак"/>
    <w:link w:val="a3"/>
    <w:semiHidden/>
    <w:locked/>
    <w:rsid w:val="0004561B"/>
    <w:rPr>
      <w:rFonts w:ascii="Calibri" w:hAnsi="Calibri"/>
      <w:sz w:val="22"/>
      <w:szCs w:val="22"/>
      <w:lang w:val="uk-UA" w:eastAsia="en-US" w:bidi="ar-SA"/>
    </w:rPr>
  </w:style>
  <w:style w:type="paragraph" w:styleId="a5">
    <w:name w:val="header"/>
    <w:basedOn w:val="a"/>
    <w:link w:val="a6"/>
    <w:uiPriority w:val="99"/>
    <w:rsid w:val="0004561B"/>
    <w:pPr>
      <w:tabs>
        <w:tab w:val="center" w:pos="4819"/>
        <w:tab w:val="right" w:pos="9639"/>
      </w:tabs>
      <w:spacing w:after="0" w:line="240" w:lineRule="auto"/>
    </w:pPr>
  </w:style>
  <w:style w:type="character" w:customStyle="1" w:styleId="a6">
    <w:name w:val="Верхний колонтитул Знак"/>
    <w:link w:val="a5"/>
    <w:uiPriority w:val="99"/>
    <w:locked/>
    <w:rsid w:val="0004561B"/>
    <w:rPr>
      <w:rFonts w:ascii="Calibri" w:hAnsi="Calibri"/>
      <w:sz w:val="22"/>
      <w:szCs w:val="22"/>
      <w:lang w:val="uk-UA" w:eastAsia="en-US" w:bidi="ar-SA"/>
    </w:rPr>
  </w:style>
  <w:style w:type="paragraph" w:customStyle="1" w:styleId="rvps2">
    <w:name w:val="rvps2"/>
    <w:basedOn w:val="a"/>
    <w:rsid w:val="0004561B"/>
    <w:pPr>
      <w:spacing w:before="100" w:beforeAutospacing="1" w:after="100" w:afterAutospacing="1" w:line="240" w:lineRule="auto"/>
    </w:pPr>
    <w:rPr>
      <w:rFonts w:ascii="Times New Roman" w:eastAsia="Calibri" w:hAnsi="Times New Roman"/>
      <w:sz w:val="24"/>
      <w:szCs w:val="24"/>
      <w:lang w:eastAsia="uk-UA"/>
    </w:rPr>
  </w:style>
  <w:style w:type="character" w:customStyle="1" w:styleId="rvts9">
    <w:name w:val="rvts9"/>
    <w:rsid w:val="0004561B"/>
    <w:rPr>
      <w:rFonts w:cs="Times New Roman"/>
    </w:rPr>
  </w:style>
  <w:style w:type="character" w:customStyle="1" w:styleId="rvts37">
    <w:name w:val="rvts37"/>
    <w:rsid w:val="0004561B"/>
    <w:rPr>
      <w:rFonts w:cs="Times New Roman"/>
    </w:rPr>
  </w:style>
  <w:style w:type="paragraph" w:styleId="HTML">
    <w:name w:val="HTML Preformatted"/>
    <w:basedOn w:val="a"/>
    <w:link w:val="HTML0"/>
    <w:rsid w:val="0004561B"/>
    <w:pPr>
      <w:spacing w:after="0" w:line="240" w:lineRule="auto"/>
    </w:pPr>
    <w:rPr>
      <w:rFonts w:ascii="Consolas" w:hAnsi="Consolas"/>
      <w:sz w:val="20"/>
      <w:szCs w:val="20"/>
    </w:rPr>
  </w:style>
  <w:style w:type="character" w:customStyle="1" w:styleId="HTML0">
    <w:name w:val="Стандартный HTML Знак"/>
    <w:link w:val="HTML"/>
    <w:locked/>
    <w:rsid w:val="0004561B"/>
    <w:rPr>
      <w:rFonts w:ascii="Consolas" w:hAnsi="Consolas"/>
      <w:lang w:val="uk-UA" w:eastAsia="en-US" w:bidi="ar-SA"/>
    </w:rPr>
  </w:style>
  <w:style w:type="character" w:customStyle="1" w:styleId="rvts23">
    <w:name w:val="rvts23"/>
    <w:rsid w:val="0004561B"/>
    <w:rPr>
      <w:rFonts w:cs="Times New Roman"/>
    </w:rPr>
  </w:style>
  <w:style w:type="paragraph" w:styleId="a7">
    <w:name w:val="footer"/>
    <w:basedOn w:val="a"/>
    <w:rsid w:val="00D3090B"/>
    <w:pPr>
      <w:tabs>
        <w:tab w:val="center" w:pos="4819"/>
        <w:tab w:val="right" w:pos="9639"/>
      </w:tabs>
    </w:pPr>
  </w:style>
  <w:style w:type="paragraph" w:styleId="a8">
    <w:name w:val="Balloon Text"/>
    <w:basedOn w:val="a"/>
    <w:link w:val="a9"/>
    <w:rsid w:val="00747AEC"/>
    <w:pPr>
      <w:spacing w:after="0" w:line="240" w:lineRule="auto"/>
    </w:pPr>
    <w:rPr>
      <w:rFonts w:ascii="Tahoma" w:hAnsi="Tahoma" w:cs="Tahoma"/>
      <w:sz w:val="16"/>
      <w:szCs w:val="16"/>
    </w:rPr>
  </w:style>
  <w:style w:type="character" w:customStyle="1" w:styleId="a9">
    <w:name w:val="Текст выноски Знак"/>
    <w:link w:val="a8"/>
    <w:rsid w:val="00747AEC"/>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61B"/>
    <w:pPr>
      <w:spacing w:after="200" w:line="276" w:lineRule="auto"/>
    </w:pPr>
    <w:rPr>
      <w:rFonts w:ascii="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4561B"/>
    <w:pPr>
      <w:spacing w:after="120"/>
      <w:ind w:left="283"/>
    </w:pPr>
  </w:style>
  <w:style w:type="character" w:customStyle="1" w:styleId="a4">
    <w:name w:val="Основной текст с отступом Знак"/>
    <w:link w:val="a3"/>
    <w:semiHidden/>
    <w:locked/>
    <w:rsid w:val="0004561B"/>
    <w:rPr>
      <w:rFonts w:ascii="Calibri" w:hAnsi="Calibri"/>
      <w:sz w:val="22"/>
      <w:szCs w:val="22"/>
      <w:lang w:val="uk-UA" w:eastAsia="en-US" w:bidi="ar-SA"/>
    </w:rPr>
  </w:style>
  <w:style w:type="paragraph" w:styleId="a5">
    <w:name w:val="header"/>
    <w:basedOn w:val="a"/>
    <w:link w:val="a6"/>
    <w:uiPriority w:val="99"/>
    <w:rsid w:val="0004561B"/>
    <w:pPr>
      <w:tabs>
        <w:tab w:val="center" w:pos="4819"/>
        <w:tab w:val="right" w:pos="9639"/>
      </w:tabs>
      <w:spacing w:after="0" w:line="240" w:lineRule="auto"/>
    </w:pPr>
  </w:style>
  <w:style w:type="character" w:customStyle="1" w:styleId="a6">
    <w:name w:val="Верхний колонтитул Знак"/>
    <w:link w:val="a5"/>
    <w:uiPriority w:val="99"/>
    <w:locked/>
    <w:rsid w:val="0004561B"/>
    <w:rPr>
      <w:rFonts w:ascii="Calibri" w:hAnsi="Calibri"/>
      <w:sz w:val="22"/>
      <w:szCs w:val="22"/>
      <w:lang w:val="uk-UA" w:eastAsia="en-US" w:bidi="ar-SA"/>
    </w:rPr>
  </w:style>
  <w:style w:type="paragraph" w:customStyle="1" w:styleId="rvps2">
    <w:name w:val="rvps2"/>
    <w:basedOn w:val="a"/>
    <w:rsid w:val="0004561B"/>
    <w:pPr>
      <w:spacing w:before="100" w:beforeAutospacing="1" w:after="100" w:afterAutospacing="1" w:line="240" w:lineRule="auto"/>
    </w:pPr>
    <w:rPr>
      <w:rFonts w:ascii="Times New Roman" w:eastAsia="Calibri" w:hAnsi="Times New Roman"/>
      <w:sz w:val="24"/>
      <w:szCs w:val="24"/>
      <w:lang w:eastAsia="uk-UA"/>
    </w:rPr>
  </w:style>
  <w:style w:type="character" w:customStyle="1" w:styleId="rvts9">
    <w:name w:val="rvts9"/>
    <w:rsid w:val="0004561B"/>
    <w:rPr>
      <w:rFonts w:cs="Times New Roman"/>
    </w:rPr>
  </w:style>
  <w:style w:type="character" w:customStyle="1" w:styleId="rvts37">
    <w:name w:val="rvts37"/>
    <w:rsid w:val="0004561B"/>
    <w:rPr>
      <w:rFonts w:cs="Times New Roman"/>
    </w:rPr>
  </w:style>
  <w:style w:type="paragraph" w:styleId="HTML">
    <w:name w:val="HTML Preformatted"/>
    <w:basedOn w:val="a"/>
    <w:link w:val="HTML0"/>
    <w:rsid w:val="0004561B"/>
    <w:pPr>
      <w:spacing w:after="0" w:line="240" w:lineRule="auto"/>
    </w:pPr>
    <w:rPr>
      <w:rFonts w:ascii="Consolas" w:hAnsi="Consolas"/>
      <w:sz w:val="20"/>
      <w:szCs w:val="20"/>
    </w:rPr>
  </w:style>
  <w:style w:type="character" w:customStyle="1" w:styleId="HTML0">
    <w:name w:val="Стандартный HTML Знак"/>
    <w:link w:val="HTML"/>
    <w:locked/>
    <w:rsid w:val="0004561B"/>
    <w:rPr>
      <w:rFonts w:ascii="Consolas" w:hAnsi="Consolas"/>
      <w:lang w:val="uk-UA" w:eastAsia="en-US" w:bidi="ar-SA"/>
    </w:rPr>
  </w:style>
  <w:style w:type="character" w:customStyle="1" w:styleId="rvts23">
    <w:name w:val="rvts23"/>
    <w:rsid w:val="0004561B"/>
    <w:rPr>
      <w:rFonts w:cs="Times New Roman"/>
    </w:rPr>
  </w:style>
  <w:style w:type="paragraph" w:styleId="a7">
    <w:name w:val="footer"/>
    <w:basedOn w:val="a"/>
    <w:rsid w:val="00D3090B"/>
    <w:pPr>
      <w:tabs>
        <w:tab w:val="center" w:pos="4819"/>
        <w:tab w:val="right" w:pos="9639"/>
      </w:tabs>
    </w:pPr>
  </w:style>
  <w:style w:type="paragraph" w:styleId="a8">
    <w:name w:val="Balloon Text"/>
    <w:basedOn w:val="a"/>
    <w:link w:val="a9"/>
    <w:rsid w:val="00747AEC"/>
    <w:pPr>
      <w:spacing w:after="0" w:line="240" w:lineRule="auto"/>
    </w:pPr>
    <w:rPr>
      <w:rFonts w:ascii="Tahoma" w:hAnsi="Tahoma" w:cs="Tahoma"/>
      <w:sz w:val="16"/>
      <w:szCs w:val="16"/>
    </w:rPr>
  </w:style>
  <w:style w:type="character" w:customStyle="1" w:styleId="a9">
    <w:name w:val="Текст выноски Знак"/>
    <w:link w:val="a8"/>
    <w:rsid w:val="00747AEC"/>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335">
      <w:bodyDiv w:val="1"/>
      <w:marLeft w:val="0"/>
      <w:marRight w:val="0"/>
      <w:marTop w:val="0"/>
      <w:marBottom w:val="0"/>
      <w:divBdr>
        <w:top w:val="none" w:sz="0" w:space="0" w:color="auto"/>
        <w:left w:val="none" w:sz="0" w:space="0" w:color="auto"/>
        <w:bottom w:val="none" w:sz="0" w:space="0" w:color="auto"/>
        <w:right w:val="none" w:sz="0" w:space="0" w:color="auto"/>
      </w:divBdr>
    </w:div>
    <w:div w:id="199051245">
      <w:bodyDiv w:val="1"/>
      <w:marLeft w:val="0"/>
      <w:marRight w:val="0"/>
      <w:marTop w:val="0"/>
      <w:marBottom w:val="0"/>
      <w:divBdr>
        <w:top w:val="none" w:sz="0" w:space="0" w:color="auto"/>
        <w:left w:val="none" w:sz="0" w:space="0" w:color="auto"/>
        <w:bottom w:val="none" w:sz="0" w:space="0" w:color="auto"/>
        <w:right w:val="none" w:sz="0" w:space="0" w:color="auto"/>
      </w:divBdr>
    </w:div>
    <w:div w:id="216162736">
      <w:bodyDiv w:val="1"/>
      <w:marLeft w:val="0"/>
      <w:marRight w:val="0"/>
      <w:marTop w:val="0"/>
      <w:marBottom w:val="0"/>
      <w:divBdr>
        <w:top w:val="none" w:sz="0" w:space="0" w:color="auto"/>
        <w:left w:val="none" w:sz="0" w:space="0" w:color="auto"/>
        <w:bottom w:val="none" w:sz="0" w:space="0" w:color="auto"/>
        <w:right w:val="none" w:sz="0" w:space="0" w:color="auto"/>
      </w:divBdr>
    </w:div>
    <w:div w:id="366609691">
      <w:bodyDiv w:val="1"/>
      <w:marLeft w:val="0"/>
      <w:marRight w:val="0"/>
      <w:marTop w:val="0"/>
      <w:marBottom w:val="0"/>
      <w:divBdr>
        <w:top w:val="none" w:sz="0" w:space="0" w:color="auto"/>
        <w:left w:val="none" w:sz="0" w:space="0" w:color="auto"/>
        <w:bottom w:val="none" w:sz="0" w:space="0" w:color="auto"/>
        <w:right w:val="none" w:sz="0" w:space="0" w:color="auto"/>
      </w:divBdr>
    </w:div>
    <w:div w:id="368574577">
      <w:bodyDiv w:val="1"/>
      <w:marLeft w:val="0"/>
      <w:marRight w:val="0"/>
      <w:marTop w:val="0"/>
      <w:marBottom w:val="0"/>
      <w:divBdr>
        <w:top w:val="none" w:sz="0" w:space="0" w:color="auto"/>
        <w:left w:val="none" w:sz="0" w:space="0" w:color="auto"/>
        <w:bottom w:val="none" w:sz="0" w:space="0" w:color="auto"/>
        <w:right w:val="none" w:sz="0" w:space="0" w:color="auto"/>
      </w:divBdr>
    </w:div>
    <w:div w:id="758405998">
      <w:bodyDiv w:val="1"/>
      <w:marLeft w:val="0"/>
      <w:marRight w:val="0"/>
      <w:marTop w:val="0"/>
      <w:marBottom w:val="0"/>
      <w:divBdr>
        <w:top w:val="none" w:sz="0" w:space="0" w:color="auto"/>
        <w:left w:val="none" w:sz="0" w:space="0" w:color="auto"/>
        <w:bottom w:val="none" w:sz="0" w:space="0" w:color="auto"/>
        <w:right w:val="none" w:sz="0" w:space="0" w:color="auto"/>
      </w:divBdr>
    </w:div>
    <w:div w:id="1414625582">
      <w:bodyDiv w:val="1"/>
      <w:marLeft w:val="0"/>
      <w:marRight w:val="0"/>
      <w:marTop w:val="0"/>
      <w:marBottom w:val="0"/>
      <w:divBdr>
        <w:top w:val="none" w:sz="0" w:space="0" w:color="auto"/>
        <w:left w:val="none" w:sz="0" w:space="0" w:color="auto"/>
        <w:bottom w:val="none" w:sz="0" w:space="0" w:color="auto"/>
        <w:right w:val="none" w:sz="0" w:space="0" w:color="auto"/>
      </w:divBdr>
    </w:div>
    <w:div w:id="20981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8</Pages>
  <Words>2496</Words>
  <Characters>18175</Characters>
  <Application>Microsoft Office Word</Application>
  <DocSecurity>0</DocSecurity>
  <Lines>151</Lines>
  <Paragraphs>41</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MoBIL GROUP</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Оксана</dc:creator>
  <cp:lastModifiedBy>user</cp:lastModifiedBy>
  <cp:revision>14</cp:revision>
  <cp:lastPrinted>2020-08-20T06:03:00Z</cp:lastPrinted>
  <dcterms:created xsi:type="dcterms:W3CDTF">2020-05-13T14:42:00Z</dcterms:created>
  <dcterms:modified xsi:type="dcterms:W3CDTF">2020-08-27T14:51:00Z</dcterms:modified>
</cp:coreProperties>
</file>