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53" w:rsidRPr="00ED538D" w:rsidRDefault="00D771E7" w:rsidP="001C1632">
      <w:pPr>
        <w:pStyle w:val="20"/>
        <w:shd w:val="clear" w:color="auto" w:fill="auto"/>
        <w:spacing w:after="12" w:line="250" w:lineRule="exact"/>
        <w:ind w:left="280"/>
        <w:rPr>
          <w:sz w:val="28"/>
          <w:szCs w:val="28"/>
        </w:rPr>
      </w:pPr>
      <w:bookmarkStart w:id="0" w:name="_GoBack"/>
      <w:bookmarkEnd w:id="0"/>
      <w:r w:rsidRPr="00ED538D">
        <w:rPr>
          <w:sz w:val="28"/>
          <w:szCs w:val="28"/>
        </w:rPr>
        <w:t>ТЕСТ</w:t>
      </w:r>
    </w:p>
    <w:p w:rsidR="00504653" w:rsidRPr="00ED538D" w:rsidRDefault="00D771E7">
      <w:pPr>
        <w:pStyle w:val="20"/>
        <w:shd w:val="clear" w:color="auto" w:fill="auto"/>
        <w:spacing w:after="310" w:line="250" w:lineRule="exact"/>
        <w:ind w:left="280"/>
        <w:rPr>
          <w:sz w:val="28"/>
          <w:szCs w:val="28"/>
        </w:rPr>
      </w:pPr>
      <w:r w:rsidRPr="00ED538D">
        <w:rPr>
          <w:sz w:val="28"/>
          <w:szCs w:val="28"/>
        </w:rPr>
        <w:t>малою підприємництва (М-Тест)</w:t>
      </w:r>
    </w:p>
    <w:p w:rsidR="00504653" w:rsidRPr="00ED538D" w:rsidRDefault="00D771E7" w:rsidP="00334242">
      <w:pPr>
        <w:pStyle w:val="4"/>
        <w:numPr>
          <w:ilvl w:val="0"/>
          <w:numId w:val="8"/>
        </w:numPr>
        <w:shd w:val="clear" w:color="auto" w:fill="auto"/>
        <w:spacing w:before="0" w:after="304"/>
        <w:ind w:left="0" w:right="-98" w:firstLine="709"/>
        <w:jc w:val="center"/>
        <w:rPr>
          <w:sz w:val="28"/>
          <w:szCs w:val="28"/>
        </w:rPr>
      </w:pPr>
      <w:r w:rsidRPr="00ED538D">
        <w:rPr>
          <w:sz w:val="28"/>
          <w:szCs w:val="28"/>
        </w:rPr>
        <w:t>Консультації з представниками мікро- та малого підприємництва щодо оцінки впливу регулювання</w:t>
      </w:r>
    </w:p>
    <w:p w:rsidR="00504653" w:rsidRPr="00ED538D" w:rsidRDefault="00D771E7" w:rsidP="00A1105F">
      <w:pPr>
        <w:pStyle w:val="4"/>
        <w:shd w:val="clear" w:color="auto" w:fill="auto"/>
        <w:spacing w:before="0" w:after="237" w:line="240" w:lineRule="auto"/>
        <w:ind w:right="43" w:firstLine="580"/>
        <w:jc w:val="both"/>
        <w:rPr>
          <w:sz w:val="28"/>
          <w:szCs w:val="28"/>
        </w:rPr>
      </w:pPr>
      <w:r w:rsidRPr="00ED538D">
        <w:rPr>
          <w:sz w:val="28"/>
          <w:szCs w:val="28"/>
        </w:rPr>
        <w:t>Консультації щодо визначення впливу запропонованого регулювання на суб’єкти малого підприємництва та визначення детального переліку процедур, виконання яких необхідне для здійснення регулювання, проведено розробником у період з 03 січня до 07 лютого 2020 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3187"/>
        <w:gridCol w:w="2309"/>
        <w:gridCol w:w="2424"/>
      </w:tblGrid>
      <w:tr w:rsidR="00504653" w:rsidRPr="00ED538D">
        <w:trPr>
          <w:trHeight w:hRule="exact" w:val="358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334242" w:rsidP="00CD1B7A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Порядковий номер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 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CD1B7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Кількість</w:t>
            </w:r>
            <w:r w:rsidR="00CD1B7A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учасників</w:t>
            </w:r>
            <w:r w:rsidR="00CD1B7A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консультацій,</w:t>
            </w:r>
            <w:r w:rsidR="00CD1B7A">
              <w:rPr>
                <w:sz w:val="28"/>
                <w:szCs w:val="28"/>
              </w:rPr>
              <w:t xml:space="preserve"> </w:t>
            </w:r>
            <w:r w:rsidR="00CD1B7A" w:rsidRPr="00ED538D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осіб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D1B7A">
            <w:pPr>
              <w:pStyle w:val="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Основні</w:t>
            </w:r>
            <w:r w:rsidR="00CD1B7A">
              <w:t xml:space="preserve"> </w:t>
            </w:r>
            <w:r w:rsidR="00CD1B7A" w:rsidRPr="00ED538D">
              <w:rPr>
                <w:rStyle w:val="1"/>
                <w:sz w:val="28"/>
                <w:szCs w:val="28"/>
              </w:rPr>
              <w:t>результати</w:t>
            </w:r>
            <w:r w:rsidR="00CD1B7A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консультацій</w:t>
            </w:r>
            <w:r w:rsidR="00CD1B7A">
              <w:t xml:space="preserve"> </w:t>
            </w:r>
            <w:r w:rsidR="00CD1B7A" w:rsidRPr="00ED538D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(опис)</w:t>
            </w:r>
          </w:p>
        </w:tc>
      </w:tr>
      <w:tr w:rsidR="00504653" w:rsidRPr="00ED538D">
        <w:trPr>
          <w:trHeight w:hRule="exact" w:val="257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Робоча зустріч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Обговорення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проекту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постанови та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попереднє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погодження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запропонованого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проекту</w:t>
            </w:r>
            <w:r w:rsidR="00ED538D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постанови</w:t>
            </w:r>
          </w:p>
        </w:tc>
      </w:tr>
      <w:tr w:rsidR="00504653" w:rsidRPr="00ED538D">
        <w:trPr>
          <w:trHeight w:hRule="exact" w:val="228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Опитано представників закладів, які проводять підготовку, перепідготовку та підвищення кваліфікації водіїв транспортних засобів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Обговорено та погоджено запропонований проект постанови</w:t>
            </w:r>
          </w:p>
        </w:tc>
      </w:tr>
    </w:tbl>
    <w:p w:rsidR="00504653" w:rsidRPr="00ED538D" w:rsidRDefault="00D771E7" w:rsidP="00A1105F">
      <w:pPr>
        <w:pStyle w:val="4"/>
        <w:numPr>
          <w:ilvl w:val="0"/>
          <w:numId w:val="8"/>
        </w:numPr>
        <w:shd w:val="clear" w:color="auto" w:fill="auto"/>
        <w:spacing w:before="240" w:after="296" w:line="240" w:lineRule="auto"/>
        <w:ind w:left="0" w:right="43" w:firstLine="709"/>
        <w:jc w:val="center"/>
        <w:rPr>
          <w:sz w:val="28"/>
          <w:szCs w:val="28"/>
        </w:rPr>
      </w:pPr>
      <w:r w:rsidRPr="00ED538D">
        <w:rPr>
          <w:sz w:val="28"/>
          <w:szCs w:val="28"/>
        </w:rPr>
        <w:t>Вимірювання впливу регулювання на суб’єктів малого підприємництва (мікро- та малі):</w:t>
      </w:r>
    </w:p>
    <w:p w:rsidR="00504653" w:rsidRPr="00ED538D" w:rsidRDefault="00D771E7" w:rsidP="00A1105F">
      <w:pPr>
        <w:pStyle w:val="4"/>
        <w:shd w:val="clear" w:color="auto" w:fill="auto"/>
        <w:spacing w:before="0" w:after="0" w:line="240" w:lineRule="auto"/>
        <w:ind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>кількість суб’єктів малого підприємництва, на яких поширюється регулювання, 26 одиниць, з яких 3 одиниці належать до малих підприємств та 23 одиниці мікропідприємництва;</w:t>
      </w:r>
    </w:p>
    <w:p w:rsidR="00402D98" w:rsidRPr="00ED538D" w:rsidRDefault="00D771E7" w:rsidP="00A1105F">
      <w:pPr>
        <w:pStyle w:val="4"/>
        <w:shd w:val="clear" w:color="auto" w:fill="auto"/>
        <w:spacing w:before="0" w:after="357" w:line="240" w:lineRule="auto"/>
        <w:ind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 xml:space="preserve">питома вага суб’єктів малого підприємництва в загальній кількості суб’єктів господарювання, на яких проблема справляє вплив становить відповідно </w:t>
      </w:r>
      <w:r w:rsidR="00ED538D">
        <w:rPr>
          <w:sz w:val="28"/>
          <w:szCs w:val="28"/>
        </w:rPr>
        <w:t>–</w:t>
      </w:r>
      <w:r w:rsidRPr="00ED538D">
        <w:rPr>
          <w:sz w:val="28"/>
          <w:szCs w:val="28"/>
        </w:rPr>
        <w:t xml:space="preserve"> 10 % та 76,6 % (відсотків) (відповідно до таблиці «Оцінка </w:t>
      </w:r>
      <w:r w:rsidRPr="00ED538D">
        <w:rPr>
          <w:sz w:val="28"/>
          <w:szCs w:val="28"/>
        </w:rPr>
        <w:lastRenderedPageBreak/>
        <w:t>впливу на сферу інтересів суб’єктів господарювання» додатка 1 до Методики проведення аналізу впливу регуляторного акта, затвердженої постановою Кабінету Міністрів України від 11 березня 2004 року № 308).</w:t>
      </w:r>
    </w:p>
    <w:p w:rsidR="00504653" w:rsidRPr="00A041E3" w:rsidRDefault="00D771E7" w:rsidP="00A1105F">
      <w:pPr>
        <w:pStyle w:val="4"/>
        <w:numPr>
          <w:ilvl w:val="0"/>
          <w:numId w:val="8"/>
        </w:numPr>
        <w:shd w:val="clear" w:color="auto" w:fill="auto"/>
        <w:spacing w:before="0" w:after="250" w:line="240" w:lineRule="auto"/>
        <w:ind w:left="0" w:firstLine="709"/>
        <w:jc w:val="center"/>
        <w:rPr>
          <w:sz w:val="28"/>
          <w:szCs w:val="28"/>
        </w:rPr>
      </w:pPr>
      <w:r w:rsidRPr="00A041E3">
        <w:rPr>
          <w:sz w:val="28"/>
          <w:szCs w:val="28"/>
        </w:rPr>
        <w:t>Розрахунок витрат суб’єктів малого підприємництва на виконання</w:t>
      </w:r>
      <w:r w:rsidR="00A041E3">
        <w:rPr>
          <w:sz w:val="28"/>
          <w:szCs w:val="28"/>
        </w:rPr>
        <w:t xml:space="preserve"> </w:t>
      </w:r>
      <w:r w:rsidRPr="00A041E3">
        <w:rPr>
          <w:sz w:val="28"/>
          <w:szCs w:val="28"/>
        </w:rPr>
        <w:t>вимог регулювання</w:t>
      </w:r>
    </w:p>
    <w:tbl>
      <w:tblPr>
        <w:tblOverlap w:val="never"/>
        <w:tblW w:w="101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85"/>
        <w:gridCol w:w="792"/>
        <w:gridCol w:w="1559"/>
        <w:gridCol w:w="1471"/>
        <w:gridCol w:w="1515"/>
        <w:gridCol w:w="753"/>
        <w:gridCol w:w="1083"/>
        <w:gridCol w:w="461"/>
        <w:gridCol w:w="1462"/>
        <w:gridCol w:w="22"/>
      </w:tblGrid>
      <w:tr w:rsidR="00504653" w:rsidRPr="00ED538D" w:rsidTr="00DC305D">
        <w:trPr>
          <w:trHeight w:hRule="exact" w:val="1576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A041E3" w:rsidP="00A041E3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Порядковий номер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34242">
            <w:pPr>
              <w:pStyle w:val="4"/>
              <w:shd w:val="clear" w:color="auto" w:fill="auto"/>
              <w:spacing w:before="0" w:after="0" w:line="250" w:lineRule="exact"/>
              <w:ind w:left="115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Найменування оцінки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317" w:lineRule="exact"/>
              <w:ind w:left="106" w:right="23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У перший </w:t>
            </w:r>
            <w:r w:rsidR="00A041E3">
              <w:rPr>
                <w:rStyle w:val="1"/>
                <w:sz w:val="28"/>
                <w:szCs w:val="28"/>
              </w:rPr>
              <w:t xml:space="preserve">рік (стартовий рік упровадження </w:t>
            </w:r>
            <w:r w:rsidRPr="00ED538D">
              <w:rPr>
                <w:rStyle w:val="1"/>
                <w:sz w:val="28"/>
                <w:szCs w:val="28"/>
              </w:rPr>
              <w:t>регулювання)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1105F">
            <w:pPr>
              <w:pStyle w:val="4"/>
              <w:shd w:val="clear" w:color="auto" w:fill="auto"/>
              <w:spacing w:before="0" w:after="0" w:line="317" w:lineRule="exact"/>
              <w:ind w:right="-45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Періодичні</w:t>
            </w:r>
            <w:r w:rsidR="00A041E3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(за</w:t>
            </w:r>
            <w:r w:rsidR="00A041E3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наступний</w:t>
            </w:r>
            <w:r w:rsidR="00A041E3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рік)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34242">
            <w:pPr>
              <w:pStyle w:val="4"/>
              <w:shd w:val="clear" w:color="auto" w:fill="auto"/>
              <w:spacing w:before="0" w:after="0" w:line="317" w:lineRule="exact"/>
              <w:ind w:right="16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Витрати за п’ять років</w:t>
            </w:r>
          </w:p>
        </w:tc>
      </w:tr>
      <w:tr w:rsidR="00504653" w:rsidRPr="00ED538D" w:rsidTr="00DC305D">
        <w:trPr>
          <w:trHeight w:hRule="exact" w:val="564"/>
          <w:jc w:val="center"/>
        </w:trPr>
        <w:tc>
          <w:tcPr>
            <w:tcW w:w="10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Оцінка «прямих» витрат суб’єктів малого підприємництва на виконання</w:t>
            </w:r>
            <w:r w:rsidR="00A041E3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регулювання</w:t>
            </w:r>
          </w:p>
        </w:tc>
      </w:tr>
      <w:tr w:rsidR="00504653" w:rsidRPr="00ED538D" w:rsidTr="00DC305D">
        <w:trPr>
          <w:trHeight w:hRule="exact" w:val="2626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  <w:p w:rsidR="00504653" w:rsidRPr="00A041E3" w:rsidRDefault="00D771E7" w:rsidP="00A041E3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A041E3">
              <w:rPr>
                <w:rStyle w:val="10pt0pt"/>
                <w:sz w:val="24"/>
                <w:szCs w:val="24"/>
              </w:rPr>
              <w:t>Формула:</w:t>
            </w:r>
          </w:p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A041E3">
              <w:rPr>
                <w:rStyle w:val="10pt0pt"/>
                <w:sz w:val="24"/>
                <w:szCs w:val="24"/>
              </w:rPr>
              <w:t>кількість необхідних одиниць обладнання X вартість одиниці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A041E3" w:rsidRDefault="00D771E7" w:rsidP="00A041E3">
            <w:pPr>
              <w:pStyle w:val="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041E3">
              <w:rPr>
                <w:rStyle w:val="10pt0pt"/>
                <w:sz w:val="24"/>
                <w:szCs w:val="24"/>
              </w:rPr>
              <w:t>При</w:t>
            </w:r>
            <w:r w:rsidR="00A041E3" w:rsidRPr="00A041E3">
              <w:rPr>
                <w:rStyle w:val="10pt0pt"/>
                <w:sz w:val="24"/>
                <w:szCs w:val="24"/>
              </w:rPr>
              <w:t>дбання суб’єктами підприємництва</w:t>
            </w:r>
            <w:r w:rsidRPr="00A041E3">
              <w:rPr>
                <w:rStyle w:val="10pt0pt"/>
                <w:sz w:val="24"/>
                <w:szCs w:val="24"/>
              </w:rPr>
              <w:t>, на яких поширюється регулювання необхідного обладнання не передбачається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A041E3" w:rsidRDefault="00D771E7" w:rsidP="00A041E3">
            <w:pPr>
              <w:pStyle w:val="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041E3">
              <w:rPr>
                <w:rStyle w:val="10pt0pt"/>
                <w:sz w:val="24"/>
                <w:szCs w:val="24"/>
              </w:rPr>
              <w:t>Придбання суб’єктами підприємництва, на яких поширюється регулювання необхідного обладнання</w:t>
            </w:r>
            <w:r w:rsidR="00A041E3" w:rsidRPr="00A041E3">
              <w:rPr>
                <w:rStyle w:val="10pt0pt"/>
                <w:sz w:val="24"/>
                <w:szCs w:val="24"/>
              </w:rPr>
              <w:t xml:space="preserve">, </w:t>
            </w:r>
            <w:r w:rsidRPr="00A041E3">
              <w:rPr>
                <w:rStyle w:val="10pt0pt"/>
                <w:sz w:val="24"/>
                <w:szCs w:val="24"/>
              </w:rPr>
              <w:t>не</w:t>
            </w:r>
            <w:r w:rsidR="00A041E3" w:rsidRPr="00A041E3">
              <w:rPr>
                <w:rStyle w:val="10pt0pt"/>
                <w:sz w:val="24"/>
                <w:szCs w:val="24"/>
              </w:rPr>
              <w:t xml:space="preserve"> </w:t>
            </w:r>
            <w:r w:rsidRPr="00A041E3">
              <w:rPr>
                <w:rStyle w:val="10pt0pt"/>
                <w:sz w:val="24"/>
                <w:szCs w:val="24"/>
              </w:rPr>
              <w:t>передбачається</w:t>
            </w:r>
          </w:p>
        </w:tc>
      </w:tr>
      <w:tr w:rsidR="00504653" w:rsidRPr="00ED538D" w:rsidTr="00DC305D">
        <w:trPr>
          <w:trHeight w:hRule="exact" w:val="6630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558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CE070E" w:rsidRDefault="00D771E7" w:rsidP="00A041E3">
            <w:pPr>
              <w:pStyle w:val="4"/>
              <w:shd w:val="clear" w:color="auto" w:fill="auto"/>
              <w:spacing w:before="0" w:after="0" w:line="312" w:lineRule="exact"/>
              <w:ind w:left="120" w:firstLine="0"/>
              <w:rPr>
                <w:sz w:val="24"/>
                <w:szCs w:val="24"/>
              </w:rPr>
            </w:pPr>
            <w:r w:rsidRPr="00CE070E">
              <w:rPr>
                <w:rStyle w:val="1"/>
                <w:sz w:val="28"/>
                <w:szCs w:val="28"/>
              </w:rPr>
              <w:t>Процедури повірки та/або поставлення на відповідний облік у визначеному органі державної влади чи місцевого самоврядування</w:t>
            </w:r>
            <w:r w:rsidRPr="00CE070E">
              <w:rPr>
                <w:rStyle w:val="1"/>
                <w:sz w:val="24"/>
                <w:szCs w:val="24"/>
              </w:rPr>
              <w:t xml:space="preserve"> </w:t>
            </w:r>
            <w:r w:rsidRPr="00CE070E">
              <w:rPr>
                <w:rStyle w:val="10pt0pt"/>
                <w:sz w:val="24"/>
                <w:szCs w:val="24"/>
              </w:rPr>
              <w:t>Формула:</w:t>
            </w:r>
          </w:p>
          <w:p w:rsidR="00504653" w:rsidRPr="00CE070E" w:rsidRDefault="00D771E7" w:rsidP="00DC305D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CE070E">
              <w:rPr>
                <w:rStyle w:val="10pt0pt"/>
                <w:sz w:val="24"/>
                <w:szCs w:val="24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X вартість масу </w:t>
            </w:r>
            <w:r w:rsidR="00DC305D" w:rsidRPr="00CE070E">
              <w:rPr>
                <w:rStyle w:val="10pt0pt"/>
                <w:sz w:val="24"/>
                <w:szCs w:val="24"/>
              </w:rPr>
              <w:t>суб’єкта</w:t>
            </w:r>
            <w:r w:rsidRPr="00CE070E">
              <w:rPr>
                <w:rStyle w:val="10pt0pt"/>
                <w:sz w:val="24"/>
                <w:szCs w:val="24"/>
              </w:rPr>
              <w:t xml:space="preserve"> малого підприємництва (заробітна плата) X оціночна кількість процедур обліку за рік) X кількість необхідних одиниць обладнання одному суб’єкту малого</w:t>
            </w:r>
            <w:r w:rsidR="00CE070E" w:rsidRPr="00CE070E">
              <w:rPr>
                <w:rStyle w:val="10pt0pt"/>
                <w:sz w:val="24"/>
                <w:szCs w:val="24"/>
              </w:rPr>
              <w:t xml:space="preserve"> підприємництва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041E3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504653" w:rsidRPr="00ED538D" w:rsidTr="00DC305D">
        <w:trPr>
          <w:trHeight w:hRule="exact" w:val="4410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Процедури</w:t>
            </w:r>
            <w:r w:rsidR="00CE070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експлуатації</w:t>
            </w:r>
            <w:r w:rsidR="00CE070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обладнання</w:t>
            </w:r>
            <w:r w:rsidR="00CE070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(експлуатаційні</w:t>
            </w:r>
            <w:r w:rsidR="00CE070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 xml:space="preserve">витрати </w:t>
            </w:r>
            <w:r w:rsidR="00CE070E">
              <w:rPr>
                <w:rStyle w:val="1"/>
                <w:sz w:val="28"/>
                <w:szCs w:val="28"/>
              </w:rPr>
              <w:t>–</w:t>
            </w:r>
            <w:r w:rsidRPr="00ED538D">
              <w:rPr>
                <w:rStyle w:val="1"/>
                <w:sz w:val="28"/>
                <w:szCs w:val="28"/>
              </w:rPr>
              <w:t xml:space="preserve"> витратні</w:t>
            </w:r>
            <w:r w:rsidR="00CE070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матеріали)</w:t>
            </w:r>
          </w:p>
          <w:p w:rsidR="00CE070E" w:rsidRDefault="00D771E7" w:rsidP="00CE070E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rStyle w:val="10pt0pt"/>
                <w:sz w:val="24"/>
                <w:szCs w:val="24"/>
              </w:rPr>
            </w:pPr>
            <w:r w:rsidRPr="00CE070E">
              <w:rPr>
                <w:rStyle w:val="10pt0pt"/>
                <w:sz w:val="24"/>
                <w:szCs w:val="24"/>
              </w:rPr>
              <w:t xml:space="preserve">Формула: </w:t>
            </w:r>
          </w:p>
          <w:p w:rsidR="00504653" w:rsidRPr="00CE070E" w:rsidRDefault="00D771E7" w:rsidP="00CE070E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CE070E">
              <w:rPr>
                <w:rStyle w:val="10pt0pt"/>
                <w:sz w:val="24"/>
                <w:szCs w:val="24"/>
              </w:rPr>
              <w:t>оцінка витрат на експлуатацію обладнання (витратні матеріали та ресурси на одиницю обладнання на рік) X кількість необхідних одиниць обладнання одному суб’єкту малого підприємництва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504653" w:rsidRPr="00ED538D" w:rsidTr="00DC305D">
        <w:trPr>
          <w:trHeight w:hRule="exact" w:val="4382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B7B" w:rsidRPr="00920B7B" w:rsidRDefault="00D771E7" w:rsidP="00920B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4</w:t>
            </w:r>
          </w:p>
          <w:p w:rsidR="00504653" w:rsidRPr="00920B7B" w:rsidRDefault="00504653" w:rsidP="00920B7B">
            <w:pPr>
              <w:jc w:val="center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  <w:p w:rsidR="00504653" w:rsidRPr="00CE070E" w:rsidRDefault="00D771E7" w:rsidP="00CE070E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CE070E">
              <w:rPr>
                <w:rStyle w:val="10pt0pt"/>
                <w:sz w:val="24"/>
                <w:szCs w:val="24"/>
              </w:rPr>
              <w:t>Формула:</w:t>
            </w:r>
          </w:p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CE070E">
              <w:rPr>
                <w:rStyle w:val="10pt0pt"/>
                <w:sz w:val="24"/>
                <w:szCs w:val="24"/>
              </w:rPr>
              <w:t>оцінка вартості процедури обслуговування обладнання (на одиницю обладнання) X кількість процедур технічного обслуговування на рік на одиницю обладнання X кількість необхідних одиниць обладнання одному суб’єкту</w:t>
            </w:r>
            <w:r w:rsidRPr="00ED538D">
              <w:rPr>
                <w:rStyle w:val="10pt0pt"/>
                <w:sz w:val="28"/>
                <w:szCs w:val="28"/>
              </w:rPr>
              <w:t xml:space="preserve"> </w:t>
            </w:r>
            <w:r w:rsidRPr="00CE070E">
              <w:rPr>
                <w:rStyle w:val="10pt0pt"/>
                <w:sz w:val="24"/>
                <w:szCs w:val="24"/>
              </w:rPr>
              <w:t>малого</w:t>
            </w:r>
            <w:r w:rsidRPr="00ED538D">
              <w:rPr>
                <w:rStyle w:val="10pt0pt"/>
                <w:sz w:val="28"/>
                <w:szCs w:val="28"/>
              </w:rPr>
              <w:t xml:space="preserve"> </w:t>
            </w:r>
            <w:r w:rsidRPr="00AB0339">
              <w:rPr>
                <w:rStyle w:val="10pt0pt"/>
                <w:sz w:val="24"/>
                <w:szCs w:val="24"/>
              </w:rPr>
              <w:t>підприємництва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504653" w:rsidRPr="00ED538D" w:rsidTr="00DC305D">
        <w:trPr>
          <w:trHeight w:hRule="exact" w:val="5808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920B7B" w:rsidRDefault="00920B7B" w:rsidP="0092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7B" w:rsidRDefault="00D771E7" w:rsidP="00920B7B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rStyle w:val="10pt0pt"/>
                <w:sz w:val="28"/>
                <w:szCs w:val="28"/>
              </w:rPr>
            </w:pPr>
            <w:r w:rsidRPr="00ED538D">
              <w:rPr>
                <w:rStyle w:val="10pt0pt"/>
                <w:sz w:val="28"/>
                <w:szCs w:val="28"/>
              </w:rPr>
              <w:t xml:space="preserve">Інші процедури: </w:t>
            </w:r>
          </w:p>
          <w:p w:rsidR="00920B7B" w:rsidRPr="00DC305D" w:rsidRDefault="00D771E7" w:rsidP="00920B7B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rStyle w:val="10pt0pt"/>
                <w:sz w:val="25"/>
                <w:szCs w:val="25"/>
              </w:rPr>
            </w:pPr>
            <w:r w:rsidRPr="00DC305D">
              <w:rPr>
                <w:rStyle w:val="10pt0pt"/>
                <w:sz w:val="25"/>
                <w:szCs w:val="25"/>
              </w:rPr>
              <w:t>сплата вартості бланка свідоцтва про закінчення закладу</w:t>
            </w:r>
            <w:r w:rsidR="00920B7B" w:rsidRPr="00DC305D">
              <w:rPr>
                <w:rStyle w:val="10pt0pt"/>
                <w:sz w:val="25"/>
                <w:szCs w:val="25"/>
              </w:rPr>
              <w:t xml:space="preserve"> </w:t>
            </w:r>
            <w:r w:rsidRPr="00DC305D">
              <w:rPr>
                <w:rStyle w:val="10pt0pt"/>
                <w:sz w:val="25"/>
                <w:szCs w:val="25"/>
              </w:rPr>
              <w:t>(для розрахунку вартості витрат на придбання бланків свідоцтв про закінчення закладу взято вартість одного бланка свідоцтва в розмірі 1.2 грн (зазначено вартість бланка, за якою здійснюється їх закупівля навчальними закладами в чинній нормі регулювання);</w:t>
            </w:r>
            <w:r w:rsidR="00920B7B" w:rsidRPr="00DC305D">
              <w:rPr>
                <w:rStyle w:val="10pt0pt"/>
                <w:sz w:val="25"/>
                <w:szCs w:val="25"/>
              </w:rPr>
              <w:t xml:space="preserve"> </w:t>
            </w:r>
          </w:p>
          <w:p w:rsidR="00504653" w:rsidRPr="00920B7B" w:rsidRDefault="00D771E7" w:rsidP="00920B7B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6"/>
                <w:szCs w:val="26"/>
              </w:rPr>
            </w:pPr>
            <w:r w:rsidRPr="00DC305D">
              <w:rPr>
                <w:rStyle w:val="10pt0pt"/>
                <w:sz w:val="25"/>
                <w:szCs w:val="25"/>
              </w:rPr>
              <w:t>(для розрахунку середній показник кількості виданих навчальними</w:t>
            </w:r>
            <w:r w:rsidR="00366AAC" w:rsidRPr="00DC305D">
              <w:rPr>
                <w:rStyle w:val="10pt0pt"/>
                <w:sz w:val="25"/>
                <w:szCs w:val="25"/>
              </w:rPr>
              <w:t xml:space="preserve"> закладами бланків свідоцтв за рік, що складає – </w:t>
            </w:r>
            <w:r w:rsidR="00366AAC" w:rsidRPr="00DC305D">
              <w:rPr>
                <w:rStyle w:val="1"/>
              </w:rPr>
              <w:t xml:space="preserve">405 </w:t>
            </w:r>
            <w:r w:rsidR="00366AAC" w:rsidRPr="00DC305D">
              <w:rPr>
                <w:rStyle w:val="10pt0pt"/>
                <w:sz w:val="25"/>
                <w:szCs w:val="25"/>
              </w:rPr>
              <w:t>одиниць)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317" w:lineRule="exact"/>
              <w:ind w:left="4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1,20*405 = 486 грн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CE070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305D">
            <w:pPr>
              <w:pStyle w:val="4"/>
              <w:shd w:val="clear" w:color="auto" w:fill="auto"/>
              <w:spacing w:before="0" w:after="0" w:line="326" w:lineRule="exact"/>
              <w:ind w:left="116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486*5 = 2430 грн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840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60" w:line="250" w:lineRule="exact"/>
              <w:ind w:left="129"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Разом, грн</w:t>
            </w:r>
          </w:p>
          <w:p w:rsidR="00504653" w:rsidRPr="00366AAC" w:rsidRDefault="00D771E7" w:rsidP="00366AAC">
            <w:pPr>
              <w:pStyle w:val="4"/>
              <w:shd w:val="clear" w:color="auto" w:fill="auto"/>
              <w:spacing w:before="60" w:after="0" w:line="250" w:lineRule="exact"/>
              <w:ind w:left="120" w:firstLine="0"/>
              <w:rPr>
                <w:sz w:val="24"/>
                <w:szCs w:val="24"/>
              </w:rPr>
            </w:pPr>
            <w:r w:rsidRPr="00366AAC">
              <w:rPr>
                <w:rStyle w:val="10pt0pt"/>
                <w:sz w:val="24"/>
                <w:szCs w:val="24"/>
              </w:rPr>
              <w:t xml:space="preserve">Формула:(сума </w:t>
            </w:r>
            <w:r w:rsidR="00366AAC">
              <w:rPr>
                <w:rStyle w:val="10pt0pt"/>
                <w:sz w:val="24"/>
                <w:szCs w:val="24"/>
              </w:rPr>
              <w:t xml:space="preserve">рядків                </w:t>
            </w:r>
            <w:r w:rsidR="00366AAC" w:rsidRPr="00366AAC">
              <w:rPr>
                <w:rStyle w:val="10pt0pt"/>
                <w:sz w:val="24"/>
                <w:szCs w:val="24"/>
              </w:rPr>
              <w:t xml:space="preserve"> </w:t>
            </w:r>
            <w:r w:rsidRPr="00366AAC">
              <w:rPr>
                <w:rStyle w:val="10pt0pt"/>
                <w:sz w:val="24"/>
                <w:szCs w:val="24"/>
              </w:rPr>
              <w:t>1 + 2 + 3 + 4 +5)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1618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2376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AAC" w:rsidRDefault="00D771E7" w:rsidP="00366AAC">
            <w:pPr>
              <w:pStyle w:val="4"/>
              <w:shd w:val="clear" w:color="auto" w:fill="auto"/>
              <w:spacing w:before="0" w:after="0" w:line="254" w:lineRule="exact"/>
              <w:ind w:left="120" w:firstLine="0"/>
              <w:rPr>
                <w:rStyle w:val="1"/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Сумарно, грн </w:t>
            </w:r>
          </w:p>
          <w:p w:rsidR="00504653" w:rsidRPr="00366AAC" w:rsidRDefault="00D771E7" w:rsidP="00366AAC">
            <w:pPr>
              <w:pStyle w:val="4"/>
              <w:shd w:val="clear" w:color="auto" w:fill="auto"/>
              <w:spacing w:before="0" w:after="0" w:line="254" w:lineRule="exact"/>
              <w:ind w:left="120" w:firstLine="0"/>
              <w:rPr>
                <w:sz w:val="24"/>
                <w:szCs w:val="24"/>
              </w:rPr>
            </w:pPr>
            <w:r w:rsidRPr="00366AAC">
              <w:rPr>
                <w:rStyle w:val="10pt0pt"/>
                <w:sz w:val="24"/>
                <w:szCs w:val="24"/>
              </w:rPr>
              <w:t>Формула: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4" w:lineRule="exact"/>
              <w:ind w:left="120" w:firstLine="0"/>
              <w:rPr>
                <w:sz w:val="28"/>
                <w:szCs w:val="28"/>
              </w:rPr>
            </w:pPr>
            <w:r w:rsidRPr="00366AAC">
              <w:rPr>
                <w:rStyle w:val="10pt0pt"/>
                <w:sz w:val="24"/>
                <w:szCs w:val="24"/>
              </w:rPr>
              <w:t>відповідний стовпчик «разом» X кількість суб’єктів малого підприємництва, що повинні виконати вимоги регулювання (рядок 6 X рядок 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317" w:lineRule="exact"/>
              <w:ind w:left="4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486*26 = </w:t>
            </w:r>
            <w:r w:rsidR="00DC305D">
              <w:rPr>
                <w:rStyle w:val="1"/>
                <w:sz w:val="28"/>
                <w:szCs w:val="28"/>
              </w:rPr>
              <w:t xml:space="preserve">    </w:t>
            </w:r>
            <w:r w:rsidRPr="00ED538D">
              <w:rPr>
                <w:rStyle w:val="1"/>
                <w:sz w:val="28"/>
                <w:szCs w:val="28"/>
              </w:rPr>
              <w:t>12 636 грн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317" w:lineRule="exact"/>
              <w:ind w:left="2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2430*26 = 63 180 грн</w:t>
            </w:r>
          </w:p>
        </w:tc>
      </w:tr>
      <w:tr w:rsidR="00366AAC" w:rsidRPr="00ED538D" w:rsidTr="00DC305D">
        <w:trPr>
          <w:gridAfter w:val="1"/>
          <w:wAfter w:w="22" w:type="dxa"/>
          <w:trHeight w:hRule="exact" w:val="678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AC" w:rsidRPr="00366AAC" w:rsidRDefault="00366AAC" w:rsidP="00DC305D">
            <w:pPr>
              <w:pStyle w:val="4"/>
              <w:shd w:val="clear" w:color="auto" w:fill="auto"/>
              <w:spacing w:before="0" w:after="0" w:line="317" w:lineRule="exact"/>
              <w:ind w:left="269" w:firstLine="0"/>
              <w:jc w:val="center"/>
              <w:rPr>
                <w:rStyle w:val="1"/>
                <w:sz w:val="28"/>
                <w:szCs w:val="28"/>
              </w:rPr>
            </w:pPr>
            <w:r w:rsidRPr="00366AAC">
              <w:rPr>
                <w:sz w:val="28"/>
                <w:szCs w:val="28"/>
              </w:rPr>
              <w:t xml:space="preserve">Оцінка вартості адміністративних процедур суб’єктів малого підприємництва </w:t>
            </w:r>
            <w:r w:rsidRPr="00366AAC">
              <w:rPr>
                <w:rStyle w:val="21"/>
                <w:sz w:val="28"/>
                <w:szCs w:val="28"/>
                <w:u w:val="none"/>
              </w:rPr>
              <w:t>щодо виконання регулювання та звітування</w:t>
            </w:r>
          </w:p>
        </w:tc>
      </w:tr>
      <w:tr w:rsidR="00366AAC" w:rsidRPr="00ED538D" w:rsidTr="00DC305D">
        <w:trPr>
          <w:gridAfter w:val="1"/>
          <w:wAfter w:w="22" w:type="dxa"/>
          <w:trHeight w:hRule="exact" w:val="1269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AC" w:rsidRPr="00ED538D" w:rsidRDefault="00366AAC" w:rsidP="00366AAC">
            <w:pPr>
              <w:pStyle w:val="4"/>
              <w:shd w:val="clear" w:color="auto" w:fill="auto"/>
              <w:spacing w:before="0" w:after="0" w:line="317" w:lineRule="exact"/>
              <w:ind w:left="260" w:firstLine="0"/>
              <w:jc w:val="both"/>
              <w:rPr>
                <w:rStyle w:val="1"/>
                <w:sz w:val="28"/>
                <w:szCs w:val="28"/>
              </w:rPr>
            </w:pPr>
            <w:r w:rsidRPr="00ED538D">
              <w:rPr>
                <w:sz w:val="28"/>
                <w:szCs w:val="28"/>
              </w:rPr>
              <w:t>Застосовується мінімальний розмір заробітної плати. Відповідно до Закону України «Про Державний бюджет України на 2020 рік» мінімальна заробітна плата у 2020 році становить 4723 гривні в місячному розмірі та 28,31 гривні</w:t>
            </w:r>
            <w:r w:rsidR="00DC305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у </w:t>
            </w:r>
            <w:r w:rsidRPr="00366AAC">
              <w:rPr>
                <w:rStyle w:val="21"/>
                <w:sz w:val="28"/>
                <w:szCs w:val="28"/>
                <w:u w:val="none"/>
              </w:rPr>
              <w:t>погодинному</w:t>
            </w:r>
            <w:r w:rsidRPr="00366AAC">
              <w:rPr>
                <w:sz w:val="28"/>
                <w:szCs w:val="28"/>
              </w:rPr>
              <w:t xml:space="preserve"> р</w:t>
            </w:r>
            <w:r w:rsidRPr="00366AAC">
              <w:rPr>
                <w:rStyle w:val="21"/>
                <w:sz w:val="28"/>
                <w:szCs w:val="28"/>
                <w:u w:val="none"/>
              </w:rPr>
              <w:t>озмірі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5552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A8" w:rsidRPr="00A757A8" w:rsidRDefault="00D771E7" w:rsidP="00366AAC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rStyle w:val="10pt0pt"/>
                <w:sz w:val="24"/>
                <w:szCs w:val="24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Процедури отримання первинної інформації про вимоги регулювання </w:t>
            </w:r>
            <w:r w:rsidRPr="00A757A8">
              <w:rPr>
                <w:rStyle w:val="10pt0pt"/>
                <w:sz w:val="24"/>
                <w:szCs w:val="24"/>
              </w:rPr>
              <w:t xml:space="preserve">Формула: 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757A8">
              <w:rPr>
                <w:rStyle w:val="10pt0pt"/>
                <w:sz w:val="24"/>
                <w:szCs w:val="24"/>
              </w:rPr>
              <w:t>витр</w:t>
            </w:r>
            <w:r w:rsidR="00A757A8">
              <w:rPr>
                <w:rStyle w:val="10pt0pt"/>
                <w:sz w:val="24"/>
                <w:szCs w:val="24"/>
              </w:rPr>
              <w:t>ати часу на отримання інформа</w:t>
            </w:r>
            <w:r w:rsidRPr="00A757A8">
              <w:rPr>
                <w:rStyle w:val="10pt0pt"/>
                <w:sz w:val="24"/>
                <w:szCs w:val="24"/>
              </w:rPr>
              <w:t>ції про регулювання, отримання необхідних форм та заявок X вартість часу суб’єкта малого підприємництва (заробітна плата) X оціночна кількість форм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6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 0,5 години</w:t>
            </w:r>
          </w:p>
          <w:p w:rsidR="00504653" w:rsidRPr="00A757A8" w:rsidRDefault="00D771E7" w:rsidP="00366AAC">
            <w:pPr>
              <w:pStyle w:val="4"/>
              <w:shd w:val="clear" w:color="auto" w:fill="auto"/>
              <w:spacing w:before="6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(Пошук на офіційному вебсайті Головного сервісного центру МВС або на інших офіційних вебсайтах щодо порядку підготовки, перепідготовки і підвищення кваліфікації водіїв транспортних засобів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300"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0,5*28,3 1 = 14,15 гривень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6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 0,5 години</w:t>
            </w:r>
          </w:p>
          <w:p w:rsidR="00504653" w:rsidRPr="00A757A8" w:rsidRDefault="00D771E7" w:rsidP="00366AAC">
            <w:pPr>
              <w:pStyle w:val="4"/>
              <w:shd w:val="clear" w:color="auto" w:fill="auto"/>
              <w:spacing w:before="60" w:after="24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(Пошук на офіційному вебсайті Головного сервісного центру МВС або на інших офіційних вебсайтах щодо порядку підготовки, перепідготовки і підвищення кваліфікації водіїв транспортних засобів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24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0,5*28,31=14,14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гривень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2189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right="400" w:firstLine="0"/>
              <w:jc w:val="right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Процедури організації виконання вимог регулювання витрати часу на розроблення та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60" w:line="250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60" w:after="0" w:line="254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 година</w:t>
            </w:r>
          </w:p>
          <w:p w:rsidR="00504653" w:rsidRPr="00A757A8" w:rsidRDefault="00D771E7" w:rsidP="00366AAC">
            <w:pPr>
              <w:pStyle w:val="4"/>
              <w:shd w:val="clear" w:color="auto" w:fill="auto"/>
              <w:spacing w:before="0" w:after="0" w:line="254" w:lineRule="exact"/>
              <w:ind w:left="140" w:firstLine="0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(Ознайомлення з порядком підготовки, перепідготовки водіїв транспортних засобів, уповноважених, реєстрації списків груп слухачів, електронної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366AAC">
            <w:pPr>
              <w:pStyle w:val="4"/>
              <w:shd w:val="clear" w:color="auto" w:fill="auto"/>
              <w:spacing w:before="0" w:after="60" w:line="250" w:lineRule="exact"/>
              <w:ind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</w:t>
            </w:r>
          </w:p>
          <w:p w:rsidR="00504653" w:rsidRPr="00ED538D" w:rsidRDefault="00D771E7" w:rsidP="00366AAC">
            <w:pPr>
              <w:pStyle w:val="4"/>
              <w:shd w:val="clear" w:color="auto" w:fill="auto"/>
              <w:spacing w:before="60" w:after="0" w:line="254" w:lineRule="exact"/>
              <w:ind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 година</w:t>
            </w:r>
          </w:p>
          <w:p w:rsidR="00504653" w:rsidRPr="00A757A8" w:rsidRDefault="00D771E7" w:rsidP="00366AAC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 xml:space="preserve">(Ознайомлення з порядком підготовки, перепідготовки і водіїв транспортних засобів, уповноважених, </w:t>
            </w:r>
            <w:r w:rsidR="00A757A8" w:rsidRPr="00A757A8">
              <w:rPr>
                <w:rStyle w:val="10pt0pt"/>
                <w:sz w:val="24"/>
                <w:szCs w:val="24"/>
              </w:rPr>
              <w:t>реєстрації</w:t>
            </w:r>
            <w:r w:rsidRPr="00A757A8">
              <w:rPr>
                <w:rStyle w:val="10pt0pt"/>
                <w:sz w:val="24"/>
                <w:szCs w:val="24"/>
              </w:rPr>
              <w:t xml:space="preserve"> списків груп слухачів, електронної взаємодії тощо)</w:t>
            </w:r>
          </w:p>
        </w:tc>
      </w:tr>
      <w:tr w:rsidR="00AB0339" w:rsidRPr="00ED538D" w:rsidTr="00DC305D">
        <w:trPr>
          <w:gridAfter w:val="1"/>
          <w:wAfter w:w="22" w:type="dxa"/>
          <w:trHeight w:hRule="exact" w:val="52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впровадження внутрішніх для суб’єкта малого підприємництва процедур на впровадження вимог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регулювання X вартість часу суб’єкта малого підприємництва (заробітна плата) X оціночна кількість внутрішніх процедур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A757A8" w:rsidRDefault="00D771E7" w:rsidP="00A757A8">
            <w:pPr>
              <w:pStyle w:val="4"/>
              <w:shd w:val="clear" w:color="auto" w:fill="auto"/>
              <w:spacing w:before="0" w:after="60" w:line="200" w:lineRule="exact"/>
              <w:ind w:left="120" w:firstLine="0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взаємодії тощо)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6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1*28,3 1=28,31 гривень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1*28,31=28,31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гривень</w:t>
            </w:r>
          </w:p>
        </w:tc>
      </w:tr>
      <w:tr w:rsidR="00AB0339" w:rsidRPr="00A757A8" w:rsidTr="00DC305D">
        <w:trPr>
          <w:gridAfter w:val="1"/>
          <w:wAfter w:w="22" w:type="dxa"/>
          <w:trHeight w:hRule="exact" w:val="93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A757A8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757A8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A1105F" w:rsidRDefault="00D771E7" w:rsidP="00DC305D">
            <w:pPr>
              <w:pStyle w:val="4"/>
              <w:shd w:val="clear" w:color="auto" w:fill="auto"/>
              <w:spacing w:before="0" w:after="60" w:line="240" w:lineRule="auto"/>
              <w:ind w:left="120" w:firstLine="0"/>
              <w:rPr>
                <w:sz w:val="28"/>
                <w:szCs w:val="28"/>
              </w:rPr>
            </w:pPr>
            <w:r w:rsidRPr="00A1105F">
              <w:rPr>
                <w:rStyle w:val="1"/>
                <w:sz w:val="28"/>
                <w:szCs w:val="28"/>
              </w:rPr>
              <w:t>Процедури</w:t>
            </w:r>
            <w:r w:rsidR="00A1105F" w:rsidRPr="00A1105F">
              <w:rPr>
                <w:rStyle w:val="1"/>
                <w:sz w:val="28"/>
                <w:szCs w:val="28"/>
              </w:rPr>
              <w:t xml:space="preserve"> офіційного</w:t>
            </w:r>
            <w:r w:rsidR="00A1105F" w:rsidRPr="00A1105F">
              <w:rPr>
                <w:sz w:val="28"/>
                <w:szCs w:val="28"/>
              </w:rPr>
              <w:t xml:space="preserve"> </w:t>
            </w:r>
            <w:r w:rsidRPr="00A1105F">
              <w:rPr>
                <w:rStyle w:val="1"/>
                <w:sz w:val="28"/>
                <w:szCs w:val="28"/>
              </w:rPr>
              <w:t>звітування</w:t>
            </w:r>
          </w:p>
          <w:p w:rsidR="00A1105F" w:rsidRDefault="00D771E7" w:rsidP="00A757A8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rStyle w:val="10pt0pt"/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 xml:space="preserve">Формула: </w:t>
            </w:r>
          </w:p>
          <w:p w:rsidR="00504653" w:rsidRPr="00A757A8" w:rsidRDefault="00D771E7" w:rsidP="00A757A8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витрати часу на отримання інформації про порядок звітування щодо регулювання, отримання необхідних форм та визначення органу,</w:t>
            </w:r>
          </w:p>
          <w:p w:rsidR="00504653" w:rsidRPr="00A757A8" w:rsidRDefault="00D771E7" w:rsidP="00CD1B7A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A757A8">
              <w:rPr>
                <w:rStyle w:val="10pt0pt"/>
                <w:sz w:val="24"/>
                <w:szCs w:val="24"/>
              </w:rPr>
              <w:t>що приймає звіти, та місця звітності + витрати часу на заповнення звітних форм +витрати часу на передачу звітних форм (окремо за засобами передачі інф</w:t>
            </w:r>
            <w:r w:rsidR="00CD1B7A">
              <w:rPr>
                <w:rStyle w:val="10pt0pt"/>
                <w:sz w:val="24"/>
                <w:szCs w:val="24"/>
              </w:rPr>
              <w:t>ормації з оцінкою кількості суб</w:t>
            </w:r>
            <w:r w:rsidR="00CD1B7A" w:rsidRPr="00A757A8">
              <w:rPr>
                <w:rStyle w:val="10pt0pt"/>
                <w:sz w:val="24"/>
                <w:szCs w:val="24"/>
              </w:rPr>
              <w:t>’єктів</w:t>
            </w:r>
            <w:r w:rsidRPr="00A757A8">
              <w:rPr>
                <w:rStyle w:val="10pt0pt"/>
                <w:sz w:val="24"/>
                <w:szCs w:val="24"/>
              </w:rPr>
              <w:t xml:space="preserve">, що користуються формами засобів - окремо електронна звітність, звітність до органу, поштовим зв’язком тощо) + оцінка витрат часу на корегування (оцінка природного рівня помилок)) * вартість часу </w:t>
            </w:r>
            <w:r w:rsidR="00CD1B7A" w:rsidRPr="00A757A8">
              <w:rPr>
                <w:rStyle w:val="10pt0pt"/>
                <w:sz w:val="24"/>
                <w:szCs w:val="24"/>
              </w:rPr>
              <w:t>суб’єкта</w:t>
            </w:r>
            <w:r w:rsidRPr="00A757A8">
              <w:rPr>
                <w:rStyle w:val="10pt0pt"/>
                <w:sz w:val="24"/>
                <w:szCs w:val="24"/>
              </w:rPr>
              <w:t xml:space="preserve"> малого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A757A8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757A8">
              <w:rPr>
                <w:rStyle w:val="1"/>
                <w:sz w:val="24"/>
                <w:szCs w:val="24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A757A8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A757A8">
              <w:rPr>
                <w:rStyle w:val="1"/>
                <w:sz w:val="24"/>
                <w:szCs w:val="24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A757A8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757A8">
              <w:rPr>
                <w:rStyle w:val="1"/>
                <w:sz w:val="24"/>
                <w:szCs w:val="24"/>
              </w:rPr>
              <w:t>X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169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4C47E5" w:rsidRDefault="00D771E7" w:rsidP="00A757A8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4C47E5">
              <w:rPr>
                <w:rStyle w:val="10pt0pt"/>
                <w:sz w:val="24"/>
                <w:szCs w:val="24"/>
              </w:rPr>
              <w:t>підприємництва (з/плата)* оціночна кількість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4C47E5">
              <w:rPr>
                <w:rStyle w:val="10pt0pt"/>
                <w:sz w:val="24"/>
                <w:szCs w:val="24"/>
              </w:rPr>
              <w:t>оригінальних звітів *кількість періодів звітності за рік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504653" w:rsidP="00A7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53" w:rsidRPr="00ED538D" w:rsidTr="00DC305D">
        <w:trPr>
          <w:gridAfter w:val="1"/>
          <w:wAfter w:w="22" w:type="dxa"/>
          <w:trHeight w:hRule="exact" w:val="583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305D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Процедури щодо забезпечення процесу перевірок Формула: витрати часу на забезпечення процесу перевірок з боку</w:t>
            </w:r>
          </w:p>
          <w:p w:rsidR="00504653" w:rsidRPr="00ED538D" w:rsidRDefault="00D771E7" w:rsidP="00DC305D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контролюючих органів X вартість часу суб’єкта малого</w:t>
            </w:r>
          </w:p>
          <w:p w:rsidR="00504653" w:rsidRPr="00ED538D" w:rsidRDefault="00D771E7" w:rsidP="00DC305D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підприємництва (заробітна плата) X оціночна кількість перевірок за рік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294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4C47E5" w:rsidRDefault="00D771E7" w:rsidP="00DC305D">
            <w:pPr>
              <w:pStyle w:val="4"/>
              <w:shd w:val="clear" w:color="auto" w:fill="auto"/>
              <w:spacing w:before="0" w:after="0" w:line="326" w:lineRule="exact"/>
              <w:ind w:left="16" w:firstLine="0"/>
              <w:rPr>
                <w:sz w:val="28"/>
                <w:szCs w:val="28"/>
              </w:rPr>
            </w:pPr>
            <w:r w:rsidRPr="004C47E5">
              <w:rPr>
                <w:rStyle w:val="1"/>
                <w:sz w:val="28"/>
                <w:szCs w:val="28"/>
              </w:rPr>
              <w:t>Інші процедури (уточнити):</w:t>
            </w:r>
          </w:p>
          <w:p w:rsidR="00504653" w:rsidRPr="004C47E5" w:rsidRDefault="00D771E7" w:rsidP="00CD1B7A">
            <w:pPr>
              <w:pStyle w:val="4"/>
              <w:shd w:val="clear" w:color="auto" w:fill="auto"/>
              <w:spacing w:before="0" w:after="0" w:line="250" w:lineRule="exact"/>
              <w:ind w:right="32" w:firstLine="0"/>
              <w:jc w:val="both"/>
              <w:rPr>
                <w:sz w:val="24"/>
                <w:szCs w:val="24"/>
              </w:rPr>
            </w:pPr>
            <w:r w:rsidRPr="004C47E5">
              <w:rPr>
                <w:rStyle w:val="10pt0pt"/>
                <w:sz w:val="24"/>
                <w:szCs w:val="24"/>
              </w:rPr>
              <w:t xml:space="preserve">Реєстрації списків груп слухачів, унесення відомостей </w:t>
            </w:r>
            <w:r w:rsidR="004C47E5" w:rsidRPr="004C47E5">
              <w:rPr>
                <w:rStyle w:val="75pt0pt"/>
                <w:sz w:val="24"/>
                <w:szCs w:val="24"/>
              </w:rPr>
              <w:t xml:space="preserve">щодо </w:t>
            </w:r>
            <w:r w:rsidRPr="004C47E5">
              <w:rPr>
                <w:rStyle w:val="10pt0pt"/>
                <w:sz w:val="24"/>
                <w:szCs w:val="24"/>
              </w:rPr>
              <w:t>проведення підготовки, перепідготовки водіїв транспортних засобів, уповноважених, виданих свідоцтв)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4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 2 години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2*28,31=56,62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гривень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42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 2 години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2*28,31=56,62</w:t>
            </w:r>
          </w:p>
          <w:p w:rsidR="00504653" w:rsidRPr="00ED538D" w:rsidRDefault="00D771E7" w:rsidP="00A757A8">
            <w:pPr>
              <w:pStyle w:val="4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гривень</w:t>
            </w:r>
          </w:p>
        </w:tc>
      </w:tr>
      <w:tr w:rsidR="00504653" w:rsidRPr="00ED538D" w:rsidTr="00DC305D">
        <w:trPr>
          <w:gridAfter w:val="1"/>
          <w:wAfter w:w="22" w:type="dxa"/>
          <w:trHeight w:hRule="exact" w:val="140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right="380" w:firstLine="0"/>
              <w:jc w:val="right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4C47E5" w:rsidRDefault="00D771E7" w:rsidP="00A757A8">
            <w:pPr>
              <w:pStyle w:val="4"/>
              <w:shd w:val="clear" w:color="auto" w:fill="auto"/>
              <w:spacing w:before="0" w:after="60" w:line="250" w:lineRule="exact"/>
              <w:ind w:left="120" w:firstLine="0"/>
              <w:rPr>
                <w:sz w:val="28"/>
                <w:szCs w:val="28"/>
              </w:rPr>
            </w:pPr>
            <w:r w:rsidRPr="004C47E5">
              <w:rPr>
                <w:rStyle w:val="1"/>
                <w:sz w:val="28"/>
                <w:szCs w:val="28"/>
              </w:rPr>
              <w:t>Разом, грн</w:t>
            </w:r>
          </w:p>
          <w:p w:rsidR="00504653" w:rsidRPr="004C47E5" w:rsidRDefault="00D771E7" w:rsidP="00A757A8">
            <w:pPr>
              <w:pStyle w:val="4"/>
              <w:shd w:val="clear" w:color="auto" w:fill="auto"/>
              <w:spacing w:before="60" w:after="0" w:line="250" w:lineRule="exact"/>
              <w:ind w:left="120" w:firstLine="0"/>
              <w:rPr>
                <w:sz w:val="24"/>
                <w:szCs w:val="24"/>
              </w:rPr>
            </w:pPr>
            <w:r w:rsidRPr="004C47E5">
              <w:rPr>
                <w:rStyle w:val="10pt0pt"/>
                <w:sz w:val="24"/>
                <w:szCs w:val="24"/>
              </w:rPr>
              <w:t>Формула:</w:t>
            </w:r>
          </w:p>
          <w:p w:rsidR="00504653" w:rsidRPr="004C47E5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4C47E5">
              <w:rPr>
                <w:rStyle w:val="10pt0pt"/>
                <w:sz w:val="24"/>
                <w:szCs w:val="24"/>
              </w:rPr>
              <w:t xml:space="preserve">(сума рядків </w:t>
            </w:r>
            <w:r w:rsidRPr="004C47E5">
              <w:rPr>
                <w:rStyle w:val="10pt2pt"/>
                <w:sz w:val="24"/>
                <w:szCs w:val="24"/>
              </w:rPr>
              <w:t>9+10+11 + 12+ 13)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99,08 гривень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99,08 гривень</w:t>
            </w:r>
          </w:p>
        </w:tc>
      </w:tr>
      <w:tr w:rsidR="00504653" w:rsidRPr="00ED538D" w:rsidTr="00146695">
        <w:trPr>
          <w:gridAfter w:val="1"/>
          <w:wAfter w:w="22" w:type="dxa"/>
          <w:trHeight w:hRule="exact" w:val="230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right="380" w:firstLine="0"/>
              <w:jc w:val="right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CD1B7A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Кількість суб’єктів малого</w:t>
            </w:r>
            <w:r w:rsidR="00CD1B7A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підприємництва, що повинні виконати вимоги регулювання, одиниць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</w:tr>
      <w:tr w:rsidR="00504653" w:rsidRPr="00ED538D" w:rsidTr="00146695">
        <w:trPr>
          <w:gridAfter w:val="1"/>
          <w:wAfter w:w="22" w:type="dxa"/>
          <w:trHeight w:hRule="exact" w:val="284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right="380" w:firstLine="0"/>
              <w:jc w:val="right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4C47E5" w:rsidRDefault="00D771E7" w:rsidP="00A757A8">
            <w:pPr>
              <w:pStyle w:val="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Сумарно, грн </w:t>
            </w:r>
            <w:r w:rsidRPr="004C47E5">
              <w:rPr>
                <w:rStyle w:val="10pt0pt"/>
                <w:sz w:val="24"/>
                <w:szCs w:val="24"/>
              </w:rPr>
              <w:t>Формула:</w:t>
            </w:r>
          </w:p>
          <w:p w:rsidR="004C47E5" w:rsidRPr="004C47E5" w:rsidRDefault="00D771E7" w:rsidP="00A757A8">
            <w:pPr>
              <w:pStyle w:val="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4C47E5">
              <w:rPr>
                <w:rStyle w:val="10pt0pt"/>
                <w:sz w:val="24"/>
                <w:szCs w:val="24"/>
              </w:rPr>
              <w:t>відповідний стовпчик «разом» X кількість суб’єктів малого</w:t>
            </w:r>
            <w:r w:rsidR="004C47E5" w:rsidRPr="004C47E5">
              <w:rPr>
                <w:sz w:val="24"/>
                <w:szCs w:val="24"/>
              </w:rPr>
              <w:t xml:space="preserve"> підприємництва, що повинні виконати вимоги регулювання</w:t>
            </w:r>
          </w:p>
          <w:p w:rsidR="00504653" w:rsidRPr="00ED538D" w:rsidRDefault="004C47E5" w:rsidP="00A757A8">
            <w:pPr>
              <w:pStyle w:val="4"/>
              <w:shd w:val="clear" w:color="auto" w:fill="auto"/>
              <w:spacing w:before="0" w:after="0" w:line="278" w:lineRule="exact"/>
              <w:ind w:left="120" w:firstLine="0"/>
              <w:rPr>
                <w:sz w:val="28"/>
                <w:szCs w:val="28"/>
              </w:rPr>
            </w:pPr>
            <w:r w:rsidRPr="004C47E5">
              <w:rPr>
                <w:rStyle w:val="42"/>
                <w:sz w:val="24"/>
                <w:szCs w:val="24"/>
                <w:u w:val="none"/>
              </w:rPr>
              <w:t>(рядок 14 X рядок</w:t>
            </w:r>
            <w:r w:rsidRPr="004C47E5">
              <w:rPr>
                <w:rStyle w:val="42"/>
                <w:sz w:val="28"/>
                <w:szCs w:val="28"/>
                <w:u w:val="none"/>
              </w:rPr>
              <w:t xml:space="preserve"> </w:t>
            </w:r>
            <w:r w:rsidRPr="004C47E5">
              <w:rPr>
                <w:rStyle w:val="42"/>
                <w:sz w:val="24"/>
                <w:szCs w:val="24"/>
                <w:u w:val="none"/>
              </w:rPr>
              <w:t>15)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307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 * 99,08=2 576,08 гривень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250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A757A8">
            <w:pPr>
              <w:pStyle w:val="4"/>
              <w:shd w:val="clear" w:color="auto" w:fill="auto"/>
              <w:spacing w:before="0" w:after="0" w:line="312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 * 99,08*5= 12 880,4 гривень</w:t>
            </w:r>
          </w:p>
        </w:tc>
      </w:tr>
    </w:tbl>
    <w:p w:rsidR="00504653" w:rsidRDefault="00D771E7" w:rsidP="00A1105F">
      <w:pPr>
        <w:pStyle w:val="4"/>
        <w:shd w:val="clear" w:color="auto" w:fill="auto"/>
        <w:spacing w:after="12" w:line="240" w:lineRule="auto"/>
        <w:ind w:firstLine="709"/>
        <w:jc w:val="center"/>
        <w:rPr>
          <w:sz w:val="28"/>
          <w:szCs w:val="28"/>
        </w:rPr>
      </w:pPr>
      <w:r w:rsidRPr="00ED538D">
        <w:rPr>
          <w:sz w:val="28"/>
          <w:szCs w:val="28"/>
        </w:rPr>
        <w:t>Бюджетні витрати на адміністрування регулювання суб’єктів малого</w:t>
      </w:r>
      <w:r w:rsidR="004C47E5">
        <w:rPr>
          <w:sz w:val="28"/>
          <w:szCs w:val="28"/>
        </w:rPr>
        <w:t xml:space="preserve"> </w:t>
      </w:r>
      <w:r w:rsidRPr="00ED538D">
        <w:rPr>
          <w:sz w:val="28"/>
          <w:szCs w:val="28"/>
        </w:rPr>
        <w:t>підприємництва</w:t>
      </w:r>
    </w:p>
    <w:p w:rsidR="004C47E5" w:rsidRPr="00ED538D" w:rsidRDefault="004C47E5" w:rsidP="004C47E5">
      <w:pPr>
        <w:pStyle w:val="4"/>
        <w:shd w:val="clear" w:color="auto" w:fill="auto"/>
        <w:spacing w:before="0" w:after="12" w:line="240" w:lineRule="auto"/>
        <w:ind w:left="1400" w:firstLine="0"/>
        <w:rPr>
          <w:sz w:val="28"/>
          <w:szCs w:val="28"/>
        </w:rPr>
      </w:pPr>
    </w:p>
    <w:p w:rsidR="00504653" w:rsidRPr="00ED538D" w:rsidRDefault="00D771E7" w:rsidP="004C47E5">
      <w:pPr>
        <w:pStyle w:val="4"/>
        <w:shd w:val="clear" w:color="auto" w:fill="auto"/>
        <w:spacing w:before="0" w:after="252" w:line="240" w:lineRule="auto"/>
        <w:ind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504653" w:rsidRPr="00ED538D" w:rsidRDefault="00D771E7" w:rsidP="004C47E5">
      <w:pPr>
        <w:pStyle w:val="4"/>
        <w:shd w:val="clear" w:color="auto" w:fill="auto"/>
        <w:spacing w:before="0" w:after="299" w:line="240" w:lineRule="auto"/>
        <w:ind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>Державний орган, для якого здійснюється розрахунок вартості адміністрування регулювання:</w:t>
      </w:r>
    </w:p>
    <w:p w:rsidR="00504653" w:rsidRDefault="00D771E7" w:rsidP="004C47E5">
      <w:pPr>
        <w:pStyle w:val="a9"/>
        <w:shd w:val="clear" w:color="auto" w:fill="auto"/>
        <w:spacing w:line="250" w:lineRule="exact"/>
        <w:jc w:val="center"/>
        <w:rPr>
          <w:sz w:val="28"/>
          <w:szCs w:val="28"/>
        </w:rPr>
      </w:pPr>
      <w:r w:rsidRPr="00ED538D">
        <w:rPr>
          <w:sz w:val="28"/>
          <w:szCs w:val="28"/>
        </w:rPr>
        <w:t>Територіальний орган МВС</w:t>
      </w:r>
    </w:p>
    <w:p w:rsidR="004C47E5" w:rsidRPr="00ED538D" w:rsidRDefault="004C47E5" w:rsidP="004C47E5">
      <w:pPr>
        <w:pStyle w:val="a9"/>
        <w:shd w:val="clear" w:color="auto" w:fill="auto"/>
        <w:spacing w:line="25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1417"/>
        <w:gridCol w:w="1400"/>
        <w:gridCol w:w="1383"/>
        <w:gridCol w:w="1491"/>
        <w:gridCol w:w="1888"/>
      </w:tblGrid>
      <w:tr w:rsidR="00DC1C6E" w:rsidRPr="00ED538D" w:rsidTr="00517414">
        <w:trPr>
          <w:trHeight w:hRule="exact" w:val="4659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307" w:lineRule="exact"/>
              <w:ind w:right="119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</w:t>
            </w:r>
            <w:r w:rsidR="004C47E5">
              <w:rPr>
                <w:rStyle w:val="1"/>
                <w:sz w:val="28"/>
                <w:szCs w:val="28"/>
              </w:rPr>
              <w:t>–</w:t>
            </w:r>
            <w:r w:rsidRPr="00ED538D">
              <w:rPr>
                <w:rStyle w:val="1"/>
                <w:sz w:val="28"/>
                <w:szCs w:val="28"/>
              </w:rPr>
              <w:t xml:space="preserve"> за потреби окремо для суб’єктів малого та мікро- підприємництв)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298" w:lineRule="exact"/>
              <w:ind w:right="118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Планові витрати часу на процедуру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298" w:lineRule="exact"/>
              <w:ind w:left="4" w:right="101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298" w:lineRule="exact"/>
              <w:ind w:left="21" w:right="66"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Оцінка</w:t>
            </w:r>
            <w:r w:rsidR="004C47E5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кількості</w:t>
            </w:r>
            <w:r w:rsidR="004C47E5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суб’єктів,</w:t>
            </w:r>
            <w:r w:rsidR="004C47E5" w:rsidRPr="00ED538D">
              <w:rPr>
                <w:rStyle w:val="BookmanOldStyle7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7E5">
              <w:rPr>
                <w:rStyle w:val="BookmanOldStyle75pt0pt"/>
                <w:rFonts w:ascii="Times New Roman" w:hAnsi="Times New Roman" w:cs="Times New Roman"/>
                <w:sz w:val="28"/>
                <w:szCs w:val="28"/>
              </w:rPr>
              <w:t>щ</w:t>
            </w:r>
            <w:r w:rsidR="004C47E5" w:rsidRPr="00ED538D">
              <w:rPr>
                <w:rStyle w:val="BookmanOldStyle75pt0pt"/>
                <w:rFonts w:ascii="Times New Roman" w:hAnsi="Times New Roman" w:cs="Times New Roman"/>
                <w:sz w:val="28"/>
                <w:szCs w:val="28"/>
              </w:rPr>
              <w:t>о</w:t>
            </w:r>
            <w:r w:rsidR="004C47E5">
              <w:rPr>
                <w:rStyle w:val="BookmanOldStyle7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підпадають під дію процедури регул</w:t>
            </w:r>
            <w:r w:rsidR="004C47E5">
              <w:rPr>
                <w:rStyle w:val="1"/>
                <w:sz w:val="28"/>
                <w:szCs w:val="28"/>
              </w:rPr>
              <w:t>юван</w:t>
            </w:r>
            <w:r w:rsidRPr="00ED538D">
              <w:rPr>
                <w:rStyle w:val="1"/>
                <w:sz w:val="28"/>
                <w:szCs w:val="28"/>
              </w:rPr>
              <w:t>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298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Витрати на адміністрування регулювання* (за рік), грн</w:t>
            </w:r>
          </w:p>
        </w:tc>
      </w:tr>
      <w:tr w:rsidR="00DC1C6E" w:rsidRPr="00ED538D" w:rsidTr="00517414">
        <w:trPr>
          <w:trHeight w:hRule="exact" w:val="1564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307" w:lineRule="exact"/>
              <w:ind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2567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CD1B7A" w:rsidP="00517414">
            <w:pPr>
              <w:pStyle w:val="4"/>
              <w:shd w:val="clear" w:color="auto" w:fill="auto"/>
              <w:spacing w:before="0" w:after="0" w:line="312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2. Поточний контроль за суб</w:t>
            </w:r>
            <w:r w:rsidRPr="00ED538D">
              <w:rPr>
                <w:rStyle w:val="1"/>
                <w:sz w:val="28"/>
                <w:szCs w:val="28"/>
              </w:rPr>
              <w:t>’єктом</w:t>
            </w:r>
            <w:r w:rsidR="00D771E7" w:rsidRPr="00ED538D">
              <w:rPr>
                <w:rStyle w:val="1"/>
                <w:sz w:val="28"/>
                <w:szCs w:val="28"/>
              </w:rPr>
              <w:t xml:space="preserve"> господарювання, що перебуває у сфері</w:t>
            </w:r>
            <w:r w:rsidR="009A2D7B">
              <w:rPr>
                <w:rStyle w:val="1"/>
                <w:sz w:val="28"/>
                <w:szCs w:val="28"/>
              </w:rPr>
              <w:t xml:space="preserve"> </w:t>
            </w:r>
            <w:r w:rsidR="00D771E7" w:rsidRPr="00ED538D">
              <w:rPr>
                <w:rStyle w:val="1"/>
                <w:sz w:val="28"/>
                <w:szCs w:val="28"/>
              </w:rPr>
              <w:t>регулювання,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282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left="20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камеральні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2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left="20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виїзні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4C47E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517414">
        <w:trPr>
          <w:trHeight w:hRule="exact" w:val="217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307" w:lineRule="exact"/>
              <w:ind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3. Підготовка, затвердження та опрацювання одного окремого акта про</w:t>
            </w:r>
            <w:r w:rsidR="009A2D7B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порушення вимог регулювання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517414">
        <w:trPr>
          <w:trHeight w:hRule="exact" w:val="1565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307" w:lineRule="exact"/>
              <w:ind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517414">
        <w:trPr>
          <w:trHeight w:hRule="exact" w:val="152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307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124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307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6. Підготовка звітності за результатами регулювання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10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312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7. Інші</w:t>
            </w:r>
          </w:p>
          <w:p w:rsidR="00504653" w:rsidRPr="00ED538D" w:rsidRDefault="009A2D7B" w:rsidP="009A2D7B">
            <w:pPr>
              <w:pStyle w:val="4"/>
              <w:shd w:val="clear" w:color="auto" w:fill="auto"/>
              <w:spacing w:before="0" w:after="0" w:line="312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адміністративні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D771E7" w:rsidRPr="00ED538D">
              <w:rPr>
                <w:rStyle w:val="1"/>
                <w:sz w:val="28"/>
                <w:szCs w:val="28"/>
              </w:rPr>
              <w:t>процедури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</w:tr>
      <w:tr w:rsidR="00DC1C6E" w:rsidRPr="00ED538D" w:rsidTr="00DC1C6E">
        <w:trPr>
          <w:trHeight w:hRule="exact" w:val="2093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307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реєстрація списків груп слухачів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Оціночно: 1 година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DC1C6E" w:rsidRDefault="00D771E7" w:rsidP="00DC1C6E">
            <w:pPr>
              <w:pStyle w:val="4"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DC1C6E">
              <w:rPr>
                <w:rStyle w:val="10pt0pt"/>
                <w:sz w:val="24"/>
                <w:szCs w:val="24"/>
              </w:rPr>
              <w:t xml:space="preserve">89,29 грн (89,29 грн за годин) </w:t>
            </w:r>
            <w:r w:rsidR="00DC1C6E" w:rsidRPr="00DC1C6E">
              <w:rPr>
                <w:rStyle w:val="10pt0pt"/>
                <w:sz w:val="24"/>
                <w:szCs w:val="24"/>
              </w:rPr>
              <w:t>при 15 000,00 грн середньомісяч</w:t>
            </w:r>
            <w:r w:rsidRPr="00DC1C6E">
              <w:rPr>
                <w:rStyle w:val="10pt0pt"/>
                <w:sz w:val="24"/>
                <w:szCs w:val="24"/>
              </w:rPr>
              <w:t>ної заробітної плати працівника)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1*89,29*1*26 = 2 321,54 грн</w:t>
            </w:r>
          </w:p>
        </w:tc>
      </w:tr>
      <w:tr w:rsidR="00DC1C6E" w:rsidRPr="00ED538D" w:rsidTr="00DC1C6E">
        <w:trPr>
          <w:trHeight w:hRule="exact" w:val="653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left="14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Разом за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2 321,54 грн</w:t>
            </w:r>
          </w:p>
        </w:tc>
      </w:tr>
      <w:tr w:rsidR="00DC1C6E" w:rsidRPr="00ED538D" w:rsidTr="00DC1C6E">
        <w:trPr>
          <w:trHeight w:hRule="exact" w:val="667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CD1B7A" w:rsidP="009A2D7B">
            <w:pPr>
              <w:pStyle w:val="4"/>
              <w:shd w:val="clear" w:color="auto" w:fill="auto"/>
              <w:spacing w:before="0" w:after="0" w:line="307" w:lineRule="exact"/>
              <w:ind w:left="140"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Сумарно за п</w:t>
            </w:r>
            <w:r w:rsidRPr="00ED538D">
              <w:rPr>
                <w:rStyle w:val="1"/>
                <w:sz w:val="28"/>
                <w:szCs w:val="28"/>
              </w:rPr>
              <w:t>’ять</w:t>
            </w:r>
            <w:r w:rsidR="00D771E7" w:rsidRPr="00ED538D">
              <w:rPr>
                <w:rStyle w:val="1"/>
                <w:sz w:val="28"/>
                <w:szCs w:val="28"/>
              </w:rPr>
              <w:t xml:space="preserve">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9A2D7B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11 607,7 грн</w:t>
            </w:r>
          </w:p>
        </w:tc>
      </w:tr>
    </w:tbl>
    <w:p w:rsidR="00504653" w:rsidRPr="00ED538D" w:rsidRDefault="00D771E7" w:rsidP="00146695">
      <w:pPr>
        <w:pStyle w:val="4"/>
        <w:shd w:val="clear" w:color="auto" w:fill="auto"/>
        <w:spacing w:before="240" w:after="296" w:line="240" w:lineRule="auto"/>
        <w:ind w:left="426"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 xml:space="preserve">* Вартість витрат, </w:t>
      </w:r>
      <w:r w:rsidR="00146695" w:rsidRPr="00ED538D">
        <w:rPr>
          <w:sz w:val="28"/>
          <w:szCs w:val="28"/>
        </w:rPr>
        <w:t>пов’язаних</w:t>
      </w:r>
      <w:r w:rsidRPr="00ED538D">
        <w:rPr>
          <w:sz w:val="28"/>
          <w:szCs w:val="28"/>
        </w:rPr>
        <w:t xml:space="preserve"> з адмініструванням процесу регулювання державними органами, визначається шляхом множення </w:t>
      </w:r>
      <w:r w:rsidRPr="00ED538D">
        <w:rPr>
          <w:sz w:val="28"/>
          <w:szCs w:val="28"/>
        </w:rPr>
        <w:lastRenderedPageBreak/>
        <w:t>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</w:p>
    <w:p w:rsidR="00504653" w:rsidRDefault="00D771E7" w:rsidP="00146695">
      <w:pPr>
        <w:pStyle w:val="4"/>
        <w:shd w:val="clear" w:color="auto" w:fill="auto"/>
        <w:spacing w:before="0" w:after="0" w:line="240" w:lineRule="auto"/>
        <w:ind w:left="426" w:right="43" w:firstLine="709"/>
        <w:jc w:val="both"/>
        <w:rPr>
          <w:sz w:val="28"/>
          <w:szCs w:val="28"/>
        </w:rPr>
      </w:pPr>
      <w:r w:rsidRPr="00ED538D">
        <w:rPr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органу), необхідно</w:t>
      </w:r>
      <w:r w:rsidR="00DC1C6E">
        <w:rPr>
          <w:sz w:val="28"/>
          <w:szCs w:val="28"/>
        </w:rPr>
        <w:t xml:space="preserve"> </w:t>
      </w:r>
      <w:r w:rsidRPr="00ED538D">
        <w:rPr>
          <w:sz w:val="28"/>
          <w:szCs w:val="28"/>
        </w:rPr>
        <w:t>визначити повний запланований річний бюджет нового органу (структурного підрозділу) 0x5 років = 0 грн</w:t>
      </w:r>
    </w:p>
    <w:p w:rsidR="00DC1C6E" w:rsidRPr="00ED538D" w:rsidRDefault="00DC1C6E" w:rsidP="00DC1C6E">
      <w:pPr>
        <w:pStyle w:val="4"/>
        <w:shd w:val="clear" w:color="auto" w:fill="auto"/>
        <w:spacing w:before="0" w:after="0" w:line="326" w:lineRule="exact"/>
        <w:ind w:right="43"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347"/>
        <w:gridCol w:w="2414"/>
        <w:gridCol w:w="2381"/>
      </w:tblGrid>
      <w:tr w:rsidR="00504653" w:rsidRPr="00ED538D" w:rsidTr="0080778C">
        <w:trPr>
          <w:trHeight w:hRule="exact" w:val="164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Порядковий</w:t>
            </w:r>
            <w:r w:rsidR="00DC1C6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номер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Назва</w:t>
            </w:r>
            <w:r w:rsidR="00DC1C6E">
              <w:t xml:space="preserve"> </w:t>
            </w:r>
            <w:r w:rsidR="00DC1C6E" w:rsidRPr="00ED538D">
              <w:rPr>
                <w:rStyle w:val="1"/>
                <w:sz w:val="28"/>
                <w:szCs w:val="28"/>
              </w:rPr>
              <w:t>державного</w:t>
            </w:r>
            <w:r w:rsidR="00DC1C6E"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органу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Витрати на адміністрування регулювання за рік, грн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Сумарні витрати на</w:t>
            </w:r>
            <w:r w:rsidR="00DC1C6E">
              <w:rPr>
                <w:rStyle w:val="1"/>
                <w:sz w:val="28"/>
                <w:szCs w:val="28"/>
              </w:rPr>
              <w:t xml:space="preserve"> </w:t>
            </w:r>
            <w:r w:rsidRPr="00ED538D">
              <w:rPr>
                <w:rStyle w:val="1"/>
                <w:sz w:val="28"/>
                <w:szCs w:val="28"/>
              </w:rPr>
              <w:t>адміністрування регулювання за п’ять років, грн</w:t>
            </w:r>
          </w:p>
        </w:tc>
      </w:tr>
      <w:tr w:rsidR="00504653" w:rsidRPr="00ED538D" w:rsidTr="0080778C">
        <w:trPr>
          <w:trHeight w:hRule="exact" w:val="221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Сумарно</w:t>
            </w:r>
          </w:p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бюджетні витрати на</w:t>
            </w:r>
          </w:p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адміністрування регулювання суб’єктів малого підприємництва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Територіальний орган МВС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321,54 грн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146695" w:rsidP="0080778C">
            <w:pPr>
              <w:pStyle w:val="4"/>
              <w:shd w:val="clear" w:color="auto" w:fill="auto"/>
              <w:spacing w:before="0" w:after="0" w:line="250" w:lineRule="exact"/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11 6</w:t>
            </w:r>
            <w:r w:rsidR="00D771E7" w:rsidRPr="00ED538D">
              <w:rPr>
                <w:rStyle w:val="1"/>
                <w:sz w:val="28"/>
                <w:szCs w:val="28"/>
              </w:rPr>
              <w:t>07,7 грн</w:t>
            </w:r>
          </w:p>
        </w:tc>
      </w:tr>
    </w:tbl>
    <w:p w:rsidR="00504653" w:rsidRPr="00ED538D" w:rsidRDefault="00D771E7" w:rsidP="00517414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249" w:after="237" w:line="317" w:lineRule="exact"/>
        <w:ind w:right="43"/>
        <w:jc w:val="center"/>
        <w:rPr>
          <w:sz w:val="28"/>
          <w:szCs w:val="28"/>
        </w:rPr>
      </w:pPr>
      <w:r w:rsidRPr="00ED538D">
        <w:rPr>
          <w:sz w:val="28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3125"/>
        <w:gridCol w:w="2280"/>
        <w:gridCol w:w="2453"/>
      </w:tblGrid>
      <w:tr w:rsidR="00504653" w:rsidRPr="00ED538D" w:rsidTr="00146695">
        <w:trPr>
          <w:trHeight w:hRule="exact" w:val="98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Порядковий</w:t>
            </w:r>
          </w:p>
          <w:p w:rsidR="00504653" w:rsidRPr="00ED538D" w:rsidRDefault="00D771E7" w:rsidP="00DC1C6E">
            <w:pPr>
              <w:pStyle w:val="4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номер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Показник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shd w:val="clear" w:color="auto" w:fill="auto"/>
              <w:spacing w:before="0" w:after="0" w:line="317" w:lineRule="exact"/>
              <w:ind w:left="142" w:right="133" w:firstLine="0"/>
              <w:jc w:val="both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За п’ять років</w:t>
            </w:r>
          </w:p>
        </w:tc>
      </w:tr>
      <w:tr w:rsidR="00504653" w:rsidRPr="00ED538D" w:rsidTr="00146695">
        <w:trPr>
          <w:trHeight w:hRule="exact" w:val="199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left="1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12 636 грн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63 180 грн</w:t>
            </w:r>
          </w:p>
        </w:tc>
      </w:tr>
      <w:tr w:rsidR="00504653" w:rsidRPr="00ED538D" w:rsidTr="00146695">
        <w:trPr>
          <w:trHeight w:hRule="exact" w:val="254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left="1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2 576,08 грн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12 880,4 грн</w:t>
            </w:r>
          </w:p>
        </w:tc>
      </w:tr>
      <w:tr w:rsidR="00504653" w:rsidRPr="00ED538D" w:rsidTr="00146695">
        <w:trPr>
          <w:trHeight w:hRule="exact" w:val="200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left="1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15 212, 08 грн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114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76 060,4 грн</w:t>
            </w:r>
          </w:p>
          <w:p w:rsidR="00504653" w:rsidRPr="00ED538D" w:rsidRDefault="00504653" w:rsidP="00DC1C6E">
            <w:pPr>
              <w:pStyle w:val="4"/>
              <w:shd w:val="clear" w:color="auto" w:fill="auto"/>
              <w:spacing w:before="1140" w:after="0" w:line="250" w:lineRule="exact"/>
              <w:ind w:right="20" w:firstLine="0"/>
              <w:jc w:val="right"/>
              <w:rPr>
                <w:sz w:val="28"/>
                <w:szCs w:val="28"/>
              </w:rPr>
            </w:pPr>
          </w:p>
        </w:tc>
      </w:tr>
      <w:tr w:rsidR="00504653" w:rsidRPr="00ED538D" w:rsidTr="00146695">
        <w:trPr>
          <w:trHeight w:hRule="exact" w:val="156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left="1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317" w:lineRule="exact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2 321,54 грн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11 607,7 грн</w:t>
            </w:r>
          </w:p>
        </w:tc>
      </w:tr>
      <w:tr w:rsidR="00504653" w:rsidRPr="00ED538D" w:rsidTr="00146695">
        <w:trPr>
          <w:trHeight w:hRule="exact" w:val="141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 w:line="250" w:lineRule="exact"/>
              <w:ind w:left="16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DC1C6E">
            <w:pPr>
              <w:pStyle w:val="4"/>
              <w:shd w:val="clear" w:color="auto" w:fill="auto"/>
              <w:spacing w:before="0" w:after="0"/>
              <w:ind w:left="120" w:firstLine="0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Сумарні витрати на виконання</w:t>
            </w:r>
            <w:r w:rsidR="00517414">
              <w:rPr>
                <w:rStyle w:val="1"/>
                <w:sz w:val="28"/>
                <w:szCs w:val="28"/>
              </w:rPr>
              <w:t xml:space="preserve"> запланованого регулювання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3" w:rsidRPr="00ED538D" w:rsidRDefault="00D771E7" w:rsidP="00146695">
            <w:pPr>
              <w:pStyle w:val="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17 533,62 грн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53" w:rsidRPr="00ED538D" w:rsidRDefault="00D771E7" w:rsidP="00517414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D538D">
              <w:rPr>
                <w:rStyle w:val="1"/>
                <w:sz w:val="28"/>
                <w:szCs w:val="28"/>
              </w:rPr>
              <w:t>68,1 грн</w:t>
            </w:r>
          </w:p>
        </w:tc>
      </w:tr>
    </w:tbl>
    <w:p w:rsidR="00504653" w:rsidRDefault="00D771E7" w:rsidP="001633C9">
      <w:pPr>
        <w:pStyle w:val="4"/>
        <w:numPr>
          <w:ilvl w:val="0"/>
          <w:numId w:val="4"/>
        </w:numPr>
        <w:shd w:val="clear" w:color="auto" w:fill="auto"/>
        <w:tabs>
          <w:tab w:val="left" w:pos="1308"/>
        </w:tabs>
        <w:spacing w:before="191" w:after="0" w:line="240" w:lineRule="auto"/>
        <w:ind w:left="0" w:right="43" w:firstLine="709"/>
        <w:jc w:val="center"/>
        <w:rPr>
          <w:rStyle w:val="31"/>
          <w:sz w:val="28"/>
          <w:szCs w:val="28"/>
        </w:rPr>
      </w:pPr>
      <w:r w:rsidRPr="00ED538D">
        <w:rPr>
          <w:sz w:val="28"/>
          <w:szCs w:val="28"/>
        </w:rPr>
        <w:t>Розроблення коригуючих (</w:t>
      </w:r>
      <w:r w:rsidR="001633C9" w:rsidRPr="00ED538D">
        <w:rPr>
          <w:sz w:val="28"/>
          <w:szCs w:val="28"/>
        </w:rPr>
        <w:t>пом’якшувальних</w:t>
      </w:r>
      <w:r w:rsidRPr="00ED538D">
        <w:rPr>
          <w:sz w:val="28"/>
          <w:szCs w:val="28"/>
        </w:rPr>
        <w:t xml:space="preserve">) заходів </w:t>
      </w:r>
      <w:r w:rsidRPr="00ED538D">
        <w:rPr>
          <w:rStyle w:val="0pt"/>
          <w:sz w:val="28"/>
          <w:szCs w:val="28"/>
        </w:rPr>
        <w:t xml:space="preserve">для </w:t>
      </w:r>
      <w:r w:rsidRPr="00ED538D">
        <w:rPr>
          <w:sz w:val="28"/>
          <w:szCs w:val="28"/>
        </w:rPr>
        <w:t xml:space="preserve">малого </w:t>
      </w:r>
      <w:r w:rsidRPr="00ED538D">
        <w:rPr>
          <w:rStyle w:val="31"/>
          <w:sz w:val="28"/>
          <w:szCs w:val="28"/>
        </w:rPr>
        <w:t>підприємництва щодо запропонованого регулювання</w:t>
      </w:r>
    </w:p>
    <w:p w:rsidR="00517414" w:rsidRPr="00ED538D" w:rsidRDefault="00517414" w:rsidP="001633C9">
      <w:pPr>
        <w:pStyle w:val="4"/>
        <w:shd w:val="clear" w:color="auto" w:fill="auto"/>
        <w:spacing w:before="191" w:after="526" w:line="240" w:lineRule="auto"/>
        <w:ind w:right="43" w:firstLine="709"/>
        <w:rPr>
          <w:sz w:val="28"/>
          <w:szCs w:val="28"/>
        </w:rPr>
      </w:pPr>
      <w:r>
        <w:rPr>
          <w:rStyle w:val="31"/>
          <w:sz w:val="28"/>
          <w:szCs w:val="28"/>
        </w:rPr>
        <w:t>Компенсаторні механізми виконання запланованого регулювання не пропонуються</w:t>
      </w:r>
      <w:r w:rsidR="001633C9">
        <w:rPr>
          <w:rStyle w:val="31"/>
          <w:sz w:val="28"/>
          <w:szCs w:val="28"/>
        </w:rPr>
        <w:t>.</w:t>
      </w:r>
    </w:p>
    <w:p w:rsidR="00F57DDB" w:rsidRDefault="00D771E7" w:rsidP="00F57DDB">
      <w:pPr>
        <w:pStyle w:val="20"/>
        <w:shd w:val="clear" w:color="auto" w:fill="auto"/>
        <w:spacing w:after="0" w:line="230" w:lineRule="exact"/>
        <w:jc w:val="left"/>
        <w:rPr>
          <w:rStyle w:val="2Exact"/>
          <w:b/>
          <w:bCs/>
          <w:spacing w:val="10"/>
          <w:sz w:val="28"/>
          <w:szCs w:val="28"/>
          <w:lang w:val="ru-RU"/>
        </w:rPr>
      </w:pPr>
      <w:r w:rsidRPr="00ED538D">
        <w:rPr>
          <w:sz w:val="28"/>
          <w:szCs w:val="28"/>
        </w:rPr>
        <w:t>Міністр внутрішніх справ України</w:t>
      </w:r>
      <w:r w:rsidR="001633C9" w:rsidRPr="001633C9">
        <w:rPr>
          <w:rStyle w:val="2Exact"/>
          <w:b/>
          <w:bCs/>
          <w:spacing w:val="10"/>
        </w:rPr>
        <w:t xml:space="preserve"> </w:t>
      </w:r>
      <w:r w:rsidR="001633C9">
        <w:rPr>
          <w:rStyle w:val="2Exact"/>
          <w:b/>
          <w:bCs/>
          <w:spacing w:val="10"/>
        </w:rPr>
        <w:t xml:space="preserve">                      </w:t>
      </w:r>
      <w:r w:rsidR="00F57DDB">
        <w:rPr>
          <w:rStyle w:val="2Exact"/>
          <w:b/>
          <w:bCs/>
          <w:spacing w:val="10"/>
        </w:rPr>
        <w:t xml:space="preserve">   </w:t>
      </w:r>
      <w:r w:rsidR="001633C9">
        <w:rPr>
          <w:rStyle w:val="2Exact"/>
          <w:b/>
          <w:bCs/>
          <w:spacing w:val="10"/>
        </w:rPr>
        <w:t xml:space="preserve">                </w:t>
      </w:r>
      <w:r w:rsidR="001633C9" w:rsidRPr="001633C9">
        <w:rPr>
          <w:rStyle w:val="2Exact"/>
          <w:b/>
          <w:bCs/>
          <w:spacing w:val="10"/>
          <w:sz w:val="28"/>
          <w:szCs w:val="28"/>
        </w:rPr>
        <w:t xml:space="preserve">Арсен </w:t>
      </w:r>
      <w:r w:rsidR="001633C9" w:rsidRPr="001633C9">
        <w:rPr>
          <w:rStyle w:val="2Exact"/>
          <w:b/>
          <w:bCs/>
          <w:spacing w:val="10"/>
          <w:sz w:val="28"/>
          <w:szCs w:val="28"/>
          <w:lang w:val="ru-RU"/>
        </w:rPr>
        <w:t>АВАКОВ</w:t>
      </w:r>
    </w:p>
    <w:p w:rsidR="00F57DDB" w:rsidRDefault="00F57DDB" w:rsidP="00F57DDB">
      <w:pPr>
        <w:pStyle w:val="20"/>
        <w:shd w:val="clear" w:color="auto" w:fill="auto"/>
        <w:spacing w:after="0" w:line="230" w:lineRule="exact"/>
        <w:ind w:left="100"/>
        <w:jc w:val="left"/>
        <w:rPr>
          <w:rStyle w:val="2Exact"/>
          <w:b/>
          <w:bCs/>
          <w:spacing w:val="10"/>
          <w:sz w:val="28"/>
          <w:szCs w:val="28"/>
          <w:lang w:val="ru-RU"/>
        </w:rPr>
      </w:pPr>
    </w:p>
    <w:p w:rsidR="00F57DDB" w:rsidRDefault="00F57DDB" w:rsidP="00F57DDB">
      <w:pPr>
        <w:pStyle w:val="20"/>
        <w:shd w:val="clear" w:color="auto" w:fill="auto"/>
        <w:spacing w:after="0" w:line="230" w:lineRule="exact"/>
        <w:ind w:left="100"/>
        <w:jc w:val="left"/>
        <w:rPr>
          <w:rStyle w:val="2Exact"/>
          <w:b/>
          <w:bCs/>
          <w:spacing w:val="10"/>
          <w:sz w:val="28"/>
          <w:szCs w:val="28"/>
          <w:lang w:val="ru-RU"/>
        </w:rPr>
      </w:pPr>
    </w:p>
    <w:p w:rsidR="00F57DDB" w:rsidRPr="00F57DDB" w:rsidRDefault="00F57DDB" w:rsidP="00F57DDB">
      <w:pPr>
        <w:rPr>
          <w:rFonts w:ascii="Times New Roman" w:hAnsi="Times New Roman" w:cs="Times New Roman"/>
          <w:sz w:val="28"/>
          <w:szCs w:val="28"/>
        </w:rPr>
      </w:pPr>
      <w:r w:rsidRPr="00F57DDB">
        <w:rPr>
          <w:rFonts w:ascii="Times New Roman" w:hAnsi="Times New Roman" w:cs="Times New Roman"/>
          <w:sz w:val="28"/>
          <w:szCs w:val="28"/>
        </w:rPr>
        <w:t>____  __________ 2020 року</w:t>
      </w:r>
    </w:p>
    <w:p w:rsidR="00F57DDB" w:rsidRPr="00F57DDB" w:rsidRDefault="00F57DDB" w:rsidP="00F57DDB">
      <w:pPr>
        <w:pStyle w:val="20"/>
        <w:shd w:val="clear" w:color="auto" w:fill="auto"/>
        <w:spacing w:after="0" w:line="230" w:lineRule="exact"/>
        <w:ind w:left="100"/>
        <w:jc w:val="left"/>
        <w:rPr>
          <w:sz w:val="28"/>
          <w:szCs w:val="28"/>
          <w:lang w:val="ru-RU"/>
        </w:rPr>
      </w:pPr>
    </w:p>
    <w:sectPr w:rsidR="00F57DDB" w:rsidRPr="00F57DDB" w:rsidSect="00F57DDB">
      <w:headerReference w:type="even" r:id="rId9"/>
      <w:headerReference w:type="default" r:id="rId10"/>
      <w:pgSz w:w="11909" w:h="16838"/>
      <w:pgMar w:top="851" w:right="567" w:bottom="851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7" w:rsidRDefault="00C16A87">
      <w:r>
        <w:separator/>
      </w:r>
    </w:p>
  </w:endnote>
  <w:endnote w:type="continuationSeparator" w:id="0">
    <w:p w:rsidR="00C16A87" w:rsidRDefault="00C1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7" w:rsidRDefault="00C16A87"/>
  </w:footnote>
  <w:footnote w:type="continuationSeparator" w:id="0">
    <w:p w:rsidR="00C16A87" w:rsidRDefault="00C16A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7A" w:rsidRDefault="00CD1B7A">
    <w:pPr>
      <w:pStyle w:val="ac"/>
      <w:jc w:val="center"/>
    </w:pPr>
  </w:p>
  <w:sdt>
    <w:sdtPr>
      <w:id w:val="1099756006"/>
      <w:docPartObj>
        <w:docPartGallery w:val="Page Numbers (Top of Page)"/>
        <w:docPartUnique/>
      </w:docPartObj>
    </w:sdtPr>
    <w:sdtEndPr/>
    <w:sdtContent>
      <w:p w:rsidR="00CD1B7A" w:rsidRPr="00CD1B7A" w:rsidRDefault="00CD1B7A" w:rsidP="00CD1B7A">
        <w:pPr>
          <w:pStyle w:val="ac"/>
          <w:jc w:val="center"/>
        </w:pPr>
        <w:r w:rsidRPr="00CD1B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1B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1B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DD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D1B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23645"/>
      <w:docPartObj>
        <w:docPartGallery w:val="Page Numbers (Top of Page)"/>
        <w:docPartUnique/>
      </w:docPartObj>
    </w:sdtPr>
    <w:sdtEndPr/>
    <w:sdtContent>
      <w:p w:rsidR="00F57DDB" w:rsidRDefault="00F57DDB">
        <w:pPr>
          <w:pStyle w:val="ac"/>
          <w:jc w:val="center"/>
        </w:pPr>
        <w:r w:rsidRPr="00F57D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7D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7D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42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57D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7DDB" w:rsidRDefault="00F57D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B0C"/>
    <w:multiLevelType w:val="hybridMultilevel"/>
    <w:tmpl w:val="4FE22788"/>
    <w:lvl w:ilvl="0" w:tplc="371C9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41EEB"/>
    <w:multiLevelType w:val="hybridMultilevel"/>
    <w:tmpl w:val="31FC1942"/>
    <w:lvl w:ilvl="0" w:tplc="D6FAC3F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EB4083"/>
    <w:multiLevelType w:val="hybridMultilevel"/>
    <w:tmpl w:val="ACD4AB14"/>
    <w:lvl w:ilvl="0" w:tplc="954AE0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D268E7"/>
    <w:multiLevelType w:val="hybridMultilevel"/>
    <w:tmpl w:val="84424790"/>
    <w:lvl w:ilvl="0" w:tplc="10D636EC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7481"/>
    <w:multiLevelType w:val="multilevel"/>
    <w:tmpl w:val="B288C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01305"/>
    <w:multiLevelType w:val="hybridMultilevel"/>
    <w:tmpl w:val="0564233E"/>
    <w:lvl w:ilvl="0" w:tplc="FAD68D0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6536020A"/>
    <w:multiLevelType w:val="hybridMultilevel"/>
    <w:tmpl w:val="9B4EAAD6"/>
    <w:lvl w:ilvl="0" w:tplc="3844FD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37D8"/>
    <w:multiLevelType w:val="hybridMultilevel"/>
    <w:tmpl w:val="2B50F81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928"/>
    <w:multiLevelType w:val="hybridMultilevel"/>
    <w:tmpl w:val="BE9E36BE"/>
    <w:lvl w:ilvl="0" w:tplc="53789E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3"/>
    <w:rsid w:val="0014637B"/>
    <w:rsid w:val="00146695"/>
    <w:rsid w:val="001633C9"/>
    <w:rsid w:val="001C1632"/>
    <w:rsid w:val="00334242"/>
    <w:rsid w:val="00366AAC"/>
    <w:rsid w:val="00402D98"/>
    <w:rsid w:val="004C47E5"/>
    <w:rsid w:val="00504653"/>
    <w:rsid w:val="00517414"/>
    <w:rsid w:val="005B180A"/>
    <w:rsid w:val="0080778C"/>
    <w:rsid w:val="00890424"/>
    <w:rsid w:val="00920B7B"/>
    <w:rsid w:val="009A2D7B"/>
    <w:rsid w:val="00A041E3"/>
    <w:rsid w:val="00A1105F"/>
    <w:rsid w:val="00A757A8"/>
    <w:rsid w:val="00AB0339"/>
    <w:rsid w:val="00C16A87"/>
    <w:rsid w:val="00CD1B7A"/>
    <w:rsid w:val="00CE070E"/>
    <w:rsid w:val="00D771E7"/>
    <w:rsid w:val="00DC1C6E"/>
    <w:rsid w:val="00DC305D"/>
    <w:rsid w:val="00ED538D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uk-UA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0pt2pt">
    <w:name w:val="Основной текст + 10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BookmanOldStyle75pt0pt">
    <w:name w:val="Основной текст + Bookman Old Style;7;5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300" w:line="322" w:lineRule="exact"/>
      <w:ind w:hanging="17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1C16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32"/>
    <w:rPr>
      <w:color w:val="000000"/>
    </w:rPr>
  </w:style>
  <w:style w:type="paragraph" w:styleId="ac">
    <w:name w:val="header"/>
    <w:basedOn w:val="a"/>
    <w:link w:val="ad"/>
    <w:uiPriority w:val="99"/>
    <w:unhideWhenUsed/>
    <w:rsid w:val="001C16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63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57D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7D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uk-UA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0pt2pt">
    <w:name w:val="Основной текст + 10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BookmanOldStyle75pt0pt">
    <w:name w:val="Основной текст + Bookman Old Style;7;5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300" w:line="322" w:lineRule="exact"/>
      <w:ind w:hanging="17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1C16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32"/>
    <w:rPr>
      <w:color w:val="000000"/>
    </w:rPr>
  </w:style>
  <w:style w:type="paragraph" w:styleId="ac">
    <w:name w:val="header"/>
    <w:basedOn w:val="a"/>
    <w:link w:val="ad"/>
    <w:uiPriority w:val="99"/>
    <w:unhideWhenUsed/>
    <w:rsid w:val="001C16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63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57D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7D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58EB-4CE3-49EA-91EF-21F9FC1F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7220</Words>
  <Characters>4116</Characters>
  <Application>Microsoft Office Word</Application>
  <DocSecurity>4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2020-08-20T08:56:00Z</cp:lastPrinted>
  <dcterms:created xsi:type="dcterms:W3CDTF">2020-08-20T09:00:00Z</dcterms:created>
  <dcterms:modified xsi:type="dcterms:W3CDTF">2020-08-20T09:00:00Z</dcterms:modified>
</cp:coreProperties>
</file>