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7872" w14:textId="77777777" w:rsidR="007559B5" w:rsidRDefault="007559B5" w:rsidP="007559B5">
      <w:pPr>
        <w:ind w:left="6096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caps/>
          <w:sz w:val="28"/>
          <w:szCs w:val="28"/>
        </w:rPr>
        <w:t>атверджено</w:t>
      </w:r>
    </w:p>
    <w:p w14:paraId="20058336" w14:textId="77777777" w:rsidR="007559B5" w:rsidRDefault="007559B5" w:rsidP="007559B5">
      <w:pPr>
        <w:ind w:left="6096"/>
        <w:rPr>
          <w:sz w:val="28"/>
          <w:szCs w:val="28"/>
        </w:rPr>
      </w:pPr>
      <w:r>
        <w:rPr>
          <w:sz w:val="28"/>
          <w:szCs w:val="28"/>
        </w:rPr>
        <w:t>Наказ Міністерства внутрішніх справ України</w:t>
      </w:r>
    </w:p>
    <w:p w14:paraId="0E876146" w14:textId="77777777" w:rsidR="007559B5" w:rsidRDefault="007559B5" w:rsidP="007559B5">
      <w:pPr>
        <w:ind w:left="6096"/>
        <w:rPr>
          <w:sz w:val="28"/>
          <w:szCs w:val="28"/>
        </w:rPr>
      </w:pPr>
      <w:r>
        <w:rPr>
          <w:sz w:val="28"/>
          <w:szCs w:val="28"/>
        </w:rPr>
        <w:t>від 05.02.2019 року № 85</w:t>
      </w:r>
    </w:p>
    <w:p w14:paraId="7AAB65CF" w14:textId="77777777" w:rsidR="007559B5" w:rsidRDefault="007559B5" w:rsidP="007559B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14:paraId="1C6DBCEC" w14:textId="77777777" w:rsidR="007559B5" w:rsidRDefault="007559B5" w:rsidP="007559B5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УМОВИ </w:t>
      </w:r>
    </w:p>
    <w:p w14:paraId="38F573FD" w14:textId="77777777" w:rsidR="007559B5" w:rsidRDefault="007559B5" w:rsidP="007559B5">
      <w:pPr>
        <w:pStyle w:val="21"/>
        <w:ind w:left="560" w:right="398" w:firstLine="0"/>
        <w:rPr>
          <w:b/>
          <w:szCs w:val="28"/>
        </w:rPr>
      </w:pPr>
      <w:r>
        <w:rPr>
          <w:szCs w:val="28"/>
        </w:rPr>
        <w:t>проведення конкурсу на зайняття вакантної посади державної служби категорії</w:t>
      </w:r>
      <w:r>
        <w:rPr>
          <w:b/>
          <w:szCs w:val="28"/>
        </w:rPr>
        <w:t xml:space="preserve"> </w:t>
      </w:r>
      <w:r>
        <w:rPr>
          <w:szCs w:val="28"/>
        </w:rPr>
        <w:t>«В» – головного спеціаліста відділу планування та контролю Управління координації діяльності авіації МВС України</w:t>
      </w:r>
    </w:p>
    <w:p w14:paraId="3B6F8AF9" w14:textId="77777777" w:rsidR="007559B5" w:rsidRDefault="007559B5" w:rsidP="007559B5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8"/>
        <w:gridCol w:w="3609"/>
        <w:gridCol w:w="5954"/>
      </w:tblGrid>
      <w:tr w:rsidR="007559B5" w14:paraId="69EB7B4B" w14:textId="77777777" w:rsidTr="007559B5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5909" w14:textId="77777777" w:rsidR="007559B5" w:rsidRDefault="007559B5">
            <w:pPr>
              <w:pStyle w:val="a4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559B5" w14:paraId="35B17E9B" w14:textId="77777777" w:rsidTr="007559B5">
        <w:trPr>
          <w:trHeight w:val="31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E5E1F6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1A5B8E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бере участь у підготовці планів, звітів з основних напрямків діяльності Управління та підготовці пропозицій до планів роботи МВС на наступний рік; </w:t>
            </w:r>
          </w:p>
          <w:p w14:paraId="3537317A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бере участь в опрацюванні планів авіаційних підрозділів НГУ та ЦОВВ щодо виконання завдань, пов’язаних із застосуванням та використанням авіації;</w:t>
            </w:r>
          </w:p>
          <w:p w14:paraId="2171D576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здійснює моніторинг стану виконання авіаційними підрозділами НГУ та ЦОВВ покладених на них завдань і функцій, аналізує причини та умови, що сприяють виникненню недоліків у їх діяльності, та розробляє пропозиції щодо підвищення ефективності їх службової діяльності;</w:t>
            </w:r>
          </w:p>
          <w:p w14:paraId="2716D5ED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бере участь у розробленні документів з льотної підготовки, безпеки польотів, аеродромно-технічного забезпечення, здійснює аналіз передумов до льотних подій;</w:t>
            </w:r>
          </w:p>
          <w:p w14:paraId="3219B892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бере участь у розробленні, проведенні експертизи проектів законів України, актів Президента України та Кабінету Міністрів України, міжнародних договорів, наказів Міністерства внутрішніх справ України з питань, що відносяться до компетенції Управління;</w:t>
            </w:r>
          </w:p>
          <w:p w14:paraId="1FCA79DB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бере участь у розробленні інструкцій, методичних посібників, програм, курсів професійної підготовки та інших нормативних документів.</w:t>
            </w:r>
          </w:p>
        </w:tc>
      </w:tr>
      <w:tr w:rsidR="007559B5" w14:paraId="5495C24B" w14:textId="77777777" w:rsidTr="007559B5">
        <w:trPr>
          <w:trHeight w:val="114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D50D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43E46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Посадовий оклад – 9000 грн.</w:t>
            </w:r>
          </w:p>
        </w:tc>
      </w:tr>
      <w:tr w:rsidR="007559B5" w14:paraId="6BA5DA30" w14:textId="77777777" w:rsidTr="007559B5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A04C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515069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Надбавка до посадового окладу за ранг відповідно до постанови Кабінету Міністрів </w:t>
            </w:r>
            <w:r>
              <w:rPr>
                <w:rFonts w:eastAsia="Calibri"/>
                <w:sz w:val="28"/>
                <w:szCs w:val="28"/>
              </w:rPr>
              <w:lastRenderedPageBreak/>
              <w:t>України від 18.01.2017 № 15 «Питання оплати праці працівників державних органів».</w:t>
            </w:r>
          </w:p>
          <w:p w14:paraId="0A86ACF5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559B5" w14:paraId="2AFE327E" w14:textId="77777777" w:rsidTr="007559B5">
        <w:trPr>
          <w:trHeight w:val="277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6390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7C88" w14:textId="77777777" w:rsidR="007559B5" w:rsidRDefault="007559B5">
            <w:pPr>
              <w:widowControl/>
              <w:tabs>
                <w:tab w:val="left" w:pos="249"/>
              </w:tabs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Безстроково.</w:t>
            </w:r>
          </w:p>
        </w:tc>
      </w:tr>
      <w:tr w:rsidR="007559B5" w14:paraId="70280FA9" w14:textId="77777777" w:rsidTr="007559B5">
        <w:trPr>
          <w:trHeight w:val="42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D161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E46CA0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Копія паспорта громадянина України.</w:t>
            </w:r>
          </w:p>
        </w:tc>
      </w:tr>
      <w:tr w:rsidR="007559B5" w14:paraId="02D8025C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C8EB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1C964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7559B5" w14:paraId="4983E045" w14:textId="77777777" w:rsidTr="007559B5">
        <w:trPr>
          <w:trHeight w:val="7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2ECE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7533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5"/>
                  <w:rFonts w:eastAsia="Calibri"/>
                  <w:sz w:val="28"/>
                  <w:szCs w:val="28"/>
                </w:rPr>
                <w:t>частиною третьою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або </w:t>
            </w:r>
            <w:hyperlink r:id="rId5" w:anchor="n14" w:tgtFrame="_blank" w:history="1">
              <w:r>
                <w:rPr>
                  <w:rStyle w:val="a5"/>
                  <w:rFonts w:eastAsia="Calibri"/>
                  <w:sz w:val="28"/>
                  <w:szCs w:val="28"/>
                </w:rPr>
                <w:t>четвертою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статті 1 Закону України</w:t>
            </w:r>
          </w:p>
        </w:tc>
      </w:tr>
      <w:tr w:rsidR="007559B5" w14:paraId="6F06A449" w14:textId="77777777" w:rsidTr="007559B5">
        <w:trPr>
          <w:trHeight w:val="10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A07D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FCCB0E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7559B5" w14:paraId="2665D867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7A4E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35F0DA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7559B5" w14:paraId="30FE1660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AEFA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47235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7559B5" w14:paraId="7F2E91EE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206B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C15D8B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7559B5" w14:paraId="7295ABE9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6227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F5467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7559B5" w14:paraId="2537439B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0832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D45E6D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7559B5" w14:paraId="655ED687" w14:textId="77777777" w:rsidTr="007559B5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5A23" w14:textId="77777777" w:rsidR="007559B5" w:rsidRDefault="007559B5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DFD5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Документи, що подаються для участі в конкурсі, приймаються до 16.45 - 22 лютого 2019 року, вул. Богомольця, 10, м. Київ.</w:t>
            </w:r>
          </w:p>
        </w:tc>
      </w:tr>
      <w:tr w:rsidR="007559B5" w14:paraId="798ABB6C" w14:textId="77777777" w:rsidTr="007559B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E552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19F6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Вул. Пилипа Орлика, 16/12, м. Київ, кім. 307 о 10.00 27 лютого 2019 року (тестування)</w:t>
            </w:r>
          </w:p>
        </w:tc>
      </w:tr>
      <w:tr w:rsidR="007559B5" w14:paraId="61FC7E73" w14:textId="77777777" w:rsidTr="007559B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12E5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D45A" w14:textId="77777777" w:rsidR="007559B5" w:rsidRDefault="007559B5">
            <w:pPr>
              <w:widowControl/>
              <w:tabs>
                <w:tab w:val="left" w:pos="249"/>
              </w:tabs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Брижик Валерій Олексійович, (044) 254 71 66</w:t>
            </w:r>
          </w:p>
          <w:p w14:paraId="4CC94F85" w14:textId="77777777" w:rsidR="007559B5" w:rsidRDefault="007559B5">
            <w:pPr>
              <w:widowControl/>
              <w:tabs>
                <w:tab w:val="left" w:pos="249"/>
              </w:tabs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oleksandr.kashuba@mvs.gov.ua</w:t>
            </w:r>
          </w:p>
        </w:tc>
      </w:tr>
      <w:tr w:rsidR="007559B5" w14:paraId="4AEFFA78" w14:textId="77777777" w:rsidTr="007559B5">
        <w:trPr>
          <w:trHeight w:val="362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BF984" w14:textId="77777777" w:rsidR="007559B5" w:rsidRDefault="007559B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559B5" w14:paraId="64E775D1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AC4D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F698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D8FE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Вища освіта за освітнім ступенем не нижче бакалавра, молодшого бакалавра.</w:t>
            </w:r>
          </w:p>
        </w:tc>
      </w:tr>
      <w:tr w:rsidR="007559B5" w14:paraId="7312557E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C232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C7E3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337F" w14:textId="77777777" w:rsidR="007559B5" w:rsidRDefault="007559B5">
            <w:pPr>
              <w:widowControl/>
              <w:tabs>
                <w:tab w:val="left" w:pos="249"/>
              </w:tabs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потребує.</w:t>
            </w:r>
          </w:p>
        </w:tc>
      </w:tr>
      <w:tr w:rsidR="007559B5" w14:paraId="280AB0CB" w14:textId="77777777" w:rsidTr="007559B5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21E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FFBD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E381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Вільне володіння державною мовою.</w:t>
            </w:r>
          </w:p>
        </w:tc>
      </w:tr>
      <w:tr w:rsidR="007559B5" w14:paraId="0887C306" w14:textId="77777777" w:rsidTr="007559B5">
        <w:trPr>
          <w:trHeight w:val="26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28EC" w14:textId="77777777" w:rsidR="007559B5" w:rsidRDefault="007559B5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559B5" w14:paraId="705E3ACC" w14:textId="77777777" w:rsidTr="007559B5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7620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8543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559B5" w:rsidRPr="007559B5" w14:paraId="30C8BDD2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8DAE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9DD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9494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Рівень досвідченого користувача; уміння працювати з офісним пакетом Microsoft Office (Word, Excel, </w:t>
            </w:r>
            <w:proofErr w:type="spellStart"/>
            <w:r>
              <w:rPr>
                <w:rFonts w:eastAsia="Calibri"/>
                <w:sz w:val="28"/>
                <w:szCs w:val="28"/>
              </w:rPr>
              <w:t>Power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Point</w:t>
            </w:r>
            <w:proofErr w:type="spellEnd"/>
            <w:r>
              <w:rPr>
                <w:rFonts w:eastAsia="Calibri"/>
                <w:sz w:val="28"/>
                <w:szCs w:val="28"/>
              </w:rPr>
              <w:t>).</w:t>
            </w:r>
          </w:p>
        </w:tc>
      </w:tr>
      <w:tr w:rsidR="007559B5" w:rsidRPr="007559B5" w14:paraId="31A030B8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2C7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CB2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 ділові якості</w:t>
            </w:r>
          </w:p>
          <w:p w14:paraId="5F11A851" w14:textId="77777777" w:rsidR="007559B5" w:rsidRDefault="00755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958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Аналітичні здібності, вміння працювати з інформацією, розподіляти роботу, надавати пропозиції та аргументовано їх представляти, виваженість, здатність концентруватись на деталях, адаптивність, вимогливість, вміння визначати пріоритети, уміння працювати в команді.</w:t>
            </w:r>
          </w:p>
        </w:tc>
      </w:tr>
      <w:tr w:rsidR="007559B5" w:rsidRPr="007559B5" w14:paraId="69FBCFF5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BDF6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6C44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6E1B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Ініціативність, порядність, дисциплінованість, готовність допомогти, контроль емоцій,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eastAsia="Calibri"/>
                <w:sz w:val="28"/>
                <w:szCs w:val="28"/>
              </w:rPr>
              <w:t>, комунікабельність, повага до інших, відповідальність.</w:t>
            </w:r>
          </w:p>
        </w:tc>
      </w:tr>
      <w:tr w:rsidR="007559B5" w14:paraId="69AF0944" w14:textId="77777777" w:rsidTr="007559B5">
        <w:trPr>
          <w:trHeight w:val="492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D526" w14:textId="77777777" w:rsidR="007559B5" w:rsidRDefault="007559B5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559B5" w14:paraId="319DDA2C" w14:textId="77777777" w:rsidTr="007559B5">
        <w:trPr>
          <w:trHeight w:val="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35648" w14:textId="77777777" w:rsidR="007559B5" w:rsidRDefault="007559B5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D87" w14:textId="77777777" w:rsidR="007559B5" w:rsidRDefault="007559B5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Компоненти вимоги</w:t>
            </w:r>
          </w:p>
        </w:tc>
      </w:tr>
      <w:tr w:rsidR="007559B5" w14:paraId="233BBC85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9391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E363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3244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Конституції України.</w:t>
            </w:r>
          </w:p>
          <w:p w14:paraId="3C494AB9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«Про державну службу».</w:t>
            </w:r>
          </w:p>
          <w:p w14:paraId="62C463F6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«Про запобігання корупції».</w:t>
            </w:r>
          </w:p>
        </w:tc>
      </w:tr>
      <w:tr w:rsidR="007559B5" w14:paraId="524F0B9C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0039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769A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15D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hyperlink r:id="rId6" w:tgtFrame="_blank" w:history="1">
              <w:r>
                <w:rPr>
                  <w:rStyle w:val="a5"/>
                  <w:rFonts w:eastAsia="Calibri"/>
                  <w:sz w:val="28"/>
                  <w:szCs w:val="28"/>
                </w:rPr>
                <w:t>Закону України від 20.02.2003 № 545-IV</w:t>
              </w:r>
              <w:r>
                <w:rPr>
                  <w:rFonts w:eastAsia="Calibri"/>
                  <w:sz w:val="28"/>
                  <w:szCs w:val="28"/>
                </w:rPr>
                <w:br/>
              </w:r>
              <w:r>
                <w:rPr>
                  <w:rStyle w:val="a5"/>
                  <w:rFonts w:eastAsia="Calibri"/>
                  <w:sz w:val="28"/>
                  <w:szCs w:val="28"/>
                </w:rPr>
                <w:t>«Про Державну програму авіаційної безпеки цивільної авіації»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32458A72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«Про Національну гвардію України».</w:t>
            </w:r>
          </w:p>
          <w:p w14:paraId="30DD1334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«Про Національну поліцію України».</w:t>
            </w:r>
          </w:p>
          <w:p w14:paraId="2C3678ED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</w:t>
            </w:r>
            <w:hyperlink r:id="rId7" w:history="1">
              <w:r>
                <w:rPr>
                  <w:rStyle w:val="a5"/>
                  <w:rFonts w:eastAsia="Calibri"/>
                  <w:sz w:val="28"/>
                  <w:szCs w:val="28"/>
                </w:rPr>
                <w:t>Про Державну прикордонну службу України</w:t>
              </w:r>
            </w:hyperlink>
            <w:r>
              <w:rPr>
                <w:rFonts w:eastAsia="Calibri"/>
                <w:sz w:val="28"/>
                <w:szCs w:val="28"/>
              </w:rPr>
              <w:t>».</w:t>
            </w:r>
          </w:p>
          <w:p w14:paraId="40C9D711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«Про захист персональних даних».</w:t>
            </w:r>
          </w:p>
          <w:p w14:paraId="1A4C7F25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Закону України «Про центральні органи виконавчої влади».</w:t>
            </w:r>
          </w:p>
          <w:p w14:paraId="03B66B5D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hyperlink r:id="rId8" w:tgtFrame="_blank" w:history="1">
              <w:r>
                <w:rPr>
                  <w:rStyle w:val="a5"/>
                  <w:rFonts w:eastAsia="Calibri"/>
                  <w:sz w:val="28"/>
                  <w:szCs w:val="28"/>
                </w:rPr>
                <w:t>Повітряного кодексу України від 19.05.2011</w:t>
              </w:r>
            </w:hyperlink>
            <w:r>
              <w:rPr>
                <w:rFonts w:eastAsia="Calibri"/>
                <w:sz w:val="28"/>
                <w:szCs w:val="28"/>
              </w:rPr>
              <w:t>.</w:t>
            </w:r>
          </w:p>
          <w:p w14:paraId="084175C0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hyperlink r:id="rId9" w:tgtFrame="_blank" w:history="1">
              <w:r>
                <w:rPr>
                  <w:rStyle w:val="a5"/>
                  <w:rFonts w:eastAsia="Calibri"/>
                  <w:sz w:val="28"/>
                  <w:szCs w:val="28"/>
                </w:rPr>
                <w:t xml:space="preserve">Положення про використання повітряного простору України, затверджене постановою </w:t>
              </w:r>
              <w:r>
                <w:rPr>
                  <w:rStyle w:val="a5"/>
                  <w:rFonts w:eastAsia="Calibri"/>
                  <w:sz w:val="28"/>
                  <w:szCs w:val="28"/>
                </w:rPr>
                <w:lastRenderedPageBreak/>
                <w:t xml:space="preserve">Кабінету Міністрів України від 06.12.2017      № </w:t>
              </w:r>
            </w:hyperlink>
            <w:r>
              <w:rPr>
                <w:rFonts w:eastAsia="Calibri"/>
                <w:sz w:val="28"/>
                <w:szCs w:val="28"/>
              </w:rPr>
              <w:t>954.</w:t>
            </w:r>
          </w:p>
        </w:tc>
      </w:tr>
      <w:tr w:rsidR="007559B5" w14:paraId="66DD1023" w14:textId="77777777" w:rsidTr="007559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36BD" w14:textId="77777777" w:rsidR="007559B5" w:rsidRDefault="007559B5">
            <w:pPr>
              <w:pStyle w:val="rvps14"/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CD0D" w14:textId="77777777" w:rsidR="007559B5" w:rsidRDefault="00755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 знання, необхідні для виконання поставлених завдань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1DC7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знання  аналізу і тлумачення законодавчих актів та застосовування їх вимог на практиці;</w:t>
            </w:r>
          </w:p>
          <w:p w14:paraId="6F7F1BA7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знання порядку підготовки проектів нормативно-правових та розпорядчих актів, їх погодження та візування;</w:t>
            </w:r>
          </w:p>
          <w:p w14:paraId="7A54D6FE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знання вимог нормо-проектувальної техніки, проведення експертизи законодавчих та нормативно-правових актів, у тому числі відомчого та міжвідомчого характеру;</w:t>
            </w:r>
          </w:p>
          <w:p w14:paraId="23C8BBE5" w14:textId="77777777" w:rsidR="007559B5" w:rsidRDefault="007559B5">
            <w:pPr>
              <w:widowControl/>
              <w:tabs>
                <w:tab w:val="left" w:pos="249"/>
              </w:tabs>
              <w:suppressAutoHyphens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знання порядку формування планів із застосування авіації.</w:t>
            </w:r>
          </w:p>
        </w:tc>
      </w:tr>
    </w:tbl>
    <w:p w14:paraId="49C107A6" w14:textId="77777777" w:rsidR="007559B5" w:rsidRDefault="007559B5" w:rsidP="007559B5"/>
    <w:p w14:paraId="39DC85A8" w14:textId="77777777" w:rsidR="00FF10CA" w:rsidRDefault="00FF10CA">
      <w:bookmarkStart w:id="0" w:name="_GoBack"/>
      <w:bookmarkEnd w:id="0"/>
    </w:p>
    <w:sectPr w:rsidR="00FF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CA"/>
    <w:rsid w:val="007559B5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95962-2B97-4CDC-8FAE-4D08758E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9B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559B5"/>
    <w:pPr>
      <w:widowControl/>
      <w:suppressAutoHyphens/>
      <w:overflowPunct w:val="0"/>
      <w:autoSpaceDE w:val="0"/>
      <w:spacing w:before="120"/>
      <w:ind w:firstLine="709"/>
      <w:jc w:val="both"/>
    </w:pPr>
    <w:rPr>
      <w:sz w:val="28"/>
      <w:szCs w:val="20"/>
      <w:lang w:eastAsia="ar-SA"/>
    </w:rPr>
  </w:style>
  <w:style w:type="paragraph" w:customStyle="1" w:styleId="a3">
    <w:name w:val="Нормальний текст"/>
    <w:basedOn w:val="a"/>
    <w:uiPriority w:val="99"/>
    <w:rsid w:val="007559B5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a4">
    <w:name w:val="Назва документа"/>
    <w:basedOn w:val="a"/>
    <w:next w:val="a3"/>
    <w:uiPriority w:val="99"/>
    <w:rsid w:val="007559B5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rvps12">
    <w:name w:val="rvps12"/>
    <w:basedOn w:val="a"/>
    <w:uiPriority w:val="99"/>
    <w:rsid w:val="007559B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7559B5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755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393-17/print13214585049042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661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545-15/print132147336974178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5.rada.gov.ua/laws/show/1682-18/paran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5.rada.gov.ua/laws/show/1682-18/paran13" TargetMode="External"/><Relationship Id="rId9" Type="http://schemas.openxmlformats.org/officeDocument/2006/relationships/hyperlink" Target="http://zakon2.rada.gov.ua/laws/main/401-2002-%D0%BF/print1321458504904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2019-02-06T13:02:00Z</dcterms:created>
  <dcterms:modified xsi:type="dcterms:W3CDTF">2019-02-06T13:02:00Z</dcterms:modified>
</cp:coreProperties>
</file>