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760" w:rsidRPr="00B20EFA" w:rsidRDefault="00733F51" w:rsidP="0068416E">
      <w:pPr>
        <w:ind w:left="-113" w:right="-31" w:hanging="113"/>
        <w:jc w:val="center"/>
        <w:rPr>
          <w:b w:val="0"/>
          <w:bCs w:val="0"/>
          <w:sz w:val="24"/>
          <w:szCs w:val="24"/>
        </w:rPr>
      </w:pPr>
      <w:r>
        <w:rPr>
          <w:color w:val="000000"/>
          <w:lang w:val="ru-RU"/>
        </w:rPr>
        <w:t xml:space="preserve"> </w:t>
      </w:r>
      <w:r w:rsidR="00746522">
        <w:rPr>
          <w:color w:val="000000"/>
          <w:lang w:val="ru-RU"/>
        </w:rPr>
        <w:t xml:space="preserve"> </w:t>
      </w:r>
      <w:r w:rsidR="00A56C66">
        <w:rPr>
          <w:color w:val="000000"/>
          <w:lang w:val="ru-RU"/>
        </w:rPr>
        <w:t xml:space="preserve"> </w:t>
      </w:r>
      <w:r w:rsidR="00C25B8D">
        <w:rPr>
          <w:color w:val="000000"/>
        </w:rPr>
        <w:t xml:space="preserve"> </w:t>
      </w:r>
      <w:r w:rsidR="005B0899" w:rsidRPr="00D52F2F">
        <w:rPr>
          <w:color w:val="000000"/>
          <w:lang w:val="ru-RU"/>
        </w:rPr>
        <w:t xml:space="preserve"> </w:t>
      </w:r>
      <w:r w:rsidR="00DE5760" w:rsidRPr="00B20EFA">
        <w:rPr>
          <w:color w:val="000000"/>
        </w:rPr>
        <w:t>ПОРІВНЯЛЬНА ТАБЛИЦЯ</w:t>
      </w:r>
    </w:p>
    <w:p w:rsidR="00DE5760" w:rsidRPr="00B20EFA" w:rsidRDefault="00DE5760" w:rsidP="0068416E">
      <w:pPr>
        <w:ind w:left="-113" w:right="113" w:hanging="113"/>
        <w:jc w:val="center"/>
        <w:rPr>
          <w:b w:val="0"/>
          <w:bCs w:val="0"/>
          <w:sz w:val="24"/>
          <w:szCs w:val="24"/>
        </w:rPr>
      </w:pPr>
      <w:r w:rsidRPr="00B20EFA">
        <w:rPr>
          <w:color w:val="000000"/>
        </w:rPr>
        <w:t>до про</w:t>
      </w:r>
      <w:r w:rsidR="00912715">
        <w:rPr>
          <w:color w:val="000000"/>
        </w:rPr>
        <w:t>є</w:t>
      </w:r>
      <w:r w:rsidRPr="00B20EFA">
        <w:rPr>
          <w:color w:val="000000"/>
        </w:rPr>
        <w:t>кту постанови Кабінету Міністрів України</w:t>
      </w:r>
    </w:p>
    <w:p w:rsidR="00DE5760" w:rsidRPr="00B20EFA" w:rsidRDefault="00DE5760" w:rsidP="0068416E">
      <w:pPr>
        <w:ind w:left="-113" w:hanging="113"/>
        <w:jc w:val="center"/>
        <w:rPr>
          <w:b w:val="0"/>
          <w:bCs w:val="0"/>
          <w:sz w:val="24"/>
          <w:szCs w:val="24"/>
        </w:rPr>
      </w:pPr>
      <w:r>
        <w:rPr>
          <w:color w:val="000000"/>
        </w:rPr>
        <w:t xml:space="preserve">«Про внесення зміни до </w:t>
      </w:r>
      <w:r w:rsidRPr="00B20EFA">
        <w:rPr>
          <w:color w:val="000000"/>
        </w:rPr>
        <w:t>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w:t>
      </w:r>
    </w:p>
    <w:p w:rsidR="00DE5760" w:rsidRPr="00B20EFA" w:rsidRDefault="00DE5760" w:rsidP="0068416E">
      <w:pPr>
        <w:rPr>
          <w:b w:val="0"/>
          <w:bCs w:val="0"/>
          <w:sz w:val="24"/>
          <w:szCs w:val="24"/>
        </w:rPr>
      </w:pPr>
    </w:p>
    <w:tbl>
      <w:tblPr>
        <w:tblW w:w="15459" w:type="dxa"/>
        <w:tblInd w:w="137" w:type="dxa"/>
        <w:tblLayout w:type="fixed"/>
        <w:tblCellMar>
          <w:top w:w="15" w:type="dxa"/>
          <w:left w:w="15" w:type="dxa"/>
          <w:bottom w:w="15" w:type="dxa"/>
          <w:right w:w="15" w:type="dxa"/>
        </w:tblCellMar>
        <w:tblLook w:val="0000" w:firstRow="0" w:lastRow="0" w:firstColumn="0" w:lastColumn="0" w:noHBand="0" w:noVBand="0"/>
      </w:tblPr>
      <w:tblGrid>
        <w:gridCol w:w="5253"/>
        <w:gridCol w:w="5670"/>
        <w:gridCol w:w="4536"/>
      </w:tblGrid>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B20EFA" w:rsidRDefault="006428C2" w:rsidP="0068416E">
            <w:pPr>
              <w:spacing w:line="240" w:lineRule="atLeast"/>
              <w:ind w:left="-113" w:right="113" w:hanging="113"/>
              <w:jc w:val="center"/>
              <w:rPr>
                <w:b w:val="0"/>
                <w:bCs w:val="0"/>
                <w:sz w:val="24"/>
                <w:szCs w:val="24"/>
              </w:rPr>
            </w:pPr>
            <w:r w:rsidRPr="00B20EFA">
              <w:rPr>
                <w:b w:val="0"/>
                <w:bCs w:val="0"/>
                <w:color w:val="000000"/>
              </w:rPr>
              <w:t>Зміст положення (норми) чинного законодавства</w:t>
            </w:r>
          </w:p>
        </w:tc>
        <w:tc>
          <w:tcPr>
            <w:tcW w:w="56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428C2" w:rsidRPr="00B20EFA" w:rsidRDefault="006428C2" w:rsidP="0068416E">
            <w:pPr>
              <w:ind w:left="-113" w:right="113" w:hanging="113"/>
              <w:jc w:val="center"/>
              <w:rPr>
                <w:b w:val="0"/>
                <w:bCs w:val="0"/>
                <w:sz w:val="24"/>
                <w:szCs w:val="24"/>
              </w:rPr>
            </w:pPr>
            <w:r w:rsidRPr="00B20EFA">
              <w:rPr>
                <w:b w:val="0"/>
                <w:bCs w:val="0"/>
                <w:color w:val="000000"/>
              </w:rPr>
              <w:t>Зміст відповідного положення (норми) проекту акта</w:t>
            </w:r>
          </w:p>
          <w:p w:rsidR="006428C2" w:rsidRPr="00B20EFA" w:rsidRDefault="006428C2" w:rsidP="0068416E">
            <w:pPr>
              <w:spacing w:line="240" w:lineRule="atLeast"/>
              <w:rPr>
                <w:b w:val="0"/>
                <w:bCs w:val="0"/>
                <w:sz w:val="24"/>
                <w:szCs w:val="24"/>
              </w:rPr>
            </w:pPr>
          </w:p>
        </w:tc>
        <w:tc>
          <w:tcPr>
            <w:tcW w:w="4536" w:type="dxa"/>
            <w:tcBorders>
              <w:top w:val="single" w:sz="4" w:space="0" w:color="auto"/>
              <w:left w:val="single" w:sz="4" w:space="0" w:color="auto"/>
              <w:bottom w:val="single" w:sz="4" w:space="0" w:color="auto"/>
              <w:right w:val="single" w:sz="4" w:space="0" w:color="auto"/>
            </w:tcBorders>
          </w:tcPr>
          <w:p w:rsidR="006428C2" w:rsidRPr="00B20EFA" w:rsidRDefault="00054FDC" w:rsidP="00054FDC">
            <w:pPr>
              <w:tabs>
                <w:tab w:val="left" w:pos="3928"/>
              </w:tabs>
              <w:ind w:left="-15" w:right="113"/>
              <w:jc w:val="center"/>
              <w:rPr>
                <w:b w:val="0"/>
                <w:bCs w:val="0"/>
                <w:color w:val="000000"/>
              </w:rPr>
            </w:pPr>
            <w:r>
              <w:rPr>
                <w:b w:val="0"/>
                <w:bCs w:val="0"/>
                <w:color w:val="000000"/>
              </w:rPr>
              <w:t>Пояснення змін</w:t>
            </w:r>
          </w:p>
        </w:tc>
      </w:tr>
      <w:tr w:rsidR="005946D7"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46D7" w:rsidRDefault="005946D7" w:rsidP="005946D7">
            <w:pPr>
              <w:spacing w:line="240" w:lineRule="atLeast"/>
              <w:ind w:right="113"/>
              <w:jc w:val="both"/>
              <w:rPr>
                <w:b w:val="0"/>
                <w:bCs w:val="0"/>
                <w:color w:val="000000"/>
              </w:rPr>
            </w:pPr>
            <w:r>
              <w:rPr>
                <w:b w:val="0"/>
                <w:bCs w:val="0"/>
                <w:color w:val="000000"/>
              </w:rPr>
              <w:t>3.</w:t>
            </w:r>
          </w:p>
          <w:p w:rsidR="005946D7" w:rsidRDefault="005946D7" w:rsidP="005946D7">
            <w:pPr>
              <w:spacing w:line="240" w:lineRule="atLeast"/>
              <w:ind w:right="113"/>
              <w:jc w:val="both"/>
              <w:rPr>
                <w:b w:val="0"/>
                <w:bCs w:val="0"/>
                <w:color w:val="000000"/>
              </w:rPr>
            </w:pPr>
            <w:r>
              <w:rPr>
                <w:b w:val="0"/>
                <w:bCs w:val="0"/>
                <w:color w:val="000000"/>
              </w:rPr>
              <w:t>…</w:t>
            </w:r>
          </w:p>
          <w:p w:rsidR="005946D7" w:rsidRDefault="005946D7" w:rsidP="005946D7">
            <w:pPr>
              <w:spacing w:line="240" w:lineRule="atLeast"/>
              <w:ind w:right="113"/>
              <w:jc w:val="both"/>
              <w:rPr>
                <w:b w:val="0"/>
                <w:bCs w:val="0"/>
                <w:color w:val="000000"/>
              </w:rPr>
            </w:pPr>
            <w:r>
              <w:rPr>
                <w:b w:val="0"/>
                <w:bCs w:val="0"/>
                <w:color w:val="000000"/>
              </w:rPr>
              <w:t xml:space="preserve"> </w:t>
            </w:r>
            <w:r w:rsidRPr="005946D7">
              <w:rPr>
                <w:b w:val="0"/>
                <w:bCs w:val="0"/>
                <w:color w:val="000000"/>
              </w:rPr>
              <w:t>Державна   реєстрація   (перереєстрація),   зняття  з  обліку</w:t>
            </w:r>
            <w:r>
              <w:rPr>
                <w:b w:val="0"/>
                <w:bCs w:val="0"/>
                <w:color w:val="000000"/>
              </w:rPr>
              <w:t xml:space="preserve"> </w:t>
            </w:r>
            <w:r w:rsidRPr="005946D7">
              <w:rPr>
                <w:b w:val="0"/>
                <w:bCs w:val="0"/>
                <w:color w:val="000000"/>
              </w:rPr>
              <w:t>транспортних   засобів   (крім  транспортних  засобів,  визначених</w:t>
            </w:r>
            <w:r>
              <w:rPr>
                <w:b w:val="0"/>
                <w:bCs w:val="0"/>
                <w:color w:val="000000"/>
              </w:rPr>
              <w:t xml:space="preserve"> </w:t>
            </w:r>
            <w:r w:rsidRPr="005946D7">
              <w:rPr>
                <w:b w:val="0"/>
                <w:bCs w:val="0"/>
                <w:color w:val="000000"/>
              </w:rPr>
              <w:t>абзацом  другим  пункту  12 цього Порядку) сервісними центрами МВС</w:t>
            </w:r>
            <w:r>
              <w:rPr>
                <w:b w:val="0"/>
                <w:bCs w:val="0"/>
                <w:color w:val="000000"/>
              </w:rPr>
              <w:t xml:space="preserve"> </w:t>
            </w:r>
            <w:r w:rsidRPr="005946D7">
              <w:rPr>
                <w:b w:val="0"/>
                <w:bCs w:val="0"/>
                <w:color w:val="000000"/>
              </w:rPr>
              <w:t>може  проводитися  через  центри  надання адміністративних послуг,</w:t>
            </w:r>
            <w:r>
              <w:rPr>
                <w:b w:val="0"/>
                <w:bCs w:val="0"/>
                <w:color w:val="000000"/>
              </w:rPr>
              <w:t xml:space="preserve"> </w:t>
            </w:r>
            <w:r w:rsidRPr="005946D7">
              <w:rPr>
                <w:b w:val="0"/>
                <w:bCs w:val="0"/>
                <w:color w:val="000000"/>
              </w:rPr>
              <w:t xml:space="preserve">утворені   відповідно   до  Закону  України  </w:t>
            </w:r>
            <w:r>
              <w:rPr>
                <w:b w:val="0"/>
                <w:bCs w:val="0"/>
                <w:color w:val="000000"/>
              </w:rPr>
              <w:t>«</w:t>
            </w:r>
            <w:r w:rsidRPr="005946D7">
              <w:rPr>
                <w:b w:val="0"/>
                <w:bCs w:val="0"/>
                <w:color w:val="000000"/>
              </w:rPr>
              <w:t>Про  адміністративні</w:t>
            </w:r>
            <w:r>
              <w:rPr>
                <w:b w:val="0"/>
                <w:bCs w:val="0"/>
                <w:color w:val="000000"/>
              </w:rPr>
              <w:t xml:space="preserve"> </w:t>
            </w:r>
            <w:r w:rsidRPr="005946D7">
              <w:rPr>
                <w:b w:val="0"/>
                <w:bCs w:val="0"/>
                <w:color w:val="000000"/>
              </w:rPr>
              <w:t>послуги</w:t>
            </w:r>
            <w:r>
              <w:rPr>
                <w:b w:val="0"/>
                <w:bCs w:val="0"/>
                <w:color w:val="000000"/>
              </w:rPr>
              <w:t xml:space="preserve">», </w:t>
            </w:r>
            <w:r w:rsidRPr="005946D7">
              <w:rPr>
                <w:b w:val="0"/>
                <w:bCs w:val="0"/>
                <w:color w:val="000000"/>
              </w:rPr>
              <w:t xml:space="preserve"> на основі рішень, узгоджених між сервісними</w:t>
            </w:r>
            <w:r>
              <w:rPr>
                <w:b w:val="0"/>
                <w:bCs w:val="0"/>
                <w:color w:val="000000"/>
              </w:rPr>
              <w:t xml:space="preserve"> </w:t>
            </w:r>
            <w:r w:rsidRPr="005946D7">
              <w:rPr>
                <w:b w:val="0"/>
                <w:bCs w:val="0"/>
                <w:color w:val="000000"/>
              </w:rPr>
              <w:t>центрами  МВС  та  органами,  які  прийняли  рішення про утворення</w:t>
            </w:r>
            <w:r>
              <w:rPr>
                <w:b w:val="0"/>
                <w:bCs w:val="0"/>
                <w:color w:val="000000"/>
              </w:rPr>
              <w:t xml:space="preserve"> </w:t>
            </w:r>
            <w:r w:rsidRPr="005946D7">
              <w:rPr>
                <w:b w:val="0"/>
                <w:bCs w:val="0"/>
                <w:color w:val="000000"/>
              </w:rPr>
              <w:t>центрів надання адміністративних послуг.</w:t>
            </w:r>
          </w:p>
          <w:p w:rsidR="00FB7770" w:rsidRDefault="00FB7770" w:rsidP="005946D7">
            <w:pPr>
              <w:spacing w:line="240" w:lineRule="atLeast"/>
              <w:ind w:right="113"/>
              <w:jc w:val="both"/>
              <w:rPr>
                <w:b w:val="0"/>
                <w:bCs w:val="0"/>
                <w:color w:val="000000"/>
              </w:rPr>
            </w:pPr>
          </w:p>
          <w:p w:rsidR="00FB7770" w:rsidRPr="00B20EFA" w:rsidRDefault="00FB7770" w:rsidP="005946D7">
            <w:pPr>
              <w:spacing w:line="240" w:lineRule="atLeast"/>
              <w:ind w:right="113"/>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946D7" w:rsidRPr="005946D7" w:rsidRDefault="005946D7" w:rsidP="005946D7">
            <w:pPr>
              <w:ind w:right="113" w:hanging="3"/>
              <w:jc w:val="both"/>
              <w:rPr>
                <w:b w:val="0"/>
                <w:bCs w:val="0"/>
                <w:color w:val="000000"/>
              </w:rPr>
            </w:pPr>
            <w:r w:rsidRPr="005946D7">
              <w:rPr>
                <w:b w:val="0"/>
                <w:bCs w:val="0"/>
                <w:color w:val="000000"/>
              </w:rPr>
              <w:t>3.</w:t>
            </w:r>
          </w:p>
          <w:p w:rsidR="005946D7" w:rsidRPr="005946D7" w:rsidRDefault="005946D7" w:rsidP="005946D7">
            <w:pPr>
              <w:ind w:right="113" w:hanging="3"/>
              <w:jc w:val="both"/>
              <w:rPr>
                <w:b w:val="0"/>
                <w:bCs w:val="0"/>
                <w:color w:val="000000"/>
              </w:rPr>
            </w:pPr>
            <w:r w:rsidRPr="005946D7">
              <w:rPr>
                <w:b w:val="0"/>
                <w:bCs w:val="0"/>
                <w:color w:val="000000"/>
              </w:rPr>
              <w:t>…</w:t>
            </w:r>
          </w:p>
          <w:p w:rsidR="005946D7" w:rsidRPr="00B20EFA" w:rsidRDefault="005946D7" w:rsidP="00DE5B0C">
            <w:pPr>
              <w:ind w:right="113" w:hanging="3"/>
              <w:jc w:val="both"/>
              <w:rPr>
                <w:b w:val="0"/>
                <w:bCs w:val="0"/>
                <w:color w:val="000000"/>
              </w:rPr>
            </w:pPr>
            <w:r w:rsidRPr="005946D7">
              <w:rPr>
                <w:b w:val="0"/>
                <w:bCs w:val="0"/>
                <w:color w:val="000000"/>
              </w:rPr>
              <w:t xml:space="preserve"> Державна   реєстрація   (перереєстрація),   зняття  з  обліку транспортних   засобів   (крім  транспортних  засобів,  визначених абзацом  другим  пункту  12 цього Порядку) сервісними центрами МВС </w:t>
            </w:r>
            <w:r w:rsidRPr="00A06E0C">
              <w:rPr>
                <w:b w:val="0"/>
                <w:bCs w:val="0"/>
                <w:color w:val="000000"/>
              </w:rPr>
              <w:t>може  проводитися</w:t>
            </w:r>
            <w:r w:rsidRPr="005946D7">
              <w:rPr>
                <w:bCs w:val="0"/>
                <w:color w:val="000000"/>
              </w:rPr>
              <w:t xml:space="preserve">  </w:t>
            </w:r>
            <w:r w:rsidR="00DE5B0C">
              <w:rPr>
                <w:bCs w:val="0"/>
                <w:color w:val="000000"/>
              </w:rPr>
              <w:t>за участю</w:t>
            </w:r>
            <w:r w:rsidRPr="005946D7">
              <w:rPr>
                <w:bCs w:val="0"/>
                <w:color w:val="000000"/>
              </w:rPr>
              <w:t xml:space="preserve"> суб’єктів господарювання, які стоять на обліку  в ГСЦ МВС та здійснюють продаж нових транспортних засобів, або</w:t>
            </w:r>
            <w:r w:rsidRPr="005946D7">
              <w:rPr>
                <w:b w:val="0"/>
                <w:bCs w:val="0"/>
                <w:color w:val="000000"/>
              </w:rPr>
              <w:t xml:space="preserve"> через  центри  надання адміністративних послуг, утворені   відповідно   до  Закону  України  «Про  адміністративні послуги»,  на основі рішень, узгоджених між сервісними центрами  МВС  та  органами,  які  прийняли  рішення про утворення центрів надання адміністративних послуг.</w:t>
            </w:r>
          </w:p>
        </w:tc>
        <w:tc>
          <w:tcPr>
            <w:tcW w:w="4536" w:type="dxa"/>
            <w:tcBorders>
              <w:top w:val="single" w:sz="4" w:space="0" w:color="auto"/>
              <w:left w:val="single" w:sz="4" w:space="0" w:color="auto"/>
              <w:bottom w:val="single" w:sz="4" w:space="0" w:color="auto"/>
              <w:right w:val="single" w:sz="4" w:space="0" w:color="auto"/>
            </w:tcBorders>
          </w:tcPr>
          <w:p w:rsidR="005946D7" w:rsidRPr="009D3E19" w:rsidRDefault="005946D7" w:rsidP="00DE1010">
            <w:pPr>
              <w:tabs>
                <w:tab w:val="left" w:pos="3928"/>
              </w:tabs>
              <w:ind w:left="-15" w:right="113"/>
              <w:jc w:val="both"/>
              <w:rPr>
                <w:b w:val="0"/>
                <w:bCs w:val="0"/>
                <w:color w:val="000000"/>
              </w:rPr>
            </w:pPr>
            <w:r>
              <w:rPr>
                <w:b w:val="0"/>
                <w:bCs w:val="0"/>
                <w:color w:val="000000"/>
              </w:rPr>
              <w:t xml:space="preserve"> Зміни внесено з метою виконання абзацу другого пункту 7 </w:t>
            </w:r>
            <w:r w:rsidR="00DE1010">
              <w:rPr>
                <w:b w:val="0"/>
                <w:bCs w:val="0"/>
                <w:color w:val="000000"/>
              </w:rPr>
              <w:t>р</w:t>
            </w:r>
            <w:r>
              <w:rPr>
                <w:b w:val="0"/>
                <w:bCs w:val="0"/>
                <w:color w:val="000000"/>
              </w:rPr>
              <w:t xml:space="preserve">озділу </w:t>
            </w:r>
            <w:r w:rsidR="009D3E19">
              <w:rPr>
                <w:b w:val="0"/>
                <w:bCs w:val="0"/>
                <w:color w:val="000000"/>
                <w:lang w:val="en-US"/>
              </w:rPr>
              <w:t>V</w:t>
            </w:r>
            <w:r w:rsidR="009D3E19">
              <w:rPr>
                <w:b w:val="0"/>
                <w:bCs w:val="0"/>
                <w:color w:val="000000"/>
              </w:rPr>
              <w:t xml:space="preserve"> Плану заходів з реалізації Стратегії розвитку органів системи Міністерства внутрішніх справ на період до 2020 року, затвердженого розпорядженням Кабінету</w:t>
            </w:r>
            <w:r w:rsidR="00026314">
              <w:rPr>
                <w:b w:val="0"/>
                <w:bCs w:val="0"/>
                <w:color w:val="000000"/>
              </w:rPr>
              <w:t xml:space="preserve"> Міністрів України від 21 серпня 2019 року </w:t>
            </w:r>
            <w:r w:rsidR="00A933F3">
              <w:rPr>
                <w:b w:val="0"/>
                <w:bCs w:val="0"/>
                <w:color w:val="000000"/>
              </w:rPr>
              <w:t xml:space="preserve">   </w:t>
            </w:r>
            <w:r w:rsidR="00BD552B" w:rsidRPr="00BD552B">
              <w:rPr>
                <w:b w:val="0"/>
                <w:bCs w:val="0"/>
                <w:color w:val="000000"/>
              </w:rPr>
              <w:t xml:space="preserve">   </w:t>
            </w:r>
            <w:r w:rsidR="00A933F3">
              <w:rPr>
                <w:b w:val="0"/>
                <w:bCs w:val="0"/>
                <w:color w:val="000000"/>
              </w:rPr>
              <w:t xml:space="preserve"> </w:t>
            </w:r>
            <w:r w:rsidR="00026314">
              <w:rPr>
                <w:b w:val="0"/>
                <w:bCs w:val="0"/>
                <w:color w:val="000000"/>
              </w:rPr>
              <w:t xml:space="preserve">№ </w:t>
            </w:r>
            <w:r w:rsidR="009677F7">
              <w:rPr>
                <w:b w:val="0"/>
                <w:bCs w:val="0"/>
                <w:color w:val="000000"/>
              </w:rPr>
              <w:t xml:space="preserve"> </w:t>
            </w:r>
            <w:r w:rsidR="00E80096">
              <w:rPr>
                <w:b w:val="0"/>
                <w:bCs w:val="0"/>
                <w:color w:val="000000"/>
              </w:rPr>
              <w:t xml:space="preserve"> </w:t>
            </w:r>
            <w:r w:rsidR="007019C7">
              <w:rPr>
                <w:b w:val="0"/>
                <w:bCs w:val="0"/>
                <w:color w:val="000000"/>
              </w:rPr>
              <w:t xml:space="preserve"> </w:t>
            </w:r>
            <w:r w:rsidR="00026314">
              <w:rPr>
                <w:b w:val="0"/>
                <w:bCs w:val="0"/>
                <w:color w:val="000000"/>
              </w:rPr>
              <w:t>693-р</w:t>
            </w:r>
            <w:r w:rsidR="0081101F">
              <w:rPr>
                <w:b w:val="0"/>
                <w:bCs w:val="0"/>
                <w:color w:val="000000"/>
              </w:rPr>
              <w:t>.</w:t>
            </w:r>
            <w:r w:rsidR="00C638AA">
              <w:rPr>
                <w:b w:val="0"/>
                <w:bCs w:val="0"/>
                <w:color w:val="000000"/>
              </w:rPr>
              <w:t xml:space="preserve"> </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F24C70">
            <w:pPr>
              <w:ind w:left="-113" w:firstLine="864"/>
              <w:jc w:val="both"/>
              <w:rPr>
                <w:b w:val="0"/>
                <w:color w:val="000000"/>
                <w:sz w:val="24"/>
                <w:szCs w:val="24"/>
              </w:rPr>
            </w:pPr>
          </w:p>
          <w:p w:rsidR="006428C2" w:rsidRDefault="006428C2" w:rsidP="00F24C70">
            <w:pPr>
              <w:ind w:left="-113" w:firstLine="864"/>
              <w:jc w:val="both"/>
              <w:rPr>
                <w:b w:val="0"/>
                <w:color w:val="000000"/>
              </w:rPr>
            </w:pPr>
            <w:r w:rsidRPr="00F24C70">
              <w:rPr>
                <w:b w:val="0"/>
                <w:color w:val="000000"/>
                <w:sz w:val="24"/>
                <w:szCs w:val="24"/>
              </w:rPr>
              <w:lastRenderedPageBreak/>
              <w:t>6</w:t>
            </w:r>
            <w:r>
              <w:rPr>
                <w:b w:val="0"/>
                <w:color w:val="000000"/>
                <w:sz w:val="24"/>
                <w:szCs w:val="24"/>
              </w:rPr>
              <w:t xml:space="preserve">. </w:t>
            </w:r>
            <w:r w:rsidRPr="00F24C70">
              <w:rPr>
                <w:b w:val="0"/>
                <w:color w:val="000000"/>
              </w:rPr>
              <w:t xml:space="preserve">Транспортні засоби реєструються за юридичними та фізичними особами   в   сервісних  центрах  МВС  або  через  центри  надання адміністративних послуг. Транспортні засоби, що належать декільком фізичним  або  юридичним  особам  (співвласникам), за їх письмовою заявою  реєструються  за  однією  з таких осіб. У разі відсутності одного  із  співвласників державна реєстрація транспортних засобів проводиться  на підставі його письмової заяви. Справжність підпису такого  співвласника  засвідчується нотаріально. У графі </w:t>
            </w:r>
            <w:r>
              <w:rPr>
                <w:b w:val="0"/>
                <w:color w:val="000000"/>
              </w:rPr>
              <w:t>«Особливі відмітки»</w:t>
            </w:r>
            <w:r w:rsidRPr="00F24C70">
              <w:rPr>
                <w:b w:val="0"/>
                <w:color w:val="000000"/>
              </w:rPr>
              <w:t xml:space="preserve">  свідоцтва про реєстрацію або тимчасового реєстраційного талону  транспортних  засобів  щодо  іншого співвласника </w:t>
            </w:r>
            <w:r w:rsidRPr="00F14169">
              <w:rPr>
                <w:color w:val="000000"/>
              </w:rPr>
              <w:t>може бути зроблено</w:t>
            </w:r>
            <w:r w:rsidRPr="00F24C70">
              <w:rPr>
                <w:b w:val="0"/>
                <w:color w:val="000000"/>
              </w:rPr>
              <w:t xml:space="preserve"> запис:</w:t>
            </w:r>
          </w:p>
          <w:p w:rsidR="006428C2" w:rsidRPr="00F24C70" w:rsidRDefault="006428C2" w:rsidP="00F24C70">
            <w:pPr>
              <w:ind w:left="-113" w:firstLine="864"/>
              <w:jc w:val="both"/>
              <w:rPr>
                <w:b w:val="0"/>
                <w:color w:val="000000"/>
                <w:sz w:val="24"/>
                <w:szCs w:val="24"/>
              </w:rPr>
            </w:pPr>
            <w:r>
              <w:rPr>
                <w:b w:val="0"/>
                <w:color w:val="000000"/>
              </w:rPr>
              <w:t>…</w:t>
            </w:r>
          </w:p>
        </w:tc>
        <w:tc>
          <w:tcPr>
            <w:tcW w:w="5670" w:type="dxa"/>
            <w:tcBorders>
              <w:top w:val="single" w:sz="4" w:space="0" w:color="000000"/>
              <w:left w:val="single" w:sz="4" w:space="0" w:color="000000"/>
              <w:bottom w:val="single" w:sz="4" w:space="0" w:color="000000"/>
              <w:right w:val="single" w:sz="4" w:space="0" w:color="000000"/>
            </w:tcBorders>
          </w:tcPr>
          <w:p w:rsidR="006428C2" w:rsidRDefault="006428C2" w:rsidP="00F24C70">
            <w:pPr>
              <w:ind w:left="-113" w:hanging="113"/>
              <w:jc w:val="both"/>
              <w:rPr>
                <w:color w:val="000000"/>
              </w:rPr>
            </w:pPr>
          </w:p>
          <w:p w:rsidR="006428C2" w:rsidRDefault="006428C2" w:rsidP="003C2E1E">
            <w:pPr>
              <w:ind w:firstLine="886"/>
              <w:jc w:val="both"/>
              <w:rPr>
                <w:b w:val="0"/>
              </w:rPr>
            </w:pPr>
            <w:r w:rsidRPr="003C2E1E">
              <w:rPr>
                <w:b w:val="0"/>
              </w:rPr>
              <w:lastRenderedPageBreak/>
              <w:t>6. Транспортні засоби реєструються за юридичними та фізичними особами   в   сервісних  центрах  МВС</w:t>
            </w:r>
            <w:r w:rsidR="00837CF3" w:rsidRPr="00837CF3">
              <w:t xml:space="preserve"> </w:t>
            </w:r>
            <w:r w:rsidRPr="003C2E1E">
              <w:rPr>
                <w:b w:val="0"/>
              </w:rPr>
              <w:t xml:space="preserve"> або  через  центри  надання адміністративних послуг.</w:t>
            </w:r>
            <w:r w:rsidR="00AF7227">
              <w:t xml:space="preserve"> </w:t>
            </w:r>
            <w:r w:rsidR="00AF7227" w:rsidRPr="00AF7227">
              <w:t>Державна реєстрація нових транспортних засобів може проводитися сервісними центрами МВС за участю суб’єктів господарювання, які стоять на обліку  в ГСЦ МВС та здійснюють продаж таких транспортних засобів.</w:t>
            </w:r>
            <w:r w:rsidRPr="003C2E1E">
              <w:rPr>
                <w:b w:val="0"/>
              </w:rPr>
              <w:t xml:space="preserve"> Транспортні засоби, що належать декільком фізичним  або  юридичним  особам  (співвласникам), за їх письмовою заявою  реєструються  за  однією  з таких осіб. У разі відсутності одного  із  співвласників державна реєстрація транспортних засобів проводиться  на підставі його письмової заяви. Справжність підпису такого  співвласника  засвідчується нотаріально. У графі </w:t>
            </w:r>
            <w:r>
              <w:rPr>
                <w:b w:val="0"/>
              </w:rPr>
              <w:t>«Особливі відмітки»</w:t>
            </w:r>
            <w:r w:rsidRPr="003C2E1E">
              <w:rPr>
                <w:b w:val="0"/>
              </w:rPr>
              <w:t xml:space="preserve">  свідоцтва про реєстрацію або тимчасового реєстраційного талону  транспортних  засобів  щодо  іншого співвласника </w:t>
            </w:r>
            <w:r w:rsidRPr="003C2E1E">
              <w:t xml:space="preserve">робиться </w:t>
            </w:r>
            <w:r w:rsidRPr="003C2E1E">
              <w:rPr>
                <w:b w:val="0"/>
              </w:rPr>
              <w:t>запис:</w:t>
            </w:r>
          </w:p>
          <w:p w:rsidR="006428C2" w:rsidRDefault="006428C2" w:rsidP="003C2E1E">
            <w:pPr>
              <w:ind w:firstLine="886"/>
              <w:jc w:val="both"/>
              <w:rPr>
                <w:b w:val="0"/>
              </w:rPr>
            </w:pPr>
            <w:r>
              <w:rPr>
                <w:b w:val="0"/>
              </w:rPr>
              <w:t>…</w:t>
            </w:r>
          </w:p>
          <w:p w:rsidR="006428C2" w:rsidRPr="003C2E1E" w:rsidRDefault="006428C2" w:rsidP="003C2E1E">
            <w:pPr>
              <w:ind w:firstLine="886"/>
              <w:jc w:val="both"/>
              <w:rPr>
                <w:b w:val="0"/>
              </w:rPr>
            </w:pPr>
          </w:p>
          <w:p w:rsidR="006428C2" w:rsidRPr="00F24C70" w:rsidRDefault="006428C2" w:rsidP="00F24C70">
            <w:pPr>
              <w:tabs>
                <w:tab w:val="left" w:pos="1215"/>
              </w:tabs>
            </w:pP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6428C2">
            <w:pPr>
              <w:tabs>
                <w:tab w:val="left" w:pos="4521"/>
                <w:tab w:val="left" w:pos="4603"/>
              </w:tabs>
              <w:ind w:left="-113" w:hanging="113"/>
              <w:jc w:val="both"/>
              <w:rPr>
                <w:color w:val="000000"/>
              </w:rPr>
            </w:pPr>
          </w:p>
          <w:p w:rsidR="00D8164C" w:rsidRDefault="00AF7227" w:rsidP="00AF7227">
            <w:pPr>
              <w:tabs>
                <w:tab w:val="left" w:pos="4238"/>
              </w:tabs>
              <w:ind w:left="127" w:right="127" w:firstLine="98"/>
              <w:jc w:val="both"/>
              <w:rPr>
                <w:color w:val="000000"/>
              </w:rPr>
            </w:pPr>
            <w:r w:rsidRPr="00AF7227">
              <w:rPr>
                <w:b w:val="0"/>
                <w:bCs w:val="0"/>
              </w:rPr>
              <w:lastRenderedPageBreak/>
              <w:t>Зміни внесено з метою виконання абзацу другого пункту 7 розділу V Плану заходів з реалізації Стратегії розвитку органів системи Міністерства внутрішніх справ на період до 2020 року, затвердженого розпорядженням Кабінету Міністрів України від 21 серпня 2019 року № 693-р</w:t>
            </w:r>
            <w:r w:rsidR="006D1182">
              <w:rPr>
                <w:b w:val="0"/>
                <w:bCs w:val="0"/>
              </w:rPr>
              <w:t>,</w:t>
            </w:r>
            <w:r w:rsidRPr="00AF7227">
              <w:rPr>
                <w:b w:val="0"/>
                <w:bCs w:val="0"/>
              </w:rPr>
              <w:t xml:space="preserve"> </w:t>
            </w:r>
            <w:r>
              <w:rPr>
                <w:b w:val="0"/>
                <w:bCs w:val="0"/>
              </w:rPr>
              <w:t xml:space="preserve">та </w:t>
            </w:r>
            <w:r w:rsidR="00D8164C">
              <w:rPr>
                <w:b w:val="0"/>
                <w:bCs w:val="0"/>
              </w:rPr>
              <w:t xml:space="preserve">забезпечення дотримання вимог статті 334 </w:t>
            </w:r>
            <w:r w:rsidR="00A933F3">
              <w:rPr>
                <w:b w:val="0"/>
                <w:bCs w:val="0"/>
              </w:rPr>
              <w:t>г</w:t>
            </w:r>
            <w:r w:rsidR="00D8164C">
              <w:rPr>
                <w:b w:val="0"/>
                <w:bCs w:val="0"/>
              </w:rPr>
              <w:t xml:space="preserve">лави 24 та </w:t>
            </w:r>
            <w:r w:rsidR="00A933F3">
              <w:rPr>
                <w:b w:val="0"/>
                <w:bCs w:val="0"/>
              </w:rPr>
              <w:t>г</w:t>
            </w:r>
            <w:r w:rsidR="00D8164C">
              <w:rPr>
                <w:b w:val="0"/>
                <w:bCs w:val="0"/>
              </w:rPr>
              <w:t>лави 26 Цивільного</w:t>
            </w:r>
            <w:r w:rsidR="008648FD">
              <w:rPr>
                <w:b w:val="0"/>
                <w:bCs w:val="0"/>
              </w:rPr>
              <w:t xml:space="preserve"> кодексу України</w:t>
            </w:r>
            <w:r>
              <w:rPr>
                <w:b w:val="0"/>
                <w:bCs w:val="0"/>
              </w:rPr>
              <w:t>.</w:t>
            </w:r>
            <w:r w:rsidR="00D8164C">
              <w:rPr>
                <w:b w:val="0"/>
                <w:bCs w:val="0"/>
              </w:rPr>
              <w:t xml:space="preserve">  </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9A6453">
            <w:pPr>
              <w:spacing w:line="240" w:lineRule="atLeast"/>
              <w:ind w:firstLine="709"/>
              <w:jc w:val="both"/>
              <w:rPr>
                <w:b w:val="0"/>
                <w:bCs w:val="0"/>
                <w:sz w:val="24"/>
                <w:szCs w:val="24"/>
              </w:rPr>
            </w:pPr>
          </w:p>
          <w:p w:rsidR="006428C2" w:rsidRPr="009A6453" w:rsidRDefault="006428C2" w:rsidP="009A6453">
            <w:pPr>
              <w:spacing w:line="240" w:lineRule="atLeast"/>
              <w:ind w:firstLine="709"/>
              <w:jc w:val="both"/>
              <w:rPr>
                <w:b w:val="0"/>
                <w:bCs w:val="0"/>
                <w:lang w:val="ru-RU"/>
              </w:rPr>
            </w:pPr>
            <w:r w:rsidRPr="00F62282">
              <w:rPr>
                <w:b w:val="0"/>
                <w:bCs w:val="0"/>
                <w:sz w:val="24"/>
                <w:szCs w:val="24"/>
              </w:rPr>
              <w:t>8</w:t>
            </w:r>
            <w:r>
              <w:rPr>
                <w:b w:val="0"/>
                <w:bCs w:val="0"/>
                <w:sz w:val="24"/>
                <w:szCs w:val="24"/>
              </w:rPr>
              <w:t xml:space="preserve">. </w:t>
            </w:r>
            <w:r w:rsidRPr="009A6453">
              <w:rPr>
                <w:b w:val="0"/>
                <w:bCs w:val="0"/>
              </w:rPr>
              <w:t xml:space="preserve">Державна реєстрація (перереєстрація) транспортних засобів проводиться  на  підставі  заяв  власників,  </w:t>
            </w:r>
            <w:r w:rsidRPr="009A6453">
              <w:rPr>
                <w:b w:val="0"/>
                <w:bCs w:val="0"/>
              </w:rPr>
              <w:lastRenderedPageBreak/>
              <w:t xml:space="preserve">поданих  особисто або уповноваженим  представником,  і  документів,  що  посвідчують  їх особу,  підтверджують повноваження представника (для фізичних осіб -  нотаріально  посвідчена  довіреність),  а  також  правомірність придбання,   отримання,   ввезення,  митного  оформлення  (далі  - правомірність   придбання)   транспортних  засобів,  відповідність конструкції  транспортних  засобів  установленим  вимогам  безпеки дорожнього  руху,  а  також  вимогам, які є підставою для внесення змін  до  реєстраційних  документів.  Не допускаються до державної реєстрації  транспортні  засоби  з  правим розташуванням керма (за винятком   транспортних   засобів,   які   були   зареєстровані  в підрозділах Державтоінспекції до набрання чинності Законом України </w:t>
            </w:r>
            <w:r>
              <w:rPr>
                <w:b w:val="0"/>
                <w:bCs w:val="0"/>
              </w:rPr>
              <w:t>«</w:t>
            </w:r>
            <w:r w:rsidRPr="009A6453">
              <w:rPr>
                <w:b w:val="0"/>
                <w:bCs w:val="0"/>
              </w:rPr>
              <w:t>Про  дорожній  рух</w:t>
            </w:r>
            <w:r>
              <w:rPr>
                <w:b w:val="0"/>
                <w:bCs w:val="0"/>
              </w:rPr>
              <w:t>»</w:t>
            </w:r>
            <w:r w:rsidRPr="009A6453">
              <w:rPr>
                <w:b w:val="0"/>
                <w:bCs w:val="0"/>
              </w:rPr>
              <w:t>)</w:t>
            </w:r>
            <w:r>
              <w:rPr>
                <w:b w:val="0"/>
                <w:bCs w:val="0"/>
                <w:lang w:val="ru-RU"/>
              </w:rPr>
              <w:t>.</w:t>
            </w:r>
          </w:p>
          <w:p w:rsidR="006428C2" w:rsidRPr="009A6453" w:rsidRDefault="006428C2" w:rsidP="009A6453">
            <w:pPr>
              <w:spacing w:line="240" w:lineRule="atLeast"/>
              <w:ind w:firstLine="709"/>
              <w:jc w:val="both"/>
              <w:rPr>
                <w:b w:val="0"/>
                <w:bCs w:val="0"/>
                <w:lang w:val="ru-RU"/>
              </w:rPr>
            </w:pPr>
            <w:r>
              <w:rPr>
                <w:b w:val="0"/>
                <w:bCs w:val="0"/>
                <w:lang w:val="ru-RU"/>
              </w:rPr>
              <w:t>…</w:t>
            </w: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67469" w:rsidRDefault="00A67469"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67469" w:rsidRDefault="00A67469"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67469" w:rsidRDefault="00A67469"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F7227" w:rsidRDefault="00AF7227"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F7227" w:rsidRDefault="00AF7227"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F7227" w:rsidRDefault="00AF7227"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F7227" w:rsidRDefault="00AF7227"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F7227" w:rsidRDefault="00AF7227"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67469" w:rsidRDefault="00A67469"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67469" w:rsidRDefault="00A67469"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A0283F" w:rsidRDefault="00A0283F"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p>
          <w:p w:rsidR="006428C2"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r w:rsidRPr="00E22B81">
              <w:rPr>
                <w:b w:val="0"/>
                <w:bCs w:val="0"/>
              </w:rPr>
              <w:t xml:space="preserve">договір фінансового лізингу; </w:t>
            </w:r>
          </w:p>
          <w:p w:rsidR="006428C2" w:rsidRPr="00E22B81"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rPr>
                <w:b w:val="0"/>
                <w:bCs w:val="0"/>
              </w:rPr>
            </w:pPr>
            <w:r>
              <w:rPr>
                <w:b w:val="0"/>
                <w:bCs w:val="0"/>
              </w:rPr>
              <w:t>…</w:t>
            </w:r>
          </w:p>
          <w:p w:rsidR="006428C2" w:rsidRDefault="006428C2" w:rsidP="009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6428C2" w:rsidRDefault="006428C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054FDC" w:rsidRDefault="00054FD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r w:rsidRPr="00A0283F">
              <w:rPr>
                <w:b w:val="0"/>
                <w:bCs w:val="0"/>
              </w:rPr>
              <w:t xml:space="preserve">договір  купівлі-продажу  транспортного  засобу, укладений за результатами  прилюдних  торгів (аукціону) або електронних торгів, за   яким   продавцем  виступає  Національне  агентство  з  питань виявлення,   розшуку   та   управління  активами,  одержаними  від корупційних  та  інших злочинів;       </w:t>
            </w:r>
          </w:p>
          <w:p w:rsidR="00A0283F" w:rsidRDefault="00A0283F" w:rsidP="0096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96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96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A0283F" w:rsidRDefault="00A0283F" w:rsidP="0096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967272" w:rsidRDefault="006428C2" w:rsidP="009672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r w:rsidRPr="008628B8">
              <w:rPr>
                <w:b w:val="0"/>
                <w:bCs w:val="0"/>
              </w:rPr>
              <w:t xml:space="preserve">У разі митного оформлення транспортних засобів, їх складових частин, що мають ідентифікаційні </w:t>
            </w:r>
            <w:r w:rsidRPr="008628B8">
              <w:rPr>
                <w:b w:val="0"/>
                <w:bCs w:val="0"/>
              </w:rPr>
              <w:lastRenderedPageBreak/>
              <w:t>номери, які</w:t>
            </w:r>
            <w:r>
              <w:rPr>
                <w:b w:val="0"/>
                <w:bCs w:val="0"/>
              </w:rPr>
              <w:t xml:space="preserve"> </w:t>
            </w:r>
            <w:r w:rsidRPr="008628B8">
              <w:rPr>
                <w:b w:val="0"/>
                <w:bCs w:val="0"/>
              </w:rPr>
              <w:t>ввозяться на митну</w:t>
            </w:r>
            <w:r>
              <w:rPr>
                <w:b w:val="0"/>
                <w:bCs w:val="0"/>
              </w:rPr>
              <w:t xml:space="preserve"> </w:t>
            </w:r>
            <w:r w:rsidRPr="008628B8">
              <w:rPr>
                <w:b w:val="0"/>
                <w:bCs w:val="0"/>
              </w:rPr>
              <w:t>територію України, за електронною  митною декларацією</w:t>
            </w:r>
            <w:r w:rsidR="00967272">
              <w:rPr>
                <w:b w:val="0"/>
                <w:bCs w:val="0"/>
              </w:rPr>
              <w:t xml:space="preserve"> </w:t>
            </w:r>
            <w:r w:rsidR="00967272" w:rsidRPr="00245549">
              <w:rPr>
                <w:bCs w:val="0"/>
              </w:rPr>
              <w:t>така декларація   з накладеним  кваліфікованим  електронним  підписом відповідальної посадової особи органу доходів і зборів передається за   допомогою   засобів</w:t>
            </w:r>
            <w:r w:rsidR="00967272" w:rsidRPr="00967272">
              <w:rPr>
                <w:b w:val="0"/>
                <w:bCs w:val="0"/>
              </w:rPr>
              <w:t xml:space="preserve">   інформаційно-телекомунікаційних  </w:t>
            </w:r>
            <w:r w:rsidR="00967272">
              <w:rPr>
                <w:b w:val="0"/>
                <w:bCs w:val="0"/>
              </w:rPr>
              <w:t>с</w:t>
            </w:r>
            <w:r w:rsidR="00967272" w:rsidRPr="00967272">
              <w:rPr>
                <w:b w:val="0"/>
                <w:bCs w:val="0"/>
              </w:rPr>
              <w:t xml:space="preserve">истем </w:t>
            </w:r>
            <w:r w:rsidR="00967272" w:rsidRPr="00245549">
              <w:rPr>
                <w:bCs w:val="0"/>
              </w:rPr>
              <w:t>органам МВС</w:t>
            </w:r>
            <w:r w:rsidR="00967272" w:rsidRPr="00967272">
              <w:rPr>
                <w:b w:val="0"/>
                <w:bCs w:val="0"/>
              </w:rPr>
              <w:t>.</w:t>
            </w:r>
          </w:p>
          <w:p w:rsidR="006428C2" w:rsidRPr="00B40EFF" w:rsidRDefault="006428C2" w:rsidP="00A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lang w:val="ru-RU"/>
              </w:rPr>
            </w:pPr>
            <w:r>
              <w:rPr>
                <w:b w:val="0"/>
                <w:bCs w:val="0"/>
                <w:lang w:val="ru-RU"/>
              </w:rPr>
              <w:t>…</w:t>
            </w:r>
          </w:p>
          <w:p w:rsidR="006428C2" w:rsidRDefault="006428C2" w:rsidP="00A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p>
          <w:p w:rsidR="006428C2" w:rsidRPr="00406DBF" w:rsidRDefault="006428C2" w:rsidP="00AE6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27"/>
              <w:jc w:val="both"/>
              <w:rPr>
                <w:b w:val="0"/>
                <w:bCs w:val="0"/>
              </w:rPr>
            </w:pPr>
            <w:r w:rsidRPr="00406DBF">
              <w:rPr>
                <w:b w:val="0"/>
                <w:bCs w:val="0"/>
              </w:rPr>
              <w:t>Переобладнання (крім</w:t>
            </w:r>
            <w:r>
              <w:rPr>
                <w:b w:val="0"/>
                <w:bCs w:val="0"/>
              </w:rPr>
              <w:t xml:space="preserve"> </w:t>
            </w:r>
            <w:r w:rsidRPr="00406DBF">
              <w:rPr>
                <w:b w:val="0"/>
                <w:bCs w:val="0"/>
              </w:rPr>
              <w:t>переобладнання для роботи на  газових паливах), відчуження,</w:t>
            </w:r>
            <w:r>
              <w:rPr>
                <w:b w:val="0"/>
                <w:bCs w:val="0"/>
              </w:rPr>
              <w:t xml:space="preserve"> </w:t>
            </w:r>
            <w:r w:rsidRPr="00406DBF">
              <w:rPr>
                <w:b w:val="0"/>
                <w:bCs w:val="0"/>
              </w:rPr>
              <w:t>передача права користування  і (або) розпорядження придбаних</w:t>
            </w:r>
            <w:r>
              <w:rPr>
                <w:b w:val="0"/>
                <w:bCs w:val="0"/>
              </w:rPr>
              <w:t xml:space="preserve"> </w:t>
            </w:r>
            <w:r w:rsidRPr="00406DBF">
              <w:rPr>
                <w:b w:val="0"/>
                <w:bCs w:val="0"/>
              </w:rPr>
              <w:t>транспортних засобів, не  зареєстрованих у уповноважених органах</w:t>
            </w:r>
            <w:r>
              <w:rPr>
                <w:b w:val="0"/>
                <w:bCs w:val="0"/>
              </w:rPr>
              <w:t xml:space="preserve"> </w:t>
            </w:r>
            <w:r w:rsidRPr="00406DBF">
              <w:rPr>
                <w:b w:val="0"/>
                <w:bCs w:val="0"/>
              </w:rPr>
              <w:t>МВС, не  допускається.</w:t>
            </w:r>
          </w:p>
          <w:p w:rsidR="006428C2" w:rsidRDefault="006428C2" w:rsidP="00AE6406">
            <w:pPr>
              <w:spacing w:before="100" w:after="100"/>
              <w:ind w:firstLine="751"/>
              <w:jc w:val="both"/>
              <w:rPr>
                <w:b w:val="0"/>
                <w:bCs w:val="0"/>
              </w:rPr>
            </w:pPr>
            <w:r w:rsidRPr="00B84FED">
              <w:rPr>
                <w:b w:val="0"/>
                <w:bCs w:val="0"/>
              </w:rPr>
              <w:t xml:space="preserve">Державна реєстрація транспортних засобів проводиться за умови сплати їх власниками передбачених законодавством податків і зборів (обов'язкових платежів), а також внесення в установленому порядку платежів за </w:t>
            </w:r>
            <w:r w:rsidRPr="00F14169">
              <w:rPr>
                <w:bCs w:val="0"/>
              </w:rPr>
              <w:t>проведення огляду  транспортних засобів,</w:t>
            </w:r>
            <w:r w:rsidRPr="00B84FED">
              <w:rPr>
                <w:b w:val="0"/>
                <w:bCs w:val="0"/>
              </w:rPr>
              <w:t xml:space="preserve"> державну реєстрацію  (перереєстра</w:t>
            </w:r>
            <w:r>
              <w:rPr>
                <w:b w:val="0"/>
                <w:bCs w:val="0"/>
              </w:rPr>
              <w:t>цію), зняття з обліку,</w:t>
            </w:r>
            <w:r w:rsidRPr="00B84FED">
              <w:rPr>
                <w:b w:val="0"/>
                <w:bCs w:val="0"/>
              </w:rPr>
              <w:t xml:space="preserve"> </w:t>
            </w:r>
            <w:r w:rsidRPr="00B84FED">
              <w:rPr>
                <w:b w:val="0"/>
                <w:bCs w:val="0"/>
              </w:rPr>
              <w:lastRenderedPageBreak/>
              <w:t>відшкодування вартості бланків реєстраційних документів та номерних знаків.</w:t>
            </w:r>
          </w:p>
          <w:p w:rsidR="006428C2" w:rsidRDefault="006428C2" w:rsidP="00B84FED">
            <w:pPr>
              <w:spacing w:before="100" w:after="100" w:line="240" w:lineRule="atLeast"/>
              <w:ind w:firstLine="751"/>
              <w:jc w:val="both"/>
              <w:rPr>
                <w:b w:val="0"/>
                <w:bCs w:val="0"/>
              </w:rPr>
            </w:pPr>
            <w:r>
              <w:rPr>
                <w:b w:val="0"/>
                <w:bCs w:val="0"/>
              </w:rPr>
              <w:t>…</w:t>
            </w:r>
          </w:p>
          <w:p w:rsidR="006428C2" w:rsidRPr="00B61980" w:rsidRDefault="006428C2" w:rsidP="00B40EFF">
            <w:pPr>
              <w:spacing w:before="100" w:after="100" w:line="240" w:lineRule="atLeast"/>
              <w:ind w:firstLine="751"/>
              <w:jc w:val="both"/>
              <w:rPr>
                <w:b w:val="0"/>
                <w:bCs w:val="0"/>
                <w:sz w:val="24"/>
                <w:szCs w:val="24"/>
              </w:rPr>
            </w:pPr>
            <w:r w:rsidRPr="00E94D4D">
              <w:rPr>
                <w:bCs w:val="0"/>
                <w:strike/>
              </w:rPr>
              <w:t xml:space="preserve">Перша  державна  реєстрація  мопедів,  придбаних  до набрання чинності постановою  Кабінету  Міністрів  України  від  23  грудня 2009 р. №  1371  "Про  внесення змін до деяких постанов Кабінету Міністрів України"  може  проводитися  без  подання документів,  що  підтверджують  правомірність  їх  придбання,   за встановленою  цим Порядком процедурою.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428C2" w:rsidRDefault="006428C2" w:rsidP="00A47604">
            <w:pPr>
              <w:jc w:val="both"/>
              <w:rPr>
                <w:b w:val="0"/>
                <w:bCs w:val="0"/>
                <w:lang w:val="ru-RU"/>
              </w:rPr>
            </w:pPr>
            <w:r w:rsidRPr="009A6453">
              <w:rPr>
                <w:b w:val="0"/>
                <w:bCs w:val="0"/>
              </w:rPr>
              <w:t xml:space="preserve">8. Державна реєстрація (перереєстрація) транспортних засобів проводиться  на  </w:t>
            </w:r>
            <w:r w:rsidRPr="009A6453">
              <w:rPr>
                <w:b w:val="0"/>
                <w:bCs w:val="0"/>
              </w:rPr>
              <w:lastRenderedPageBreak/>
              <w:t>підставі  заяв  власників,  поданих  особисто або</w:t>
            </w:r>
            <w:r>
              <w:rPr>
                <w:b w:val="0"/>
                <w:bCs w:val="0"/>
              </w:rPr>
              <w:t xml:space="preserve"> уповноваженим  представником, </w:t>
            </w:r>
            <w:r w:rsidRPr="009A6453">
              <w:rPr>
                <w:b w:val="0"/>
                <w:bCs w:val="0"/>
              </w:rPr>
              <w:t xml:space="preserve">і документів,  що посвідчують їх особу, підтверджують повноваження </w:t>
            </w:r>
            <w:r w:rsidRPr="001F7089">
              <w:rPr>
                <w:b w:val="0"/>
                <w:bCs w:val="0"/>
              </w:rPr>
              <w:t>представника (для фізичних осіб - нотаріально  посвідчена  довіреність</w:t>
            </w:r>
            <w:r w:rsidRPr="0037726A">
              <w:rPr>
                <w:b w:val="0"/>
                <w:bCs w:val="0"/>
              </w:rPr>
              <w:t xml:space="preserve">, </w:t>
            </w:r>
            <w:r w:rsidRPr="00406767">
              <w:rPr>
                <w:bCs w:val="0"/>
              </w:rPr>
              <w:t>для юридичних осі</w:t>
            </w:r>
            <w:r w:rsidR="006F74FB">
              <w:rPr>
                <w:bCs w:val="0"/>
              </w:rPr>
              <w:t xml:space="preserve">б – </w:t>
            </w:r>
            <w:r w:rsidRPr="00406767">
              <w:rPr>
                <w:bCs w:val="0"/>
              </w:rPr>
              <w:t xml:space="preserve"> організаційно-розпорядчий документ про проведення державної реєстрації (перереєстрації), зняття з обліку транспортних засобів та видана цією особою довіреність</w:t>
            </w:r>
            <w:r w:rsidRPr="00D8164C">
              <w:rPr>
                <w:b w:val="0"/>
                <w:bCs w:val="0"/>
              </w:rPr>
              <w:t>),</w:t>
            </w:r>
            <w:r w:rsidRPr="00406767">
              <w:rPr>
                <w:b w:val="0"/>
                <w:bCs w:val="0"/>
                <w:i/>
              </w:rPr>
              <w:t xml:space="preserve"> </w:t>
            </w:r>
            <w:r w:rsidRPr="009A6453">
              <w:rPr>
                <w:b w:val="0"/>
                <w:bCs w:val="0"/>
              </w:rPr>
              <w:t>а  також  правомірність придбання,  отримання, ввезення, митного оформлення (дал</w:t>
            </w:r>
            <w:r>
              <w:rPr>
                <w:b w:val="0"/>
                <w:bCs w:val="0"/>
              </w:rPr>
              <w:t xml:space="preserve">і –  </w:t>
            </w:r>
            <w:r w:rsidRPr="009A6453">
              <w:rPr>
                <w:b w:val="0"/>
                <w:bCs w:val="0"/>
              </w:rPr>
              <w:t xml:space="preserve"> правомірність придбання) транспортних засобів,  відповідність конструкції транспортних засобів установленим вимогам  безпеки дорожнього руху, а також вимогам, які є підставою для внесення змін до реєстраційних документів. Не допускаються до державної реєстрації  транспортні  засоби  з  правим розташуванням керма (за винятком   транспортних   засобів,   які   були   зареєстровані  в підрозділах Державтоінспекції до набрання чинності Законом України </w:t>
            </w:r>
            <w:r>
              <w:rPr>
                <w:b w:val="0"/>
                <w:bCs w:val="0"/>
              </w:rPr>
              <w:t>«</w:t>
            </w:r>
            <w:r w:rsidRPr="009A6453">
              <w:rPr>
                <w:b w:val="0"/>
                <w:bCs w:val="0"/>
              </w:rPr>
              <w:t>Про  дорожній  рух</w:t>
            </w:r>
            <w:r>
              <w:rPr>
                <w:b w:val="0"/>
                <w:bCs w:val="0"/>
              </w:rPr>
              <w:t>»</w:t>
            </w:r>
            <w:r w:rsidRPr="009A6453">
              <w:rPr>
                <w:b w:val="0"/>
                <w:bCs w:val="0"/>
              </w:rPr>
              <w:t>)</w:t>
            </w:r>
            <w:r>
              <w:rPr>
                <w:b w:val="0"/>
                <w:bCs w:val="0"/>
                <w:lang w:val="ru-RU"/>
              </w:rPr>
              <w:t>.</w:t>
            </w:r>
          </w:p>
          <w:p w:rsidR="006428C2" w:rsidRDefault="006428C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Cs w:val="0"/>
              </w:rPr>
            </w:pPr>
            <w:r w:rsidRPr="00B61980">
              <w:rPr>
                <w:bCs w:val="0"/>
              </w:rPr>
              <w:t xml:space="preserve">У </w:t>
            </w:r>
            <w:r w:rsidR="00DE1010">
              <w:rPr>
                <w:bCs w:val="0"/>
              </w:rPr>
              <w:t>разі</w:t>
            </w:r>
            <w:r w:rsidRPr="00B61980">
              <w:rPr>
                <w:bCs w:val="0"/>
              </w:rPr>
              <w:t xml:space="preserve"> коли п</w:t>
            </w:r>
            <w:r w:rsidR="00DE1010">
              <w:rPr>
                <w:bCs w:val="0"/>
              </w:rPr>
              <w:t>ід час</w:t>
            </w:r>
            <w:r w:rsidRPr="00B61980">
              <w:rPr>
                <w:bCs w:val="0"/>
              </w:rPr>
              <w:t xml:space="preserve"> реєстрації (перереєстрації) транспортні засоби не підлягають огляду фахівцями експертної </w:t>
            </w:r>
            <w:r w:rsidRPr="00B61980">
              <w:rPr>
                <w:bCs w:val="0"/>
              </w:rPr>
              <w:lastRenderedPageBreak/>
              <w:t>служби МВС</w:t>
            </w:r>
            <w:r w:rsidR="00DE1010">
              <w:rPr>
                <w:bCs w:val="0"/>
              </w:rPr>
              <w:t>,</w:t>
            </w:r>
            <w:r w:rsidRPr="00B61980">
              <w:rPr>
                <w:bCs w:val="0"/>
              </w:rPr>
              <w:t xml:space="preserve">  подання заяви та документів, необхідн</w:t>
            </w:r>
            <w:r>
              <w:rPr>
                <w:bCs w:val="0"/>
              </w:rPr>
              <w:t>их</w:t>
            </w:r>
            <w:r w:rsidRPr="00B61980">
              <w:rPr>
                <w:bCs w:val="0"/>
              </w:rPr>
              <w:t xml:space="preserve"> для отримання номерних знаків та реєстраційних документів,</w:t>
            </w:r>
            <w:r w:rsidRPr="00B61980">
              <w:t xml:space="preserve"> </w:t>
            </w:r>
            <w:r w:rsidRPr="00B61980">
              <w:rPr>
                <w:bCs w:val="0"/>
              </w:rPr>
              <w:t xml:space="preserve">перевірка поданих документів може здійснюватися </w:t>
            </w:r>
            <w:r w:rsidR="00AF7227" w:rsidRPr="00AF7227">
              <w:rPr>
                <w:bCs w:val="0"/>
              </w:rPr>
              <w:t>із застосуванням засобів електронного кабінету водія функціональної підсистеми Єдиного державного реєстру єдиної інформаційної системи МВС (далі – електронний кабінет водія) або через Єдиний державний портал адміністративних послуг.</w:t>
            </w:r>
          </w:p>
          <w:p w:rsidR="006428C2" w:rsidRPr="00256394" w:rsidRDefault="006428C2" w:rsidP="00256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Cs w:val="0"/>
              </w:rPr>
            </w:pPr>
            <w:r>
              <w:rPr>
                <w:bCs w:val="0"/>
              </w:rPr>
              <w:t xml:space="preserve">Замовлення наявних </w:t>
            </w:r>
            <w:r w:rsidR="00DE1010">
              <w:rPr>
                <w:bCs w:val="0"/>
              </w:rPr>
              <w:t>у</w:t>
            </w:r>
            <w:r>
              <w:rPr>
                <w:bCs w:val="0"/>
              </w:rPr>
              <w:t xml:space="preserve"> сервісному центрі МВС </w:t>
            </w:r>
            <w:r w:rsidRPr="00256394">
              <w:rPr>
                <w:bCs w:val="0"/>
              </w:rPr>
              <w:t xml:space="preserve">номерних знаків, що </w:t>
            </w:r>
            <w:r w:rsidR="00615FD2">
              <w:rPr>
                <w:bCs w:val="0"/>
              </w:rPr>
              <w:t>видаються</w:t>
            </w:r>
            <w:r w:rsidRPr="00256394">
              <w:rPr>
                <w:bCs w:val="0"/>
              </w:rPr>
              <w:t xml:space="preserve"> за бажанням власників легкових автомобілів та містять визначену комбінацію</w:t>
            </w:r>
            <w:r>
              <w:rPr>
                <w:bCs w:val="0"/>
              </w:rPr>
              <w:t xml:space="preserve"> </w:t>
            </w:r>
            <w:r w:rsidRPr="00256394">
              <w:rPr>
                <w:bCs w:val="0"/>
              </w:rPr>
              <w:t>із чотирьох однакових цифр</w:t>
            </w:r>
            <w:r>
              <w:rPr>
                <w:bCs w:val="0"/>
              </w:rPr>
              <w:t xml:space="preserve">, </w:t>
            </w:r>
            <w:r w:rsidRPr="00256394">
              <w:rPr>
                <w:bCs w:val="0"/>
              </w:rPr>
              <w:t>послідовні комбінації цифр від 0001 до 0009</w:t>
            </w:r>
            <w:r>
              <w:rPr>
                <w:bCs w:val="0"/>
              </w:rPr>
              <w:t xml:space="preserve">, </w:t>
            </w:r>
            <w:r w:rsidRPr="00256394">
              <w:rPr>
                <w:bCs w:val="0"/>
              </w:rPr>
              <w:t>із чотирьох цифр, три з яких однакові та розташовані підряд</w:t>
            </w:r>
            <w:r>
              <w:rPr>
                <w:bCs w:val="0"/>
              </w:rPr>
              <w:t xml:space="preserve">, </w:t>
            </w:r>
            <w:r w:rsidRPr="00256394">
              <w:rPr>
                <w:bCs w:val="0"/>
              </w:rPr>
              <w:t>із чотирьох циф</w:t>
            </w:r>
            <w:r w:rsidR="00DE1010">
              <w:rPr>
                <w:bCs w:val="0"/>
              </w:rPr>
              <w:t xml:space="preserve">р – </w:t>
            </w:r>
            <w:r w:rsidRPr="00256394">
              <w:rPr>
                <w:bCs w:val="0"/>
              </w:rPr>
              <w:t>двох послідовних пар однакових цифр</w:t>
            </w:r>
            <w:r>
              <w:rPr>
                <w:bCs w:val="0"/>
              </w:rPr>
              <w:t xml:space="preserve">, </w:t>
            </w:r>
            <w:r w:rsidRPr="00256394">
              <w:rPr>
                <w:bCs w:val="0"/>
              </w:rPr>
              <w:t>з послідовних цифр 0123 або 1234</w:t>
            </w:r>
            <w:r>
              <w:rPr>
                <w:bCs w:val="0"/>
              </w:rPr>
              <w:t xml:space="preserve">, </w:t>
            </w:r>
            <w:r w:rsidRPr="00256394">
              <w:rPr>
                <w:bCs w:val="0"/>
              </w:rPr>
              <w:t>із чотирьох цифр, що починається з двох нулів, а дві наступні цифри неоднакові</w:t>
            </w:r>
            <w:r>
              <w:rPr>
                <w:bCs w:val="0"/>
              </w:rPr>
              <w:t xml:space="preserve">, </w:t>
            </w:r>
            <w:r w:rsidRPr="00256394">
              <w:rPr>
                <w:bCs w:val="0"/>
              </w:rPr>
              <w:t>із чотирьох цифр, що містить три однакові цифри, які розташовані не підряд</w:t>
            </w:r>
            <w:r>
              <w:rPr>
                <w:bCs w:val="0"/>
              </w:rPr>
              <w:t xml:space="preserve">, </w:t>
            </w:r>
            <w:r w:rsidRPr="00256394">
              <w:rPr>
                <w:bCs w:val="0"/>
              </w:rPr>
              <w:t>із чотирьох цифр, з яких однаковими є перша і третя, а також друга і четверта, або перша і четверта, а також друга і третя</w:t>
            </w:r>
            <w:r>
              <w:rPr>
                <w:bCs w:val="0"/>
              </w:rPr>
              <w:t xml:space="preserve">, та </w:t>
            </w:r>
            <w:r>
              <w:rPr>
                <w:bCs w:val="0"/>
              </w:rPr>
              <w:lastRenderedPageBreak/>
              <w:t xml:space="preserve">номерних знаків з визначеною заявником комбінацією цифр може здійснюватися через </w:t>
            </w:r>
            <w:r w:rsidR="00AF7227">
              <w:rPr>
                <w:bCs w:val="0"/>
              </w:rPr>
              <w:t>е</w:t>
            </w:r>
            <w:r>
              <w:rPr>
                <w:bCs w:val="0"/>
              </w:rPr>
              <w:t>лектронний кабінет водія.</w:t>
            </w:r>
          </w:p>
          <w:p w:rsidR="006428C2" w:rsidRDefault="006428C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w:t>
            </w:r>
          </w:p>
          <w:p w:rsidR="006428C2" w:rsidRDefault="006428C2" w:rsidP="00CA4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5"/>
              <w:jc w:val="both"/>
              <w:rPr>
                <w:b w:val="0"/>
                <w:bCs w:val="0"/>
              </w:rPr>
            </w:pPr>
            <w:r w:rsidRPr="00E22B81">
              <w:rPr>
                <w:b w:val="0"/>
                <w:bCs w:val="0"/>
              </w:rPr>
              <w:t>договір фінансового лізингу</w:t>
            </w:r>
            <w:r>
              <w:rPr>
                <w:b w:val="0"/>
                <w:bCs w:val="0"/>
              </w:rPr>
              <w:t xml:space="preserve"> </w:t>
            </w:r>
            <w:r w:rsidRPr="00AB41DF">
              <w:rPr>
                <w:bCs w:val="0"/>
              </w:rPr>
              <w:t>та</w:t>
            </w:r>
            <w:r w:rsidRPr="00AB41DF">
              <w:t xml:space="preserve"> </w:t>
            </w:r>
            <w:r w:rsidRPr="00E22B81">
              <w:t>договір купівлі-продажу предмета лізингу</w:t>
            </w:r>
            <w:r w:rsidRPr="00406767">
              <w:t xml:space="preserve">; </w:t>
            </w:r>
            <w:r w:rsidRPr="00E22B81">
              <w:rPr>
                <w:b w:val="0"/>
                <w:bCs w:val="0"/>
              </w:rPr>
              <w:t xml:space="preserve"> </w:t>
            </w:r>
          </w:p>
          <w:p w:rsidR="006428C2" w:rsidRPr="00E22B81" w:rsidRDefault="006428C2" w:rsidP="00E22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95"/>
              <w:rPr>
                <w:b w:val="0"/>
                <w:bCs w:val="0"/>
              </w:rPr>
            </w:pPr>
            <w:r>
              <w:rPr>
                <w:b w:val="0"/>
                <w:bCs w:val="0"/>
              </w:rPr>
              <w:t>…</w:t>
            </w: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p>
          <w:p w:rsidR="00AF7227" w:rsidRDefault="00AF7227"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p>
          <w:p w:rsidR="00AF7227" w:rsidRDefault="00AF7227"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p>
          <w:p w:rsidR="00A0283F" w:rsidRP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r w:rsidRPr="00A0283F">
              <w:rPr>
                <w:b w:val="0"/>
                <w:bCs w:val="0"/>
              </w:rPr>
              <w:t xml:space="preserve">договір  купівлі-продажу  транспортного  засобу, укладений за результатами  прилюдних  торгів (аукціону) або електронних торгів, за   яким   продавцем  виступає  Національне  агентство  з  питань </w:t>
            </w:r>
          </w:p>
          <w:p w:rsidR="00A0283F" w:rsidRDefault="00A0283F"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r w:rsidRPr="00A0283F">
              <w:rPr>
                <w:b w:val="0"/>
                <w:bCs w:val="0"/>
              </w:rPr>
              <w:t>виявлення,   розшуку   та   управління  активами,  одержаними  від корупційних  та  інших злочинів;</w:t>
            </w:r>
            <w:r w:rsidR="006428C2">
              <w:rPr>
                <w:b w:val="0"/>
                <w:bCs w:val="0"/>
              </w:rPr>
              <w:t xml:space="preserve">      </w:t>
            </w:r>
          </w:p>
          <w:p w:rsidR="00A0283F" w:rsidRPr="00A0283F" w:rsidRDefault="006428C2" w:rsidP="00A02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val="0"/>
              </w:rPr>
            </w:pPr>
            <w:r>
              <w:rPr>
                <w:b w:val="0"/>
                <w:bCs w:val="0"/>
              </w:rPr>
              <w:t xml:space="preserve"> </w:t>
            </w:r>
            <w:r w:rsidR="00A0283F" w:rsidRPr="00A0283F">
              <w:rPr>
                <w:bCs w:val="0"/>
              </w:rPr>
              <w:t>договір купівлі-продажу, оформлений в електронному вигляді з використанням сервісу «Електронний кабінет водія</w:t>
            </w:r>
            <w:r w:rsidR="00A0283F">
              <w:rPr>
                <w:bCs w:val="0"/>
              </w:rPr>
              <w:t>»</w:t>
            </w:r>
            <w:r w:rsidR="00A0283F" w:rsidRPr="00A0283F">
              <w:rPr>
                <w:bCs w:val="0"/>
              </w:rPr>
              <w:t>.</w:t>
            </w:r>
          </w:p>
          <w:p w:rsidR="006A19E2" w:rsidRDefault="006A19E2" w:rsidP="009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p>
          <w:p w:rsidR="006428C2" w:rsidRDefault="006428C2" w:rsidP="00962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rPr>
            </w:pPr>
            <w:r>
              <w:rPr>
                <w:b w:val="0"/>
                <w:bCs w:val="0"/>
              </w:rPr>
              <w:t xml:space="preserve"> </w:t>
            </w:r>
            <w:r w:rsidRPr="008628B8">
              <w:rPr>
                <w:b w:val="0"/>
                <w:bCs w:val="0"/>
              </w:rPr>
              <w:t>У разі митного оформлення транспортних засобів, їх складових частин, що мають ідентифікаційні номери, які</w:t>
            </w:r>
            <w:r>
              <w:rPr>
                <w:b w:val="0"/>
                <w:bCs w:val="0"/>
              </w:rPr>
              <w:t xml:space="preserve"> </w:t>
            </w:r>
            <w:r w:rsidRPr="008628B8">
              <w:rPr>
                <w:b w:val="0"/>
                <w:bCs w:val="0"/>
              </w:rPr>
              <w:t xml:space="preserve">ввозяться на </w:t>
            </w:r>
            <w:r w:rsidRPr="008628B8">
              <w:rPr>
                <w:b w:val="0"/>
                <w:bCs w:val="0"/>
              </w:rPr>
              <w:lastRenderedPageBreak/>
              <w:t>митну</w:t>
            </w:r>
            <w:r>
              <w:rPr>
                <w:b w:val="0"/>
                <w:bCs w:val="0"/>
              </w:rPr>
              <w:t xml:space="preserve"> </w:t>
            </w:r>
            <w:r w:rsidRPr="008628B8">
              <w:rPr>
                <w:b w:val="0"/>
                <w:bCs w:val="0"/>
              </w:rPr>
              <w:t xml:space="preserve">територію України, за електронною  митною декларацією </w:t>
            </w:r>
            <w:r w:rsidR="00CB31FB" w:rsidRPr="00CB31FB">
              <w:rPr>
                <w:bCs w:val="0"/>
              </w:rPr>
              <w:t>відомості</w:t>
            </w:r>
            <w:r w:rsidR="00CB31FB">
              <w:rPr>
                <w:b w:val="0"/>
                <w:bCs w:val="0"/>
              </w:rPr>
              <w:t xml:space="preserve"> </w:t>
            </w:r>
            <w:r w:rsidR="00CB31FB" w:rsidRPr="00CB31FB">
              <w:rPr>
                <w:bCs w:val="0"/>
              </w:rPr>
              <w:t xml:space="preserve">про оформлення </w:t>
            </w:r>
            <w:r w:rsidRPr="00CB31FB">
              <w:rPr>
                <w:bCs w:val="0"/>
              </w:rPr>
              <w:t>так</w:t>
            </w:r>
            <w:r w:rsidR="00CB31FB" w:rsidRPr="00CB31FB">
              <w:rPr>
                <w:bCs w:val="0"/>
              </w:rPr>
              <w:t>ої</w:t>
            </w:r>
            <w:r w:rsidRPr="00CB31FB">
              <w:rPr>
                <w:bCs w:val="0"/>
              </w:rPr>
              <w:t xml:space="preserve"> деклараці</w:t>
            </w:r>
            <w:r w:rsidR="00CB31FB" w:rsidRPr="00CB31FB">
              <w:rPr>
                <w:bCs w:val="0"/>
              </w:rPr>
              <w:t>ї</w:t>
            </w:r>
            <w:r w:rsidRPr="00CB31FB">
              <w:rPr>
                <w:bCs w:val="0"/>
              </w:rPr>
              <w:t xml:space="preserve"> пере</w:t>
            </w:r>
            <w:r w:rsidR="00CB31FB" w:rsidRPr="00CB31FB">
              <w:rPr>
                <w:bCs w:val="0"/>
              </w:rPr>
              <w:t>віряються</w:t>
            </w:r>
            <w:r w:rsidRPr="00CB31FB">
              <w:rPr>
                <w:bCs w:val="0"/>
              </w:rPr>
              <w:t xml:space="preserve"> </w:t>
            </w:r>
            <w:r w:rsidR="000E7479">
              <w:rPr>
                <w:bCs w:val="0"/>
              </w:rPr>
              <w:t>шляхом на</w:t>
            </w:r>
            <w:r w:rsidR="00DE1010">
              <w:rPr>
                <w:bCs w:val="0"/>
              </w:rPr>
              <w:t>дсилання</w:t>
            </w:r>
            <w:r w:rsidR="0040319A">
              <w:t xml:space="preserve"> </w:t>
            </w:r>
            <w:r w:rsidR="0040319A" w:rsidRPr="0040319A">
              <w:rPr>
                <w:bCs w:val="0"/>
              </w:rPr>
              <w:t xml:space="preserve">запиту в електронному вигляді до єдиної автоматизованої інформаційної системи митних органів засобами </w:t>
            </w:r>
            <w:r w:rsidR="0040319A" w:rsidRPr="00FB3A41">
              <w:rPr>
                <w:b w:val="0"/>
                <w:bCs w:val="0"/>
              </w:rPr>
              <w:t>інформаційно-телекомунікаційних систем.</w:t>
            </w:r>
            <w:r w:rsidR="000E7479" w:rsidRPr="00FB3A41">
              <w:rPr>
                <w:b w:val="0"/>
                <w:bCs w:val="0"/>
              </w:rPr>
              <w:t xml:space="preserve"> </w:t>
            </w:r>
          </w:p>
          <w:p w:rsidR="006428C2" w:rsidRDefault="006428C2" w:rsidP="00311087">
            <w:pPr>
              <w:pStyle w:val="HTML"/>
              <w:ind w:firstLine="743"/>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6428C2" w:rsidRDefault="006428C2" w:rsidP="00311087">
            <w:pPr>
              <w:pStyle w:val="HTML"/>
              <w:ind w:firstLine="743"/>
              <w:jc w:val="both"/>
              <w:rPr>
                <w:rFonts w:ascii="Times New Roman" w:hAnsi="Times New Roman" w:cs="Times New Roman"/>
                <w:sz w:val="28"/>
                <w:szCs w:val="28"/>
                <w:lang w:val="uk-UA"/>
              </w:rPr>
            </w:pPr>
          </w:p>
          <w:p w:rsidR="00A67469" w:rsidRDefault="00A67469" w:rsidP="00311087">
            <w:pPr>
              <w:pStyle w:val="HTML"/>
              <w:ind w:firstLine="743"/>
              <w:jc w:val="both"/>
              <w:rPr>
                <w:rFonts w:ascii="Times New Roman" w:hAnsi="Times New Roman" w:cs="Times New Roman"/>
                <w:sz w:val="28"/>
                <w:szCs w:val="28"/>
                <w:lang w:val="uk-UA"/>
              </w:rPr>
            </w:pPr>
          </w:p>
          <w:p w:rsidR="006428C2" w:rsidRPr="00DB7DB8" w:rsidRDefault="006428C2" w:rsidP="00095CCD">
            <w:pPr>
              <w:pStyle w:val="HTML"/>
              <w:ind w:firstLine="652"/>
              <w:jc w:val="both"/>
              <w:rPr>
                <w:rFonts w:ascii="Times New Roman" w:hAnsi="Times New Roman" w:cs="Times New Roman"/>
                <w:b/>
                <w:bCs/>
                <w:sz w:val="28"/>
                <w:szCs w:val="28"/>
                <w:lang w:val="uk-UA"/>
              </w:rPr>
            </w:pPr>
            <w:r w:rsidRPr="00DB7DB8">
              <w:rPr>
                <w:rFonts w:ascii="Times New Roman" w:hAnsi="Times New Roman" w:cs="Times New Roman"/>
                <w:sz w:val="28"/>
                <w:szCs w:val="28"/>
                <w:lang w:val="uk-UA"/>
              </w:rPr>
              <w:t>Переобладнання (крім</w:t>
            </w:r>
            <w:r w:rsidRPr="00DB7DB8">
              <w:rPr>
                <w:rFonts w:ascii="Times New Roman" w:hAnsi="Times New Roman" w:cs="Times New Roman"/>
                <w:b/>
                <w:bCs/>
                <w:sz w:val="28"/>
                <w:szCs w:val="28"/>
                <w:lang w:val="uk-UA"/>
              </w:rPr>
              <w:t xml:space="preserve"> </w:t>
            </w:r>
            <w:r w:rsidRPr="00DB7DB8">
              <w:rPr>
                <w:rFonts w:ascii="Times New Roman" w:hAnsi="Times New Roman" w:cs="Times New Roman"/>
                <w:sz w:val="28"/>
                <w:szCs w:val="28"/>
                <w:lang w:val="uk-UA"/>
              </w:rPr>
              <w:t>переобладнання для роботи на  газових паливах), відчуження</w:t>
            </w:r>
            <w:r w:rsidRPr="00DB7DB8">
              <w:rPr>
                <w:rFonts w:ascii="Times New Roman" w:hAnsi="Times New Roman" w:cs="Times New Roman"/>
                <w:b/>
                <w:bCs/>
                <w:sz w:val="28"/>
                <w:szCs w:val="28"/>
                <w:lang w:val="uk-UA"/>
              </w:rPr>
              <w:t xml:space="preserve"> (крім транспортних засобів, які перейшли у власність спадкоємця на підставі свідоцтва про право на спадщину)</w:t>
            </w:r>
            <w:r w:rsidRPr="00DB7DB8">
              <w:rPr>
                <w:rFonts w:ascii="Times New Roman" w:hAnsi="Times New Roman" w:cs="Times New Roman"/>
                <w:sz w:val="28"/>
                <w:szCs w:val="28"/>
                <w:lang w:val="uk-UA"/>
              </w:rPr>
              <w:t>,</w:t>
            </w:r>
            <w:r w:rsidRPr="00DB7DB8">
              <w:rPr>
                <w:rFonts w:ascii="Times New Roman" w:hAnsi="Times New Roman" w:cs="Times New Roman"/>
                <w:b/>
                <w:bCs/>
                <w:sz w:val="28"/>
                <w:szCs w:val="28"/>
                <w:lang w:val="uk-UA"/>
              </w:rPr>
              <w:t xml:space="preserve"> </w:t>
            </w:r>
            <w:r w:rsidRPr="00DB7DB8">
              <w:rPr>
                <w:rFonts w:ascii="Times New Roman" w:hAnsi="Times New Roman" w:cs="Times New Roman"/>
                <w:sz w:val="28"/>
                <w:szCs w:val="28"/>
                <w:lang w:val="uk-UA"/>
              </w:rPr>
              <w:t>передача права користування  і (або) розпорядження придбаних</w:t>
            </w:r>
            <w:r w:rsidRPr="00DB7DB8">
              <w:rPr>
                <w:rFonts w:ascii="Times New Roman" w:hAnsi="Times New Roman" w:cs="Times New Roman"/>
                <w:b/>
                <w:bCs/>
                <w:sz w:val="28"/>
                <w:szCs w:val="28"/>
                <w:lang w:val="uk-UA"/>
              </w:rPr>
              <w:t xml:space="preserve"> </w:t>
            </w:r>
            <w:r w:rsidRPr="00DB7DB8">
              <w:rPr>
                <w:rFonts w:ascii="Times New Roman" w:hAnsi="Times New Roman" w:cs="Times New Roman"/>
                <w:sz w:val="28"/>
                <w:szCs w:val="28"/>
                <w:lang w:val="uk-UA"/>
              </w:rPr>
              <w:t>транспортних засобів, не  зареєстрованих у уповноважених органах</w:t>
            </w:r>
            <w:r w:rsidRPr="00DB7DB8">
              <w:rPr>
                <w:rFonts w:ascii="Times New Roman" w:hAnsi="Times New Roman" w:cs="Times New Roman"/>
                <w:b/>
                <w:bCs/>
                <w:sz w:val="28"/>
                <w:szCs w:val="28"/>
                <w:lang w:val="uk-UA"/>
              </w:rPr>
              <w:t xml:space="preserve"> </w:t>
            </w:r>
            <w:r w:rsidRPr="00DB7DB8">
              <w:rPr>
                <w:rFonts w:ascii="Times New Roman" w:hAnsi="Times New Roman" w:cs="Times New Roman"/>
                <w:sz w:val="28"/>
                <w:szCs w:val="28"/>
                <w:lang w:val="uk-UA"/>
              </w:rPr>
              <w:t>МВС, не  допускається.</w:t>
            </w:r>
          </w:p>
          <w:p w:rsidR="006428C2" w:rsidRDefault="006428C2" w:rsidP="00095CCD">
            <w:pPr>
              <w:spacing w:line="240" w:lineRule="atLeast"/>
              <w:ind w:firstLine="652"/>
              <w:jc w:val="both"/>
              <w:rPr>
                <w:b w:val="0"/>
                <w:bCs w:val="0"/>
              </w:rPr>
            </w:pPr>
            <w:r w:rsidRPr="00095CCD">
              <w:rPr>
                <w:b w:val="0"/>
                <w:bCs w:val="0"/>
              </w:rPr>
              <w:t xml:space="preserve">Державна реєстрація транспортних засобів проводиться за умови сплати їх власниками передбачених законодавством податків і зборів (обов'язкових платежів), а також внесення в установленому порядку платежів за державну реєстрацію  (перереєстрацію), зняття з обліку, відшкодування вартості бланків </w:t>
            </w:r>
            <w:r w:rsidRPr="00095CCD">
              <w:rPr>
                <w:b w:val="0"/>
                <w:bCs w:val="0"/>
              </w:rPr>
              <w:lastRenderedPageBreak/>
              <w:t>реєстраційних документів та номерних знаків.</w:t>
            </w:r>
          </w:p>
          <w:p w:rsidR="006428C2" w:rsidRPr="00095CCD" w:rsidRDefault="006428C2" w:rsidP="00095CCD">
            <w:pPr>
              <w:spacing w:line="240" w:lineRule="atLeast"/>
              <w:ind w:firstLine="652"/>
              <w:jc w:val="both"/>
              <w:rPr>
                <w:b w:val="0"/>
                <w:bCs w:val="0"/>
              </w:rPr>
            </w:pPr>
            <w:r>
              <w:rPr>
                <w:b w:val="0"/>
                <w:bCs w:val="0"/>
              </w:rPr>
              <w:t>…</w:t>
            </w:r>
          </w:p>
          <w:p w:rsidR="00A67469" w:rsidRDefault="00A67469" w:rsidP="00095CCD">
            <w:pPr>
              <w:spacing w:line="240" w:lineRule="atLeast"/>
              <w:ind w:firstLine="793"/>
            </w:pPr>
          </w:p>
          <w:p w:rsidR="006428C2" w:rsidRPr="006653E6" w:rsidRDefault="006428C2" w:rsidP="00095CCD">
            <w:pPr>
              <w:spacing w:line="240" w:lineRule="atLeast"/>
              <w:ind w:firstLine="793"/>
            </w:pPr>
            <w:r w:rsidRPr="006653E6">
              <w:t xml:space="preserve">Виключити </w:t>
            </w:r>
          </w:p>
        </w:tc>
        <w:tc>
          <w:tcPr>
            <w:tcW w:w="4536" w:type="dxa"/>
            <w:tcBorders>
              <w:top w:val="single" w:sz="4" w:space="0" w:color="000000"/>
              <w:left w:val="single" w:sz="4" w:space="0" w:color="000000"/>
              <w:bottom w:val="single" w:sz="4" w:space="0" w:color="000000"/>
              <w:right w:val="single" w:sz="4" w:space="0" w:color="000000"/>
            </w:tcBorders>
          </w:tcPr>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8648FD" w:rsidRDefault="008648FD"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Default="00372314"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Н</w:t>
            </w:r>
            <w:r w:rsidR="00D8164C">
              <w:rPr>
                <w:b w:val="0"/>
                <w:bCs w:val="0"/>
              </w:rPr>
              <w:t>орма вводиться з метою конкретизації переліку документів, які підтверджують повноваження представника юридичної особи</w:t>
            </w:r>
            <w:r w:rsidR="00AF7227">
              <w:rPr>
                <w:b w:val="0"/>
                <w:bCs w:val="0"/>
              </w:rPr>
              <w:t>.</w:t>
            </w: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372314" w:rsidRDefault="00372314"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EE4C76" w:rsidRDefault="00EE4C7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 xml:space="preserve">Зміни вносяться відповідно до Законів України </w:t>
            </w:r>
            <w:r w:rsidR="002E6516">
              <w:rPr>
                <w:b w:val="0"/>
                <w:bCs w:val="0"/>
              </w:rPr>
              <w:t>«Про електронні довірчі послуги», «</w:t>
            </w:r>
            <w:r w:rsidR="002E6516" w:rsidRPr="002E6516">
              <w:rPr>
                <w:b w:val="0"/>
                <w:bCs w:val="0"/>
              </w:rPr>
              <w:t xml:space="preserve">Про електронні </w:t>
            </w:r>
            <w:r w:rsidR="002E6516" w:rsidRPr="002E6516">
              <w:rPr>
                <w:b w:val="0"/>
                <w:bCs w:val="0"/>
              </w:rPr>
              <w:lastRenderedPageBreak/>
              <w:t>докумен</w:t>
            </w:r>
            <w:r w:rsidR="002E6516">
              <w:rPr>
                <w:b w:val="0"/>
                <w:bCs w:val="0"/>
              </w:rPr>
              <w:t xml:space="preserve">ти та електронний документообіг», постанови Кабінету Міністрів України від 04 червня </w:t>
            </w:r>
            <w:r w:rsidR="00A933F3">
              <w:rPr>
                <w:b w:val="0"/>
                <w:bCs w:val="0"/>
              </w:rPr>
              <w:t xml:space="preserve"> </w:t>
            </w:r>
            <w:r w:rsidR="002E6516">
              <w:rPr>
                <w:b w:val="0"/>
                <w:bCs w:val="0"/>
              </w:rPr>
              <w:t>2007 р</w:t>
            </w:r>
            <w:r w:rsidR="00A933F3">
              <w:rPr>
                <w:b w:val="0"/>
                <w:bCs w:val="0"/>
              </w:rPr>
              <w:t>оку</w:t>
            </w:r>
            <w:r w:rsidR="002E6516">
              <w:rPr>
                <w:b w:val="0"/>
                <w:bCs w:val="0"/>
              </w:rPr>
              <w:t xml:space="preserve"> № 795 «Про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r w:rsidR="00245549">
              <w:rPr>
                <w:b w:val="0"/>
                <w:bCs w:val="0"/>
              </w:rPr>
              <w:t xml:space="preserve">, Указу Президента України від 08 листопада 2019 року </w:t>
            </w:r>
            <w:r w:rsidR="00AF7227">
              <w:rPr>
                <w:b w:val="0"/>
                <w:bCs w:val="0"/>
              </w:rPr>
              <w:t xml:space="preserve">                    </w:t>
            </w:r>
            <w:r w:rsidR="00245549">
              <w:rPr>
                <w:b w:val="0"/>
                <w:bCs w:val="0"/>
              </w:rPr>
              <w:t>№ 837/2019</w:t>
            </w:r>
            <w:r w:rsidR="00AF7227">
              <w:rPr>
                <w:b w:val="0"/>
                <w:bCs w:val="0"/>
              </w:rPr>
              <w:t>.</w:t>
            </w: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2E6516"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A0283F" w:rsidRDefault="00A0283F"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A0283F" w:rsidRDefault="00A0283F"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A0283F" w:rsidRDefault="00A0283F"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AF7227" w:rsidRDefault="00AF7227"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AF7227" w:rsidRDefault="00AF7227"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AF7227" w:rsidRDefault="00AF7227"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2E6516" w:rsidRDefault="00B00FB9"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Зміни вносяться відповідно до статті 8 Закону України «Про фінансовий лізинг»</w:t>
            </w:r>
            <w:r w:rsidR="00E34275">
              <w:rPr>
                <w:b w:val="0"/>
                <w:bCs w:val="0"/>
              </w:rPr>
              <w:t xml:space="preserve"> та з метою підтвердження факту оплати предмета лізингу для уникнення зловживань під час д</w:t>
            </w:r>
            <w:r w:rsidR="00E34275" w:rsidRPr="009A6453">
              <w:rPr>
                <w:b w:val="0"/>
                <w:bCs w:val="0"/>
              </w:rPr>
              <w:t>ержавн</w:t>
            </w:r>
            <w:r w:rsidR="00E34275">
              <w:rPr>
                <w:b w:val="0"/>
                <w:bCs w:val="0"/>
              </w:rPr>
              <w:t>ої реєстрації (перереєстрації</w:t>
            </w:r>
            <w:r w:rsidR="00E34275" w:rsidRPr="009A6453">
              <w:rPr>
                <w:b w:val="0"/>
                <w:bCs w:val="0"/>
              </w:rPr>
              <w:t xml:space="preserve">) </w:t>
            </w:r>
            <w:r w:rsidR="00E34275">
              <w:rPr>
                <w:b w:val="0"/>
                <w:bCs w:val="0"/>
              </w:rPr>
              <w:t>транспортних засобів</w:t>
            </w:r>
            <w:r w:rsidR="00AF7227">
              <w:rPr>
                <w:b w:val="0"/>
                <w:bCs w:val="0"/>
              </w:rPr>
              <w:t>.</w:t>
            </w:r>
          </w:p>
          <w:p w:rsidR="00B00FB9" w:rsidRDefault="00B00FB9"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B00FB9" w:rsidRDefault="00B00FB9"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 xml:space="preserve">Зміни вносяться відповідно до Закону України </w:t>
            </w:r>
            <w:r w:rsidRPr="00B00FB9">
              <w:rPr>
                <w:b w:val="0"/>
                <w:bCs w:val="0"/>
              </w:rPr>
              <w:t>«Про електронні довірчі послуги»</w:t>
            </w:r>
            <w:r w:rsidR="004F6639">
              <w:rPr>
                <w:b w:val="0"/>
                <w:bCs w:val="0"/>
              </w:rPr>
              <w:t xml:space="preserve"> та Митного кодексу України</w:t>
            </w:r>
            <w:r w:rsidR="00967272">
              <w:rPr>
                <w:b w:val="0"/>
                <w:bCs w:val="0"/>
              </w:rPr>
              <w:t xml:space="preserve">, </w:t>
            </w:r>
            <w:r w:rsidR="006A19E2" w:rsidRPr="006A19E2">
              <w:rPr>
                <w:b w:val="0"/>
                <w:bCs w:val="0"/>
              </w:rPr>
              <w:t xml:space="preserve">Указу Президента України від 08 листопада 2019 року </w:t>
            </w:r>
            <w:r w:rsidR="00FB7770">
              <w:rPr>
                <w:b w:val="0"/>
                <w:bCs w:val="0"/>
              </w:rPr>
              <w:t xml:space="preserve">            </w:t>
            </w:r>
            <w:r w:rsidR="00AF7227">
              <w:rPr>
                <w:b w:val="0"/>
                <w:bCs w:val="0"/>
              </w:rPr>
              <w:t xml:space="preserve">      </w:t>
            </w:r>
            <w:r w:rsidR="00FB7770">
              <w:rPr>
                <w:b w:val="0"/>
                <w:bCs w:val="0"/>
              </w:rPr>
              <w:t xml:space="preserve">  </w:t>
            </w:r>
            <w:r w:rsidR="006A19E2" w:rsidRPr="006A19E2">
              <w:rPr>
                <w:b w:val="0"/>
                <w:bCs w:val="0"/>
              </w:rPr>
              <w:t>№ 837/2019</w:t>
            </w:r>
            <w:r w:rsidR="006A19E2">
              <w:rPr>
                <w:b w:val="0"/>
                <w:bCs w:val="0"/>
              </w:rPr>
              <w:t xml:space="preserve">, </w:t>
            </w:r>
            <w:r w:rsidR="00967272">
              <w:rPr>
                <w:b w:val="0"/>
                <w:bCs w:val="0"/>
              </w:rPr>
              <w:t xml:space="preserve">постанови Кабінету Міністрів України від 27 грудня </w:t>
            </w:r>
            <w:r w:rsidR="00FB7770">
              <w:rPr>
                <w:b w:val="0"/>
                <w:bCs w:val="0"/>
              </w:rPr>
              <w:t xml:space="preserve"> </w:t>
            </w:r>
            <w:r w:rsidR="00967272">
              <w:rPr>
                <w:b w:val="0"/>
                <w:bCs w:val="0"/>
              </w:rPr>
              <w:t>2019 року № 1118</w:t>
            </w:r>
            <w:r w:rsidR="00AF7227">
              <w:rPr>
                <w:b w:val="0"/>
                <w:bCs w:val="0"/>
              </w:rPr>
              <w:t>.</w:t>
            </w:r>
          </w:p>
          <w:p w:rsidR="001F257E" w:rsidRDefault="001F257E"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1F257E" w:rsidRDefault="001F257E"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1F257E" w:rsidRDefault="001F257E"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1F257E" w:rsidRDefault="001F257E"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A19E2" w:rsidRDefault="006A19E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D8164C" w:rsidRPr="004A2C59" w:rsidRDefault="006E0417"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Зміни вносяться відповідно до  постанови Кабінету Міністрів України від 11 листопада 2009 р</w:t>
            </w:r>
            <w:r w:rsidR="00A933F3">
              <w:rPr>
                <w:b w:val="0"/>
                <w:bCs w:val="0"/>
              </w:rPr>
              <w:t>оку</w:t>
            </w:r>
            <w:r>
              <w:rPr>
                <w:b w:val="0"/>
                <w:bCs w:val="0"/>
              </w:rPr>
              <w:t xml:space="preserve"> № 1200 «Про затвердження Порядку оптової та роздрібної торгівлі </w:t>
            </w:r>
            <w:r w:rsidRPr="006E0417">
              <w:rPr>
                <w:b w:val="0"/>
                <w:bCs w:val="0"/>
              </w:rPr>
              <w:t>транспортними засобами та їх складовими частинами, що мають ідентифікаційні номери</w:t>
            </w:r>
            <w:r>
              <w:rPr>
                <w:b w:val="0"/>
                <w:bCs w:val="0"/>
              </w:rPr>
              <w:t xml:space="preserve">», наказу Міністерства юстиції України від </w:t>
            </w:r>
            <w:r w:rsidR="00A933F3">
              <w:rPr>
                <w:b w:val="0"/>
                <w:bCs w:val="0"/>
              </w:rPr>
              <w:t xml:space="preserve">   </w:t>
            </w:r>
            <w:r>
              <w:rPr>
                <w:b w:val="0"/>
                <w:bCs w:val="0"/>
              </w:rPr>
              <w:t>22</w:t>
            </w:r>
            <w:r w:rsidR="00A933F3">
              <w:rPr>
                <w:b w:val="0"/>
                <w:bCs w:val="0"/>
              </w:rPr>
              <w:t xml:space="preserve"> лютого </w:t>
            </w:r>
            <w:r>
              <w:rPr>
                <w:b w:val="0"/>
                <w:bCs w:val="0"/>
              </w:rPr>
              <w:t>2012</w:t>
            </w:r>
            <w:r w:rsidR="00A933F3">
              <w:rPr>
                <w:b w:val="0"/>
                <w:bCs w:val="0"/>
              </w:rPr>
              <w:t xml:space="preserve"> року</w:t>
            </w:r>
            <w:r>
              <w:rPr>
                <w:b w:val="0"/>
                <w:bCs w:val="0"/>
              </w:rPr>
              <w:t xml:space="preserve"> № 296/5 «</w:t>
            </w:r>
            <w:r w:rsidRPr="006E0417">
              <w:rPr>
                <w:b w:val="0"/>
                <w:bCs w:val="0"/>
              </w:rPr>
              <w:t>Про затвердження Порядку вчинення нотаріальних дій нотаріусами України</w:t>
            </w:r>
            <w:r>
              <w:rPr>
                <w:b w:val="0"/>
                <w:bCs w:val="0"/>
              </w:rPr>
              <w:t>»</w:t>
            </w:r>
            <w:r w:rsidR="004A2C59">
              <w:rPr>
                <w:b w:val="0"/>
                <w:bCs w:val="0"/>
              </w:rPr>
              <w:t>.</w:t>
            </w:r>
          </w:p>
          <w:p w:rsidR="00D8164C" w:rsidRDefault="00D8164C"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428C2" w:rsidRDefault="006428C2"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E0417" w:rsidRDefault="006E0417"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E0417" w:rsidRDefault="006E0417"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E0417" w:rsidRDefault="006E0417"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A67469" w:rsidRDefault="00A67469"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A67469" w:rsidRDefault="00A67469"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0E7735" w:rsidRDefault="000E7735" w:rsidP="00D8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p>
          <w:p w:rsidR="006E0417" w:rsidRDefault="004A2C59" w:rsidP="006D1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rPr>
            </w:pPr>
            <w:r>
              <w:rPr>
                <w:b w:val="0"/>
                <w:bCs w:val="0"/>
              </w:rPr>
              <w:t>Зміна вноситься у зв’язку з тим, що н</w:t>
            </w:r>
            <w:r w:rsidR="006E0417">
              <w:rPr>
                <w:b w:val="0"/>
                <w:bCs w:val="0"/>
              </w:rPr>
              <w:t>орма втратила свою актуальність</w:t>
            </w:r>
            <w:r w:rsidR="006D1182">
              <w:rPr>
                <w:b w:val="0"/>
                <w:bCs w:val="0"/>
              </w:rPr>
              <w:t>,</w:t>
            </w:r>
            <w:r>
              <w:rPr>
                <w:b w:val="0"/>
                <w:bCs w:val="0"/>
              </w:rPr>
              <w:t xml:space="preserve"> оскільки з часу її впровадження</w:t>
            </w:r>
            <w:r w:rsidR="00A933F3">
              <w:rPr>
                <w:b w:val="0"/>
                <w:bCs w:val="0"/>
              </w:rPr>
              <w:t xml:space="preserve"> </w:t>
            </w:r>
            <w:r>
              <w:rPr>
                <w:b w:val="0"/>
                <w:bCs w:val="0"/>
              </w:rPr>
              <w:t xml:space="preserve">минув значний </w:t>
            </w:r>
            <w:r w:rsidR="00A933F3">
              <w:rPr>
                <w:b w:val="0"/>
                <w:bCs w:val="0"/>
              </w:rPr>
              <w:t xml:space="preserve">(більше восьми років) </w:t>
            </w:r>
            <w:r w:rsidR="00475E3B">
              <w:rPr>
                <w:b w:val="0"/>
                <w:bCs w:val="0"/>
              </w:rPr>
              <w:t xml:space="preserve"> термін</w:t>
            </w:r>
            <w:r w:rsidR="00A933F3">
              <w:rPr>
                <w:b w:val="0"/>
                <w:bCs w:val="0"/>
              </w:rPr>
              <w:t xml:space="preserve">, </w:t>
            </w:r>
            <w:r w:rsidR="000E7735">
              <w:rPr>
                <w:b w:val="0"/>
                <w:bCs w:val="0"/>
              </w:rPr>
              <w:t>та з метою запобіганн</w:t>
            </w:r>
            <w:r w:rsidR="00A933F3">
              <w:rPr>
                <w:b w:val="0"/>
                <w:bCs w:val="0"/>
              </w:rPr>
              <w:t>я</w:t>
            </w:r>
            <w:r w:rsidR="000E7735">
              <w:rPr>
                <w:b w:val="0"/>
                <w:bCs w:val="0"/>
              </w:rPr>
              <w:t xml:space="preserve"> контрабандно</w:t>
            </w:r>
            <w:r w:rsidR="00A933F3">
              <w:rPr>
                <w:b w:val="0"/>
                <w:bCs w:val="0"/>
              </w:rPr>
              <w:t>му</w:t>
            </w:r>
            <w:r w:rsidR="000E7735">
              <w:rPr>
                <w:b w:val="0"/>
                <w:bCs w:val="0"/>
              </w:rPr>
              <w:t xml:space="preserve"> ввезенн</w:t>
            </w:r>
            <w:r w:rsidR="00A933F3">
              <w:rPr>
                <w:b w:val="0"/>
                <w:bCs w:val="0"/>
              </w:rPr>
              <w:t>ю</w:t>
            </w:r>
            <w:r w:rsidR="000E7735">
              <w:rPr>
                <w:b w:val="0"/>
                <w:bCs w:val="0"/>
              </w:rPr>
              <w:t xml:space="preserve"> та по</w:t>
            </w:r>
            <w:r w:rsidR="00A933F3">
              <w:rPr>
                <w:b w:val="0"/>
                <w:bCs w:val="0"/>
              </w:rPr>
              <w:t>дальш</w:t>
            </w:r>
            <w:r w:rsidR="00D17A67">
              <w:rPr>
                <w:b w:val="0"/>
                <w:bCs w:val="0"/>
              </w:rPr>
              <w:t>ій</w:t>
            </w:r>
            <w:r w:rsidR="000E7735">
              <w:rPr>
                <w:b w:val="0"/>
                <w:bCs w:val="0"/>
              </w:rPr>
              <w:t xml:space="preserve"> реєстрації транспортних засобів зазначеної категорії</w:t>
            </w:r>
            <w:r w:rsidR="00D17A67">
              <w:rPr>
                <w:b w:val="0"/>
                <w:bCs w:val="0"/>
              </w:rPr>
              <w:t>.</w:t>
            </w:r>
            <w:r w:rsidR="00475E3B">
              <w:rPr>
                <w:b w:val="0"/>
                <w:bCs w:val="0"/>
              </w:rPr>
              <w:t xml:space="preserve"> </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68416E">
            <w:pPr>
              <w:spacing w:before="100" w:after="100" w:line="240" w:lineRule="atLeast"/>
              <w:ind w:firstLine="709"/>
              <w:jc w:val="both"/>
              <w:rPr>
                <w:b w:val="0"/>
                <w:bCs w:val="0"/>
                <w:sz w:val="24"/>
                <w:szCs w:val="24"/>
              </w:rPr>
            </w:pPr>
          </w:p>
          <w:p w:rsidR="006428C2" w:rsidRPr="00C701C8" w:rsidRDefault="006428C2" w:rsidP="00C701C8">
            <w:pPr>
              <w:ind w:firstLine="709"/>
              <w:jc w:val="both"/>
              <w:rPr>
                <w:b w:val="0"/>
                <w:bCs w:val="0"/>
              </w:rPr>
            </w:pPr>
            <w:r w:rsidRPr="00120B1F">
              <w:rPr>
                <w:b w:val="0"/>
                <w:bCs w:val="0"/>
                <w:sz w:val="24"/>
                <w:szCs w:val="24"/>
              </w:rPr>
              <w:t>9</w:t>
            </w:r>
            <w:r>
              <w:rPr>
                <w:b w:val="0"/>
                <w:bCs w:val="0"/>
                <w:sz w:val="24"/>
                <w:szCs w:val="24"/>
              </w:rPr>
              <w:t xml:space="preserve">. </w:t>
            </w:r>
            <w:r w:rsidRPr="00C701C8">
              <w:rPr>
                <w:b w:val="0"/>
                <w:bCs w:val="0"/>
              </w:rPr>
              <w:t>До  державної  реєстрації  не  допускаються  автобуси,  що переобладнані з автомобілів,  які призначалися для виконання інших функцій,  за винятком таких автобусів,  зареєстрованих до 1 квітня 2008 року.</w:t>
            </w:r>
          </w:p>
          <w:p w:rsidR="006428C2" w:rsidRPr="00120B1F" w:rsidRDefault="006428C2" w:rsidP="00C701C8">
            <w:pPr>
              <w:ind w:firstLine="709"/>
              <w:jc w:val="both"/>
              <w:rPr>
                <w:b w:val="0"/>
                <w:bCs w:val="0"/>
                <w:lang w:val="ru-RU"/>
              </w:rPr>
            </w:pPr>
            <w:r w:rsidRPr="00120B1F">
              <w:rPr>
                <w:b w:val="0"/>
                <w:bCs w:val="0"/>
              </w:rPr>
              <w:t>Державна реєстрація (перереєстрація), зняття з обліку</w:t>
            </w:r>
            <w:r>
              <w:rPr>
                <w:b w:val="0"/>
                <w:bCs w:val="0"/>
              </w:rPr>
              <w:t xml:space="preserve"> </w:t>
            </w:r>
            <w:r w:rsidRPr="00120B1F">
              <w:rPr>
                <w:b w:val="0"/>
                <w:bCs w:val="0"/>
              </w:rPr>
              <w:t>розукомплектованих транспортних засобів, крім</w:t>
            </w:r>
            <w:r>
              <w:rPr>
                <w:b w:val="0"/>
                <w:bCs w:val="0"/>
              </w:rPr>
              <w:t xml:space="preserve"> </w:t>
            </w:r>
            <w:r w:rsidRPr="00120B1F">
              <w:rPr>
                <w:b w:val="0"/>
                <w:bCs w:val="0"/>
              </w:rPr>
              <w:t xml:space="preserve">випадків вибракування їх у </w:t>
            </w:r>
            <w:r w:rsidRPr="00120B1F">
              <w:rPr>
                <w:b w:val="0"/>
                <w:bCs w:val="0"/>
              </w:rPr>
              <w:lastRenderedPageBreak/>
              <w:t>цілому, не допускається.  Розукомплектованими вважаються транспортні засоби, в яких відсутня одна або більше складових частин, що мають ідентифікаційний номер (кузов, шасі, рама, двигун).</w:t>
            </w:r>
            <w:r w:rsidRPr="00120B1F">
              <w:rPr>
                <w:b w:val="0"/>
                <w:bCs w:val="0"/>
                <w:lang w:val="ru-RU"/>
              </w:rPr>
              <w:t xml:space="preserve"> </w:t>
            </w:r>
          </w:p>
          <w:p w:rsidR="006428C2" w:rsidRPr="00014468" w:rsidRDefault="006428C2" w:rsidP="0068416E">
            <w:pPr>
              <w:spacing w:before="100" w:after="100" w:line="240" w:lineRule="atLeast"/>
              <w:ind w:firstLine="709"/>
              <w:jc w:val="both"/>
              <w:rPr>
                <w:b w:val="0"/>
                <w:bCs w:val="0"/>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120B1F">
            <w:pPr>
              <w:spacing w:before="100" w:after="100" w:line="240" w:lineRule="atLeast"/>
              <w:ind w:firstLine="709"/>
              <w:jc w:val="both"/>
              <w:rPr>
                <w:b w:val="0"/>
                <w:bCs w:val="0"/>
                <w:sz w:val="24"/>
                <w:szCs w:val="24"/>
              </w:rPr>
            </w:pPr>
          </w:p>
          <w:p w:rsidR="006428C2" w:rsidRDefault="006428C2" w:rsidP="00C701C8">
            <w:pPr>
              <w:ind w:firstLine="709"/>
              <w:jc w:val="both"/>
              <w:rPr>
                <w:b w:val="0"/>
                <w:bCs w:val="0"/>
              </w:rPr>
            </w:pPr>
            <w:r w:rsidRPr="00120B1F">
              <w:rPr>
                <w:b w:val="0"/>
                <w:bCs w:val="0"/>
                <w:sz w:val="24"/>
                <w:szCs w:val="24"/>
              </w:rPr>
              <w:t>9</w:t>
            </w:r>
            <w:r>
              <w:rPr>
                <w:b w:val="0"/>
                <w:bCs w:val="0"/>
                <w:sz w:val="24"/>
                <w:szCs w:val="24"/>
              </w:rPr>
              <w:t xml:space="preserve">. </w:t>
            </w:r>
            <w:r w:rsidRPr="00C701C8">
              <w:rPr>
                <w:b w:val="0"/>
                <w:bCs w:val="0"/>
              </w:rPr>
              <w:t>До  державної  реєстрації  не  допускаються  автобуси,  що переобладнані з автомобілів,  які призначалися для виконання інших функцій,  за винятком таких автобусів,  зареєстрованих до 1 квітня 2008 року.</w:t>
            </w:r>
          </w:p>
          <w:p w:rsidR="006428C2" w:rsidRPr="00C701C8" w:rsidRDefault="006428C2" w:rsidP="00C701C8">
            <w:pPr>
              <w:ind w:firstLine="709"/>
              <w:jc w:val="both"/>
              <w:rPr>
                <w:bCs w:val="0"/>
              </w:rPr>
            </w:pPr>
            <w:r>
              <w:rPr>
                <w:bCs w:val="0"/>
              </w:rPr>
              <w:t>До першої державної реєстрації не допускаються автобуси, які вироблені на базі шасі транспортних засобів, що перебували в експлуатації.</w:t>
            </w:r>
          </w:p>
          <w:p w:rsidR="006428C2" w:rsidRPr="00120B1F" w:rsidRDefault="006428C2" w:rsidP="00C701C8">
            <w:pPr>
              <w:ind w:firstLine="709"/>
              <w:jc w:val="both"/>
              <w:rPr>
                <w:b w:val="0"/>
                <w:bCs w:val="0"/>
                <w:lang w:val="ru-RU"/>
              </w:rPr>
            </w:pPr>
            <w:r w:rsidRPr="00120B1F">
              <w:rPr>
                <w:b w:val="0"/>
                <w:bCs w:val="0"/>
              </w:rPr>
              <w:lastRenderedPageBreak/>
              <w:t>Державна реєстрація (перереєстрація), зняття з обліку</w:t>
            </w:r>
            <w:r>
              <w:rPr>
                <w:b w:val="0"/>
                <w:bCs w:val="0"/>
              </w:rPr>
              <w:t xml:space="preserve"> </w:t>
            </w:r>
            <w:r w:rsidRPr="00120B1F">
              <w:rPr>
                <w:b w:val="0"/>
                <w:bCs w:val="0"/>
              </w:rPr>
              <w:t>розукомплектованих транспортних засобів, крім</w:t>
            </w:r>
            <w:r>
              <w:rPr>
                <w:b w:val="0"/>
                <w:bCs w:val="0"/>
              </w:rPr>
              <w:t xml:space="preserve"> </w:t>
            </w:r>
            <w:r w:rsidRPr="00120B1F">
              <w:rPr>
                <w:b w:val="0"/>
                <w:bCs w:val="0"/>
              </w:rPr>
              <w:t>випадків вибракування їх у цілому, не допускається.  Розукомплектованими вважаються транспортні засоби, в яких відсутня одна або більше складових частин, що мають ідентифікаційний номер (кузов, шасі, рама, двигун).</w:t>
            </w:r>
            <w:r w:rsidRPr="00120B1F">
              <w:rPr>
                <w:b w:val="0"/>
                <w:bCs w:val="0"/>
                <w:lang w:val="ru-RU"/>
              </w:rPr>
              <w:t xml:space="preserve"> </w:t>
            </w:r>
          </w:p>
          <w:p w:rsidR="006428C2" w:rsidRPr="00120B1F" w:rsidRDefault="006428C2" w:rsidP="00C701C8">
            <w:pPr>
              <w:ind w:firstLine="709"/>
              <w:jc w:val="both"/>
              <w:rPr>
                <w:color w:val="000000"/>
              </w:rPr>
            </w:pP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120B1F">
            <w:pPr>
              <w:spacing w:before="100" w:after="100" w:line="240" w:lineRule="atLeast"/>
              <w:ind w:firstLine="709"/>
              <w:jc w:val="both"/>
              <w:rPr>
                <w:b w:val="0"/>
                <w:bCs w:val="0"/>
                <w:sz w:val="24"/>
                <w:szCs w:val="24"/>
              </w:rPr>
            </w:pPr>
          </w:p>
          <w:p w:rsidR="00475E3B" w:rsidRPr="002C6A2A" w:rsidRDefault="00372314" w:rsidP="00120B1F">
            <w:pPr>
              <w:spacing w:before="100" w:after="100" w:line="240" w:lineRule="atLeast"/>
              <w:ind w:firstLine="709"/>
              <w:jc w:val="both"/>
              <w:rPr>
                <w:b w:val="0"/>
                <w:bCs w:val="0"/>
              </w:rPr>
            </w:pPr>
            <w:r>
              <w:rPr>
                <w:b w:val="0"/>
                <w:bCs w:val="0"/>
              </w:rPr>
              <w:t>Н</w:t>
            </w:r>
            <w:r w:rsidR="00475E3B" w:rsidRPr="002C6A2A">
              <w:rPr>
                <w:b w:val="0"/>
                <w:bCs w:val="0"/>
              </w:rPr>
              <w:t>орма вводиться з метою підвищення безпеки пасажирських перевезень та розшир</w:t>
            </w:r>
            <w:r w:rsidR="00D17A67">
              <w:rPr>
                <w:b w:val="0"/>
                <w:bCs w:val="0"/>
              </w:rPr>
              <w:t>ення</w:t>
            </w:r>
            <w:r w:rsidR="00475E3B" w:rsidRPr="002C6A2A">
              <w:rPr>
                <w:b w:val="0"/>
                <w:bCs w:val="0"/>
              </w:rPr>
              <w:t xml:space="preserve"> ді</w:t>
            </w:r>
            <w:r w:rsidR="00D17A67">
              <w:rPr>
                <w:b w:val="0"/>
                <w:bCs w:val="0"/>
              </w:rPr>
              <w:t>ї</w:t>
            </w:r>
            <w:r w:rsidR="00475E3B" w:rsidRPr="002C6A2A">
              <w:rPr>
                <w:b w:val="0"/>
                <w:bCs w:val="0"/>
              </w:rPr>
              <w:t xml:space="preserve"> </w:t>
            </w:r>
            <w:r w:rsidR="00A933F3">
              <w:rPr>
                <w:b w:val="0"/>
                <w:bCs w:val="0"/>
              </w:rPr>
              <w:t>чи</w:t>
            </w:r>
            <w:r w:rsidR="00770B23">
              <w:rPr>
                <w:b w:val="0"/>
                <w:bCs w:val="0"/>
              </w:rPr>
              <w:t>нного</w:t>
            </w:r>
            <w:r w:rsidR="00475E3B" w:rsidRPr="002C6A2A">
              <w:rPr>
                <w:b w:val="0"/>
                <w:bCs w:val="0"/>
              </w:rPr>
              <w:t xml:space="preserve"> положення щодо допуску до державної реєстрації автобусів</w:t>
            </w:r>
            <w:r w:rsidR="00770B23">
              <w:rPr>
                <w:b w:val="0"/>
                <w:bCs w:val="0"/>
              </w:rPr>
              <w:t>, оскільки</w:t>
            </w:r>
            <w:r w:rsidR="00D37862">
              <w:t xml:space="preserve"> </w:t>
            </w:r>
            <w:r w:rsidR="00770B23" w:rsidRPr="00DE1010">
              <w:rPr>
                <w:b w:val="0"/>
              </w:rPr>
              <w:t>в</w:t>
            </w:r>
            <w:r w:rsidR="00D37862" w:rsidRPr="00D37862">
              <w:rPr>
                <w:b w:val="0"/>
                <w:bCs w:val="0"/>
              </w:rPr>
              <w:t>иготовлення автобусів з використанням шасі, що перебувало в експлуатації, фактично є різновидом переобладнання, тобто змін</w:t>
            </w:r>
            <w:r w:rsidR="00770B23">
              <w:rPr>
                <w:b w:val="0"/>
                <w:bCs w:val="0"/>
              </w:rPr>
              <w:t>ою</w:t>
            </w:r>
            <w:r w:rsidR="00D37862" w:rsidRPr="00D37862">
              <w:rPr>
                <w:b w:val="0"/>
                <w:bCs w:val="0"/>
              </w:rPr>
              <w:t xml:space="preserve"> конструкції транспортного засобу, </w:t>
            </w:r>
            <w:r w:rsidR="00D37862" w:rsidRPr="00D37862">
              <w:rPr>
                <w:b w:val="0"/>
                <w:bCs w:val="0"/>
              </w:rPr>
              <w:lastRenderedPageBreak/>
              <w:t>що перебував в експлуатації. У такому випадку для цілей переобладнання використовується лише частина такого транспортного засобу, а саме його шасі</w:t>
            </w:r>
          </w:p>
          <w:p w:rsidR="00475E3B" w:rsidRDefault="00475E3B" w:rsidP="00120B1F">
            <w:pPr>
              <w:spacing w:before="100" w:after="100" w:line="240" w:lineRule="atLeast"/>
              <w:ind w:firstLine="709"/>
              <w:jc w:val="both"/>
              <w:rPr>
                <w:b w:val="0"/>
                <w:bCs w:val="0"/>
                <w:sz w:val="24"/>
                <w:szCs w:val="24"/>
              </w:rPr>
            </w:pP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C36EB6" w:rsidRDefault="006428C2" w:rsidP="00C36EB6">
            <w:pPr>
              <w:spacing w:before="100" w:after="100" w:line="240" w:lineRule="atLeast"/>
              <w:ind w:firstLine="709"/>
              <w:jc w:val="both"/>
              <w:rPr>
                <w:b w:val="0"/>
                <w:bCs w:val="0"/>
              </w:rPr>
            </w:pPr>
            <w:r w:rsidRPr="00C36EB6">
              <w:rPr>
                <w:b w:val="0"/>
                <w:bCs w:val="0"/>
              </w:rPr>
              <w:lastRenderedPageBreak/>
              <w:t>10.</w:t>
            </w:r>
            <w:r>
              <w:rPr>
                <w:b w:val="0"/>
                <w:bCs w:val="0"/>
                <w:lang w:val="ru-RU"/>
              </w:rPr>
              <w:t xml:space="preserve"> </w:t>
            </w:r>
            <w:r w:rsidRPr="00C36EB6">
              <w:rPr>
                <w:b w:val="0"/>
                <w:bCs w:val="0"/>
              </w:rPr>
              <w:t xml:space="preserve"> </w:t>
            </w:r>
            <w:r w:rsidRPr="00F14169">
              <w:t>Державна реєстрація транспортних засобів, що перебували в експлуатації та ввезені на митну територію України,</w:t>
            </w:r>
            <w:r>
              <w:rPr>
                <w:b w:val="0"/>
                <w:bCs w:val="0"/>
              </w:rPr>
              <w:t xml:space="preserve"> проводиться за </w:t>
            </w:r>
            <w:r w:rsidRPr="00C36EB6">
              <w:rPr>
                <w:b w:val="0"/>
                <w:bCs w:val="0"/>
              </w:rPr>
              <w:t>умови  відповідності  конструкції  і</w:t>
            </w:r>
            <w:r>
              <w:rPr>
                <w:b w:val="0"/>
                <w:bCs w:val="0"/>
              </w:rPr>
              <w:t xml:space="preserve">  технічного стану даної марки </w:t>
            </w:r>
            <w:r w:rsidRPr="00C36EB6">
              <w:rPr>
                <w:b w:val="0"/>
                <w:bCs w:val="0"/>
              </w:rPr>
              <w:t xml:space="preserve">(моделі)  транспортних  засобів  та </w:t>
            </w:r>
            <w:r>
              <w:rPr>
                <w:b w:val="0"/>
                <w:bCs w:val="0"/>
              </w:rPr>
              <w:t xml:space="preserve"> їх складових частин, що мають </w:t>
            </w:r>
            <w:r w:rsidRPr="00C36EB6">
              <w:rPr>
                <w:b w:val="0"/>
                <w:bCs w:val="0"/>
              </w:rPr>
              <w:t xml:space="preserve">ідентифікаційні  номери, </w:t>
            </w:r>
            <w:r w:rsidR="0081101F" w:rsidRPr="00C36EB6">
              <w:rPr>
                <w:b w:val="0"/>
                <w:bCs w:val="0"/>
              </w:rPr>
              <w:t>обов’язковим</w:t>
            </w:r>
            <w:r w:rsidRPr="00C36EB6">
              <w:rPr>
                <w:b w:val="0"/>
                <w:bCs w:val="0"/>
              </w:rPr>
              <w:t xml:space="preserve"> в</w:t>
            </w:r>
            <w:r>
              <w:rPr>
                <w:b w:val="0"/>
                <w:bCs w:val="0"/>
              </w:rPr>
              <w:t xml:space="preserve">имогам правил, нормативів і </w:t>
            </w:r>
            <w:r w:rsidRPr="00C36EB6">
              <w:rPr>
                <w:b w:val="0"/>
                <w:bCs w:val="0"/>
              </w:rPr>
              <w:t xml:space="preserve">стандартів  України, що підтверджується сертифікатом відповідності </w:t>
            </w:r>
            <w:r w:rsidRPr="00C36EB6">
              <w:rPr>
                <w:b w:val="0"/>
                <w:bCs w:val="0"/>
              </w:rPr>
              <w:br/>
            </w:r>
            <w:r w:rsidRPr="00F14169">
              <w:rPr>
                <w:bCs w:val="0"/>
              </w:rPr>
              <w:t>або свідоцтвом про визнання іноземного сертифіката, копію яких власники подають до сервісного центру МВС</w:t>
            </w:r>
            <w:r w:rsidRPr="00F14169">
              <w:rPr>
                <w:b w:val="0"/>
                <w:bCs w:val="0"/>
              </w:rPr>
              <w:t>.</w:t>
            </w:r>
          </w:p>
          <w:p w:rsidR="006428C2" w:rsidRPr="00F62282" w:rsidRDefault="006428C2" w:rsidP="0068416E">
            <w:pPr>
              <w:spacing w:before="100" w:after="100" w:line="240" w:lineRule="atLeast"/>
              <w:ind w:firstLine="709"/>
              <w:jc w:val="both"/>
              <w:rPr>
                <w:b w:val="0"/>
                <w:bCs w:val="0"/>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7603E5" w:rsidRDefault="006428C2" w:rsidP="00093FF8">
            <w:pPr>
              <w:spacing w:before="100" w:after="100" w:line="240" w:lineRule="atLeast"/>
              <w:ind w:firstLine="709"/>
              <w:jc w:val="both"/>
            </w:pPr>
            <w:r>
              <w:rPr>
                <w:b w:val="0"/>
                <w:bCs w:val="0"/>
              </w:rPr>
              <w:t xml:space="preserve">10. </w:t>
            </w:r>
            <w:r w:rsidRPr="0015358B">
              <w:t>Перша державна реєстраці</w:t>
            </w:r>
            <w:r>
              <w:t>я транспортних засобів в Україні</w:t>
            </w:r>
            <w:r w:rsidRPr="00C36EB6">
              <w:rPr>
                <w:b w:val="0"/>
                <w:bCs w:val="0"/>
              </w:rPr>
              <w:t xml:space="preserve"> проводиться за умови  відповідності  конструкції  і  технічного стану даної марки (моделі)  транспортних  засобів  та  їх складових частин, що мають ідентифікаційні  номери, </w:t>
            </w:r>
            <w:r w:rsidR="00093FF8" w:rsidRPr="00C36EB6">
              <w:rPr>
                <w:b w:val="0"/>
                <w:bCs w:val="0"/>
              </w:rPr>
              <w:t>обов’язковим</w:t>
            </w:r>
            <w:r w:rsidRPr="00C36EB6">
              <w:rPr>
                <w:b w:val="0"/>
                <w:bCs w:val="0"/>
              </w:rPr>
              <w:t xml:space="preserve"> вимогам правил</w:t>
            </w:r>
            <w:r w:rsidR="00787928">
              <w:rPr>
                <w:b w:val="0"/>
                <w:bCs w:val="0"/>
              </w:rPr>
              <w:t xml:space="preserve"> </w:t>
            </w:r>
            <w:r w:rsidR="00787928" w:rsidRPr="00787928">
              <w:rPr>
                <w:bCs w:val="0"/>
              </w:rPr>
              <w:t>та</w:t>
            </w:r>
            <w:r w:rsidRPr="00787928">
              <w:rPr>
                <w:bCs w:val="0"/>
              </w:rPr>
              <w:t xml:space="preserve"> нормативів,</w:t>
            </w:r>
            <w:r w:rsidRPr="00C36EB6">
              <w:rPr>
                <w:b w:val="0"/>
                <w:bCs w:val="0"/>
              </w:rPr>
              <w:t xml:space="preserve"> що підтверджується сертифікатом відповідності</w:t>
            </w:r>
            <w:r>
              <w:rPr>
                <w:b w:val="0"/>
                <w:bCs w:val="0"/>
              </w:rPr>
              <w:t xml:space="preserve">, </w:t>
            </w:r>
            <w:r w:rsidRPr="002B15E3">
              <w:rPr>
                <w:bCs w:val="0"/>
              </w:rPr>
              <w:t>виданим згідно з порядком затвердження конструкції транспортних засобів, їх частин та обладнання,</w:t>
            </w:r>
            <w:r w:rsidRPr="00C36EB6">
              <w:rPr>
                <w:b w:val="0"/>
                <w:bCs w:val="0"/>
              </w:rPr>
              <w:t xml:space="preserve"> </w:t>
            </w:r>
            <w:r w:rsidRPr="00C13716">
              <w:t>або відомост</w:t>
            </w:r>
            <w:r>
              <w:t>ями</w:t>
            </w:r>
            <w:r w:rsidRPr="00C13716">
              <w:t xml:space="preserve"> </w:t>
            </w:r>
            <w:r w:rsidRPr="007603E5">
              <w:t>Державно</w:t>
            </w:r>
            <w:r>
              <w:t xml:space="preserve">го реєстру сертифікатів відповідності </w:t>
            </w:r>
            <w:r w:rsidRPr="007603E5">
              <w:t>транспорт</w:t>
            </w:r>
            <w:r>
              <w:t xml:space="preserve">них </w:t>
            </w:r>
            <w:r w:rsidRPr="007603E5">
              <w:t>засобів</w:t>
            </w:r>
            <w:r>
              <w:t xml:space="preserve">, </w:t>
            </w:r>
            <w:r w:rsidRPr="001A2D54">
              <w:rPr>
                <w:color w:val="000000" w:themeColor="text1"/>
              </w:rPr>
              <w:t>виданих уповноваженими органами або органами із сертифікації,</w:t>
            </w:r>
            <w:r w:rsidRPr="009A493D">
              <w:rPr>
                <w:b w:val="0"/>
                <w:bCs w:val="0"/>
                <w:color w:val="FF0000"/>
              </w:rPr>
              <w:t xml:space="preserve"> </w:t>
            </w:r>
            <w:r w:rsidRPr="0065711F">
              <w:t>та реєстр</w:t>
            </w:r>
            <w:r>
              <w:t>у</w:t>
            </w:r>
            <w:r w:rsidRPr="0065711F">
              <w:t xml:space="preserve"> виданих сертифікаті</w:t>
            </w:r>
            <w:r>
              <w:t xml:space="preserve">в типу транспортних засобів та </w:t>
            </w:r>
            <w:r w:rsidRPr="0065711F">
              <w:lastRenderedPageBreak/>
              <w:t>обладнання, що формується за повідом</w:t>
            </w:r>
            <w:r>
              <w:t xml:space="preserve">леннями уповноважених органів, і сертифікатів </w:t>
            </w:r>
            <w:r w:rsidRPr="0065711F">
              <w:t>відповідності нових транспортних засобів</w:t>
            </w:r>
            <w:r w:rsidRPr="001A2D54">
              <w:rPr>
                <w:color w:val="000000" w:themeColor="text1"/>
              </w:rPr>
              <w:t>, виданих виробником.</w:t>
            </w:r>
          </w:p>
        </w:tc>
        <w:tc>
          <w:tcPr>
            <w:tcW w:w="4536" w:type="dxa"/>
            <w:tcBorders>
              <w:top w:val="single" w:sz="4" w:space="0" w:color="000000"/>
              <w:left w:val="single" w:sz="4" w:space="0" w:color="000000"/>
              <w:bottom w:val="single" w:sz="4" w:space="0" w:color="000000"/>
              <w:right w:val="single" w:sz="4" w:space="0" w:color="000000"/>
            </w:tcBorders>
          </w:tcPr>
          <w:p w:rsidR="00475E3B" w:rsidRDefault="00372314" w:rsidP="007401CF">
            <w:pPr>
              <w:spacing w:before="100" w:after="100" w:line="240" w:lineRule="atLeast"/>
              <w:ind w:firstLine="709"/>
              <w:jc w:val="both"/>
              <w:rPr>
                <w:b w:val="0"/>
                <w:bCs w:val="0"/>
              </w:rPr>
            </w:pPr>
            <w:r>
              <w:rPr>
                <w:b w:val="0"/>
                <w:bCs w:val="0"/>
              </w:rPr>
              <w:lastRenderedPageBreak/>
              <w:t>Н</w:t>
            </w:r>
            <w:r w:rsidR="00475E3B">
              <w:rPr>
                <w:b w:val="0"/>
                <w:bCs w:val="0"/>
              </w:rPr>
              <w:t xml:space="preserve">орма вводиться з метою </w:t>
            </w:r>
            <w:r w:rsidR="005C0A97">
              <w:rPr>
                <w:b w:val="0"/>
                <w:bCs w:val="0"/>
              </w:rPr>
              <w:t xml:space="preserve">приведення у відповідність до положень </w:t>
            </w:r>
            <w:r w:rsidR="005C0A97" w:rsidRPr="005C0A97">
              <w:rPr>
                <w:b w:val="0"/>
                <w:bCs w:val="0"/>
              </w:rPr>
              <w:t xml:space="preserve">постанови Кабінету Міністрів України від 09 червня </w:t>
            </w:r>
            <w:r w:rsidR="00770B23">
              <w:rPr>
                <w:b w:val="0"/>
                <w:bCs w:val="0"/>
              </w:rPr>
              <w:t xml:space="preserve"> </w:t>
            </w:r>
            <w:r w:rsidR="005C0A97" w:rsidRPr="005C0A97">
              <w:rPr>
                <w:b w:val="0"/>
                <w:bCs w:val="0"/>
              </w:rPr>
              <w:t>2011 року № 738 «Деякі питання сертифікації транспортних засобів, їх частин та обладнання» та наказу Міністерства інфраструктури України від 17</w:t>
            </w:r>
            <w:r w:rsidR="00770B23">
              <w:rPr>
                <w:b w:val="0"/>
                <w:bCs w:val="0"/>
              </w:rPr>
              <w:t xml:space="preserve"> серпня </w:t>
            </w:r>
            <w:r w:rsidR="005C0A97" w:rsidRPr="005C0A97">
              <w:rPr>
                <w:b w:val="0"/>
                <w:bCs w:val="0"/>
              </w:rPr>
              <w:t>2012</w:t>
            </w:r>
            <w:r w:rsidR="00770B23">
              <w:rPr>
                <w:b w:val="0"/>
                <w:bCs w:val="0"/>
              </w:rPr>
              <w:t xml:space="preserve"> року    </w:t>
            </w:r>
            <w:r w:rsidR="00787928">
              <w:rPr>
                <w:b w:val="0"/>
                <w:bCs w:val="0"/>
              </w:rPr>
              <w:t xml:space="preserve">    </w:t>
            </w:r>
            <w:r w:rsidR="005C0A97" w:rsidRPr="005C0A97">
              <w:rPr>
                <w:b w:val="0"/>
                <w:bCs w:val="0"/>
              </w:rPr>
              <w:t xml:space="preserve"> № 521 «Про затвердження Порядку затвердження конструкції транспортних засобів, їх частин та обладнання та Порядку ведення реєстру сертифікатів типу транспортних засобів та обладнання і виданих виробниками сертифікатів відповідності транспортних засобів </w:t>
            </w:r>
            <w:r w:rsidR="005C0A97" w:rsidRPr="005C0A97">
              <w:rPr>
                <w:b w:val="0"/>
                <w:bCs w:val="0"/>
              </w:rPr>
              <w:lastRenderedPageBreak/>
              <w:t>або обладнання»</w:t>
            </w:r>
            <w:r w:rsidR="00787928">
              <w:rPr>
                <w:b w:val="0"/>
                <w:bCs w:val="0"/>
              </w:rPr>
              <w:t xml:space="preserve"> </w:t>
            </w:r>
            <w:r w:rsidR="00787928" w:rsidRPr="00787928">
              <w:rPr>
                <w:b w:val="0"/>
                <w:bCs w:val="0"/>
              </w:rPr>
              <w:t>(</w:t>
            </w:r>
            <w:r w:rsidR="007401CF">
              <w:rPr>
                <w:b w:val="0"/>
                <w:bCs w:val="0"/>
              </w:rPr>
              <w:t xml:space="preserve">зміни до </w:t>
            </w:r>
            <w:r w:rsidR="00787928" w:rsidRPr="00787928">
              <w:rPr>
                <w:b w:val="0"/>
                <w:bCs w:val="0"/>
              </w:rPr>
              <w:t>пункт</w:t>
            </w:r>
            <w:r w:rsidR="007401CF">
              <w:rPr>
                <w:b w:val="0"/>
                <w:bCs w:val="0"/>
              </w:rPr>
              <w:t>у</w:t>
            </w:r>
            <w:r w:rsidR="00787928" w:rsidRPr="00787928">
              <w:rPr>
                <w:b w:val="0"/>
                <w:bCs w:val="0"/>
              </w:rPr>
              <w:t xml:space="preserve"> </w:t>
            </w:r>
            <w:r w:rsidR="007401CF">
              <w:rPr>
                <w:b w:val="0"/>
                <w:bCs w:val="0"/>
              </w:rPr>
              <w:t>10</w:t>
            </w:r>
            <w:r w:rsidR="00093FF8">
              <w:rPr>
                <w:b w:val="0"/>
                <w:bCs w:val="0"/>
              </w:rPr>
              <w:t xml:space="preserve"> стосовно слів «правил та нормативів» </w:t>
            </w:r>
            <w:r w:rsidR="007401CF">
              <w:rPr>
                <w:b w:val="0"/>
                <w:bCs w:val="0"/>
              </w:rPr>
              <w:t>Порядку</w:t>
            </w:r>
            <w:r w:rsidR="00787928" w:rsidRPr="00787928">
              <w:rPr>
                <w:b w:val="0"/>
                <w:bCs w:val="0"/>
              </w:rPr>
              <w:t xml:space="preserve"> набира</w:t>
            </w:r>
            <w:r w:rsidR="007401CF">
              <w:rPr>
                <w:b w:val="0"/>
                <w:bCs w:val="0"/>
              </w:rPr>
              <w:t>ють</w:t>
            </w:r>
            <w:r w:rsidR="00787928" w:rsidRPr="00787928">
              <w:rPr>
                <w:b w:val="0"/>
                <w:bCs w:val="0"/>
              </w:rPr>
              <w:t xml:space="preserve">   чинності одночасно із Законом України від 20 вересня 2018 року № 124-ІХ «Про внесення змін до деяких законодавчих актів України у зв’язку з прийняттям Закону України «Про стандартизацію»).</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95314E" w:rsidRDefault="006428C2" w:rsidP="0095314E">
            <w:pPr>
              <w:spacing w:before="100" w:after="100" w:line="240" w:lineRule="atLeast"/>
              <w:ind w:firstLine="709"/>
              <w:jc w:val="both"/>
              <w:rPr>
                <w:b w:val="0"/>
                <w:bCs w:val="0"/>
              </w:rPr>
            </w:pPr>
            <w:r w:rsidRPr="0095314E">
              <w:rPr>
                <w:b w:val="0"/>
                <w:bCs w:val="0"/>
              </w:rPr>
              <w:lastRenderedPageBreak/>
              <w:t>14. Допускається державна ре</w:t>
            </w:r>
            <w:r>
              <w:rPr>
                <w:b w:val="0"/>
                <w:bCs w:val="0"/>
              </w:rPr>
              <w:t xml:space="preserve">єстрація </w:t>
            </w:r>
            <w:r w:rsidRPr="00F14169">
              <w:t>легкових автомобілів, які  складені самостійно з частин транспортних засобів,</w:t>
            </w:r>
            <w:r>
              <w:rPr>
                <w:b w:val="0"/>
                <w:bCs w:val="0"/>
              </w:rPr>
              <w:t xml:space="preserve"> самостійно </w:t>
            </w:r>
            <w:r w:rsidRPr="0095314E">
              <w:rPr>
                <w:b w:val="0"/>
                <w:bCs w:val="0"/>
              </w:rPr>
              <w:t>сконструйованих мотоциклів, лег</w:t>
            </w:r>
            <w:r>
              <w:rPr>
                <w:b w:val="0"/>
                <w:bCs w:val="0"/>
              </w:rPr>
              <w:t xml:space="preserve">кових, а також вантажних </w:t>
            </w:r>
            <w:r w:rsidRPr="0095314E">
              <w:rPr>
                <w:b w:val="0"/>
                <w:bCs w:val="0"/>
              </w:rPr>
              <w:t>автомобілів, повна маса яких не</w:t>
            </w:r>
            <w:r>
              <w:rPr>
                <w:b w:val="0"/>
                <w:bCs w:val="0"/>
              </w:rPr>
              <w:t xml:space="preserve">  перевищує 3500 кілограмів, </w:t>
            </w:r>
            <w:r w:rsidRPr="0095314E">
              <w:rPr>
                <w:b w:val="0"/>
                <w:bCs w:val="0"/>
              </w:rPr>
              <w:t>причепів та напівпричепів до  них, інших прирівняних до них транспортних засобів і  мопедів,</w:t>
            </w:r>
            <w:r>
              <w:rPr>
                <w:b w:val="0"/>
                <w:bCs w:val="0"/>
              </w:rPr>
              <w:t xml:space="preserve"> виготовлених відповідно до </w:t>
            </w:r>
            <w:r w:rsidRPr="0095314E">
              <w:rPr>
                <w:b w:val="0"/>
                <w:bCs w:val="0"/>
              </w:rPr>
              <w:t xml:space="preserve">обов'язкових вимог норм і стандартів України, на підставі </w:t>
            </w:r>
            <w:r>
              <w:rPr>
                <w:b w:val="0"/>
                <w:bCs w:val="0"/>
              </w:rPr>
              <w:t xml:space="preserve">документів, що </w:t>
            </w:r>
            <w:r w:rsidRPr="0095314E">
              <w:rPr>
                <w:b w:val="0"/>
                <w:bCs w:val="0"/>
              </w:rPr>
              <w:t xml:space="preserve">підтверджують правомірність </w:t>
            </w:r>
            <w:r>
              <w:rPr>
                <w:b w:val="0"/>
                <w:bCs w:val="0"/>
              </w:rPr>
              <w:t xml:space="preserve">придбання складових частин із зазначенням їх </w:t>
            </w:r>
            <w:r w:rsidRPr="0095314E">
              <w:rPr>
                <w:b w:val="0"/>
                <w:bCs w:val="0"/>
              </w:rPr>
              <w:t>іденти</w:t>
            </w:r>
            <w:r>
              <w:rPr>
                <w:b w:val="0"/>
                <w:bCs w:val="0"/>
              </w:rPr>
              <w:t xml:space="preserve">фікаційних номерів, а також </w:t>
            </w:r>
            <w:r w:rsidRPr="0095314E">
              <w:rPr>
                <w:b w:val="0"/>
                <w:bCs w:val="0"/>
              </w:rPr>
              <w:t xml:space="preserve">висновків Головного сервісного центру МВС та інших, визначених Кабінетом </w:t>
            </w:r>
            <w:r w:rsidRPr="0095314E">
              <w:rPr>
                <w:b w:val="0"/>
                <w:bCs w:val="0"/>
              </w:rPr>
              <w:lastRenderedPageBreak/>
              <w:t xml:space="preserve">Міністрів </w:t>
            </w:r>
            <w:r>
              <w:rPr>
                <w:b w:val="0"/>
                <w:bCs w:val="0"/>
              </w:rPr>
              <w:t xml:space="preserve">України підприємств, установ та </w:t>
            </w:r>
            <w:r w:rsidRPr="0095314E">
              <w:rPr>
                <w:b w:val="0"/>
                <w:bCs w:val="0"/>
              </w:rPr>
              <w:t>організацій.</w:t>
            </w:r>
          </w:p>
          <w:p w:rsidR="006428C2" w:rsidRDefault="006428C2" w:rsidP="0068416E">
            <w:pPr>
              <w:spacing w:before="100" w:after="100" w:line="240" w:lineRule="atLeast"/>
              <w:ind w:firstLine="709"/>
              <w:jc w:val="both"/>
              <w:rPr>
                <w:b w:val="0"/>
                <w:bCs w:val="0"/>
                <w:sz w:val="24"/>
                <w:szCs w:val="24"/>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95314E" w:rsidRDefault="006428C2" w:rsidP="0095314E">
            <w:pPr>
              <w:spacing w:before="100" w:after="100" w:line="240" w:lineRule="atLeast"/>
              <w:jc w:val="both"/>
              <w:rPr>
                <w:b w:val="0"/>
                <w:bCs w:val="0"/>
              </w:rPr>
            </w:pPr>
            <w:r w:rsidRPr="0095314E">
              <w:rPr>
                <w:b w:val="0"/>
                <w:bCs w:val="0"/>
              </w:rPr>
              <w:lastRenderedPageBreak/>
              <w:t xml:space="preserve">14. Допускається державна реєстрація самостійно сконструйованих мотоциклів, легкових, </w:t>
            </w:r>
            <w:r>
              <w:rPr>
                <w:b w:val="0"/>
                <w:bCs w:val="0"/>
              </w:rPr>
              <w:t>а</w:t>
            </w:r>
            <w:r w:rsidRPr="0095314E">
              <w:rPr>
                <w:b w:val="0"/>
                <w:bCs w:val="0"/>
              </w:rPr>
              <w:t xml:space="preserve"> також   вантажних автомобілів,   повна  маса  яких  не  перевищує 3500 кілограмів, причепів  та  напівпричепів  до  них</w:t>
            </w:r>
            <w:r>
              <w:rPr>
                <w:b w:val="0"/>
                <w:bCs w:val="0"/>
              </w:rPr>
              <w:t xml:space="preserve">,  інших  прирівняних  до  них </w:t>
            </w:r>
            <w:r w:rsidRPr="0095314E">
              <w:rPr>
                <w:b w:val="0"/>
                <w:bCs w:val="0"/>
              </w:rPr>
              <w:t>транспортних   засобів   і  мопедів,  виготовлених  відповідно  до обов'язкових   вимог   норм  і  стандартів  України,  на  підставі документів, що підтверджують  правомірність  придбання складових частин   із  зазначенням  їх ідентифікаційних  номерів,  а  також висновків  Головного  сервісного  центру  МВС та інших, визнач</w:t>
            </w:r>
            <w:r>
              <w:rPr>
                <w:b w:val="0"/>
                <w:bCs w:val="0"/>
              </w:rPr>
              <w:t xml:space="preserve">ених </w:t>
            </w:r>
            <w:r w:rsidRPr="0095314E">
              <w:rPr>
                <w:b w:val="0"/>
                <w:bCs w:val="0"/>
              </w:rPr>
              <w:t>Кабінетом Міністрів України підприємств, установ та організацій.</w:t>
            </w:r>
          </w:p>
          <w:p w:rsidR="006428C2" w:rsidRDefault="006428C2" w:rsidP="00C36EB6">
            <w:pPr>
              <w:spacing w:before="100" w:after="100" w:line="240" w:lineRule="atLeast"/>
              <w:jc w:val="both"/>
              <w:rPr>
                <w:b w:val="0"/>
                <w:bCs w:val="0"/>
                <w:sz w:val="24"/>
                <w:szCs w:val="24"/>
              </w:rPr>
            </w:pPr>
          </w:p>
        </w:tc>
        <w:tc>
          <w:tcPr>
            <w:tcW w:w="4536" w:type="dxa"/>
            <w:tcBorders>
              <w:top w:val="single" w:sz="4" w:space="0" w:color="000000"/>
              <w:left w:val="single" w:sz="4" w:space="0" w:color="000000"/>
              <w:bottom w:val="single" w:sz="4" w:space="0" w:color="000000"/>
              <w:right w:val="single" w:sz="4" w:space="0" w:color="000000"/>
            </w:tcBorders>
          </w:tcPr>
          <w:p w:rsidR="00D37862" w:rsidRDefault="00D37862" w:rsidP="00D17A67">
            <w:pPr>
              <w:spacing w:before="100" w:after="100" w:line="240" w:lineRule="atLeast"/>
              <w:jc w:val="both"/>
              <w:rPr>
                <w:b w:val="0"/>
                <w:bCs w:val="0"/>
              </w:rPr>
            </w:pPr>
            <w:r w:rsidRPr="00D37862">
              <w:rPr>
                <w:b w:val="0"/>
                <w:bCs w:val="0"/>
              </w:rPr>
              <w:t xml:space="preserve">Зміни </w:t>
            </w:r>
            <w:r w:rsidR="00D17A67">
              <w:rPr>
                <w:b w:val="0"/>
                <w:bCs w:val="0"/>
              </w:rPr>
              <w:t>вносяться з метою</w:t>
            </w:r>
            <w:r w:rsidRPr="00D37862">
              <w:rPr>
                <w:b w:val="0"/>
                <w:bCs w:val="0"/>
              </w:rPr>
              <w:t xml:space="preserve"> виключення можливості легалізації транспортних засобів, що ввезені на митну територію України в розібраному вигляді для подальшого складання з метою уникнення сплати податків п</w:t>
            </w:r>
            <w:r w:rsidR="00770B23">
              <w:rPr>
                <w:b w:val="0"/>
                <w:bCs w:val="0"/>
              </w:rPr>
              <w:t>ід час</w:t>
            </w:r>
            <w:r w:rsidRPr="00D37862">
              <w:rPr>
                <w:b w:val="0"/>
                <w:bCs w:val="0"/>
              </w:rPr>
              <w:t xml:space="preserve"> митно</w:t>
            </w:r>
            <w:r w:rsidR="00770B23">
              <w:rPr>
                <w:b w:val="0"/>
                <w:bCs w:val="0"/>
              </w:rPr>
              <w:t>го</w:t>
            </w:r>
            <w:r w:rsidRPr="00D37862">
              <w:rPr>
                <w:b w:val="0"/>
                <w:bCs w:val="0"/>
              </w:rPr>
              <w:t xml:space="preserve"> оформленн</w:t>
            </w:r>
            <w:r w:rsidR="00770B23">
              <w:rPr>
                <w:b w:val="0"/>
                <w:bCs w:val="0"/>
              </w:rPr>
              <w:t>я</w:t>
            </w:r>
            <w:r w:rsidRPr="00D37862">
              <w:rPr>
                <w:b w:val="0"/>
                <w:bCs w:val="0"/>
              </w:rPr>
              <w:t xml:space="preserve"> транспортн</w:t>
            </w:r>
            <w:r w:rsidR="00770B23">
              <w:rPr>
                <w:b w:val="0"/>
                <w:bCs w:val="0"/>
              </w:rPr>
              <w:t>ого</w:t>
            </w:r>
            <w:r w:rsidRPr="00D37862">
              <w:rPr>
                <w:b w:val="0"/>
                <w:bCs w:val="0"/>
              </w:rPr>
              <w:t xml:space="preserve"> засобу </w:t>
            </w:r>
            <w:r w:rsidR="00770B23">
              <w:rPr>
                <w:b w:val="0"/>
                <w:bCs w:val="0"/>
              </w:rPr>
              <w:t>в</w:t>
            </w:r>
            <w:r w:rsidRPr="00D37862">
              <w:rPr>
                <w:b w:val="0"/>
                <w:bCs w:val="0"/>
              </w:rPr>
              <w:t xml:space="preserve"> зібраному стані</w:t>
            </w:r>
            <w:r w:rsidR="00154783">
              <w:rPr>
                <w:b w:val="0"/>
                <w:bCs w:val="0"/>
              </w:rPr>
              <w:t>.</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D13DE8">
            <w:pPr>
              <w:spacing w:before="100" w:after="100"/>
              <w:ind w:firstLine="709"/>
              <w:jc w:val="both"/>
              <w:rPr>
                <w:b w:val="0"/>
                <w:bCs w:val="0"/>
                <w:color w:val="000000"/>
              </w:rPr>
            </w:pPr>
          </w:p>
          <w:p w:rsidR="006428C2" w:rsidRDefault="006428C2" w:rsidP="00D13DE8">
            <w:pPr>
              <w:spacing w:before="100" w:after="100"/>
              <w:ind w:firstLine="709"/>
              <w:jc w:val="both"/>
              <w:rPr>
                <w:b w:val="0"/>
                <w:bCs w:val="0"/>
                <w:color w:val="000000"/>
              </w:rPr>
            </w:pPr>
            <w:r>
              <w:rPr>
                <w:b w:val="0"/>
                <w:bCs w:val="0"/>
                <w:color w:val="000000"/>
              </w:rPr>
              <w:t xml:space="preserve">15. </w:t>
            </w:r>
            <w:r w:rsidRPr="00D13DE8">
              <w:rPr>
                <w:b w:val="0"/>
                <w:bCs w:val="0"/>
                <w:color w:val="000000"/>
              </w:rPr>
              <w:t>Під час проведення державно</w:t>
            </w:r>
            <w:r>
              <w:rPr>
                <w:b w:val="0"/>
                <w:bCs w:val="0"/>
                <w:color w:val="000000"/>
              </w:rPr>
              <w:t xml:space="preserve">ї реєстрації (перереєстрації), </w:t>
            </w:r>
            <w:r w:rsidRPr="00D13DE8">
              <w:rPr>
                <w:b w:val="0"/>
                <w:bCs w:val="0"/>
                <w:color w:val="000000"/>
              </w:rPr>
              <w:t>зняття з обліку транспортні засоби (</w:t>
            </w:r>
            <w:r>
              <w:rPr>
                <w:b w:val="0"/>
                <w:bCs w:val="0"/>
                <w:color w:val="000000"/>
              </w:rPr>
              <w:t xml:space="preserve">крім випадків реєстрації нових транспортних   засобів,  </w:t>
            </w:r>
            <w:r w:rsidRPr="00D13DE8">
              <w:rPr>
                <w:b w:val="0"/>
                <w:bCs w:val="0"/>
                <w:color w:val="000000"/>
              </w:rPr>
              <w:t>перереєстр</w:t>
            </w:r>
            <w:r>
              <w:rPr>
                <w:b w:val="0"/>
                <w:bCs w:val="0"/>
                <w:color w:val="000000"/>
              </w:rPr>
              <w:t xml:space="preserve">ації  транспортних  засобів  у </w:t>
            </w:r>
            <w:r w:rsidRPr="00D13DE8">
              <w:rPr>
                <w:b w:val="0"/>
                <w:bCs w:val="0"/>
                <w:color w:val="000000"/>
              </w:rPr>
              <w:t xml:space="preserve">зв’язку із зміною найменування та адреси юридичних осіб, прізвища, </w:t>
            </w:r>
            <w:r w:rsidRPr="00D13DE8">
              <w:rPr>
                <w:b w:val="0"/>
                <w:bCs w:val="0"/>
                <w:color w:val="000000"/>
              </w:rPr>
              <w:br/>
            </w:r>
            <w:r w:rsidRPr="00A40250">
              <w:rPr>
                <w:bCs w:val="0"/>
                <w:color w:val="000000"/>
              </w:rPr>
              <w:t>імені  чи  по  батькові</w:t>
            </w:r>
            <w:r w:rsidRPr="00D13DE8">
              <w:rPr>
                <w:b w:val="0"/>
                <w:bCs w:val="0"/>
                <w:color w:val="000000"/>
              </w:rPr>
              <w:t>,  місця  про</w:t>
            </w:r>
            <w:r>
              <w:rPr>
                <w:b w:val="0"/>
                <w:bCs w:val="0"/>
                <w:color w:val="000000"/>
              </w:rPr>
              <w:t xml:space="preserve">живання  фізичних  осіб, які є </w:t>
            </w:r>
            <w:r w:rsidRPr="00D13DE8">
              <w:rPr>
                <w:b w:val="0"/>
                <w:bCs w:val="0"/>
                <w:color w:val="000000"/>
              </w:rPr>
              <w:t>власниками   транспортних   засобів,</w:t>
            </w:r>
            <w:r>
              <w:rPr>
                <w:b w:val="0"/>
                <w:bCs w:val="0"/>
                <w:color w:val="000000"/>
              </w:rPr>
              <w:t xml:space="preserve">   установлення  газобалонного </w:t>
            </w:r>
            <w:r w:rsidRPr="00D13DE8">
              <w:rPr>
                <w:b w:val="0"/>
                <w:bCs w:val="0"/>
                <w:color w:val="000000"/>
              </w:rPr>
              <w:t>об</w:t>
            </w:r>
            <w:r>
              <w:rPr>
                <w:b w:val="0"/>
                <w:bCs w:val="0"/>
                <w:color w:val="000000"/>
              </w:rPr>
              <w:t xml:space="preserve">ладнання,  видачі  тимчасового </w:t>
            </w:r>
            <w:r w:rsidRPr="00D13DE8">
              <w:rPr>
                <w:b w:val="0"/>
                <w:bCs w:val="0"/>
                <w:color w:val="000000"/>
              </w:rPr>
              <w:t>ре</w:t>
            </w:r>
            <w:r>
              <w:rPr>
                <w:b w:val="0"/>
                <w:bCs w:val="0"/>
                <w:color w:val="000000"/>
              </w:rPr>
              <w:t xml:space="preserve">єстраційного  талона  під  час </w:t>
            </w:r>
            <w:r w:rsidRPr="00D13DE8">
              <w:rPr>
                <w:b w:val="0"/>
                <w:bCs w:val="0"/>
                <w:color w:val="000000"/>
              </w:rPr>
              <w:t>передачі  права  користування  та/або</w:t>
            </w:r>
            <w:r>
              <w:rPr>
                <w:b w:val="0"/>
                <w:bCs w:val="0"/>
                <w:color w:val="000000"/>
              </w:rPr>
              <w:t xml:space="preserve"> розпорядження транспортними </w:t>
            </w:r>
            <w:r w:rsidRPr="00D13DE8">
              <w:rPr>
                <w:b w:val="0"/>
                <w:bCs w:val="0"/>
                <w:color w:val="000000"/>
              </w:rPr>
              <w:t>засобами,  вибракування  їх  у цілом</w:t>
            </w:r>
            <w:r>
              <w:rPr>
                <w:b w:val="0"/>
                <w:bCs w:val="0"/>
                <w:color w:val="000000"/>
              </w:rPr>
              <w:t xml:space="preserve">у) підлягають огляду фахівцями </w:t>
            </w:r>
            <w:r w:rsidRPr="00D13DE8">
              <w:rPr>
                <w:b w:val="0"/>
                <w:bCs w:val="0"/>
                <w:color w:val="000000"/>
              </w:rPr>
              <w:t>експертної служби МВС з метою звірен</w:t>
            </w:r>
            <w:r>
              <w:rPr>
                <w:b w:val="0"/>
                <w:bCs w:val="0"/>
                <w:color w:val="000000"/>
              </w:rPr>
              <w:t xml:space="preserve">ня ідентифікаційних номерів їх </w:t>
            </w:r>
            <w:r w:rsidRPr="00D13DE8">
              <w:rPr>
                <w:b w:val="0"/>
                <w:bCs w:val="0"/>
                <w:color w:val="000000"/>
              </w:rPr>
              <w:t xml:space="preserve">складових  частин  з номерами, зазначеними в </w:t>
            </w:r>
            <w:r>
              <w:rPr>
                <w:b w:val="0"/>
                <w:bCs w:val="0"/>
                <w:color w:val="000000"/>
              </w:rPr>
              <w:t xml:space="preserve">поданих власником для </w:t>
            </w:r>
            <w:r w:rsidRPr="00D13DE8">
              <w:rPr>
                <w:b w:val="0"/>
                <w:bCs w:val="0"/>
                <w:color w:val="000000"/>
              </w:rPr>
              <w:t xml:space="preserve">реєстрації  документах. </w:t>
            </w:r>
          </w:p>
          <w:p w:rsidR="006428C2" w:rsidRPr="00D13DE8" w:rsidRDefault="006428C2" w:rsidP="00D13DE8">
            <w:pPr>
              <w:spacing w:before="100" w:after="100"/>
              <w:ind w:firstLine="709"/>
              <w:jc w:val="both"/>
              <w:rPr>
                <w:b w:val="0"/>
                <w:bCs w:val="0"/>
                <w:color w:val="000000"/>
              </w:rPr>
            </w:pPr>
            <w:r>
              <w:rPr>
                <w:b w:val="0"/>
                <w:bCs w:val="0"/>
                <w:color w:val="000000"/>
              </w:rPr>
              <w:t>…</w:t>
            </w:r>
          </w:p>
          <w:p w:rsidR="00B06630" w:rsidRDefault="00B06630" w:rsidP="0021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 w:val="0"/>
                <w:bCs w:val="0"/>
              </w:rPr>
            </w:pPr>
          </w:p>
          <w:p w:rsidR="00B06630" w:rsidRDefault="00B06630" w:rsidP="0021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 w:val="0"/>
                <w:bCs w:val="0"/>
              </w:rPr>
            </w:pPr>
          </w:p>
          <w:p w:rsidR="00B06630" w:rsidRDefault="00B06630" w:rsidP="0021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 w:val="0"/>
                <w:bCs w:val="0"/>
              </w:rPr>
            </w:pPr>
          </w:p>
          <w:p w:rsidR="00B06630" w:rsidRDefault="00B06630" w:rsidP="0021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 w:val="0"/>
                <w:bCs w:val="0"/>
              </w:rPr>
            </w:pPr>
          </w:p>
          <w:p w:rsidR="006A19E2" w:rsidRDefault="006A19E2" w:rsidP="0021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 w:val="0"/>
                <w:bCs w:val="0"/>
              </w:rPr>
            </w:pPr>
          </w:p>
          <w:p w:rsidR="006428C2" w:rsidRPr="0021657A" w:rsidRDefault="006428C2" w:rsidP="002165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 w:val="0"/>
                <w:bCs w:val="0"/>
              </w:rPr>
            </w:pPr>
            <w:r w:rsidRPr="0021657A">
              <w:rPr>
                <w:b w:val="0"/>
                <w:bCs w:val="0"/>
              </w:rPr>
              <w:t>Установлення відповідності конструкції, перевірка за Єдиним державним реєстром</w:t>
            </w:r>
            <w:r>
              <w:rPr>
                <w:b w:val="0"/>
                <w:bCs w:val="0"/>
              </w:rPr>
              <w:t xml:space="preserve"> </w:t>
            </w:r>
            <w:r w:rsidRPr="0021657A">
              <w:rPr>
                <w:b w:val="0"/>
                <w:bCs w:val="0"/>
              </w:rPr>
              <w:t>транспортних  засобів, автоматизованою базою даних про розшукувані</w:t>
            </w:r>
            <w:r>
              <w:rPr>
                <w:b w:val="0"/>
                <w:bCs w:val="0"/>
              </w:rPr>
              <w:t xml:space="preserve"> </w:t>
            </w:r>
            <w:r w:rsidRPr="0021657A">
              <w:rPr>
                <w:b w:val="0"/>
                <w:bCs w:val="0"/>
              </w:rPr>
              <w:t>транспортні засоби, банком   даних Генерального секретаріату Інтерполу, 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w:t>
            </w:r>
            <w:r>
              <w:rPr>
                <w:b w:val="0"/>
                <w:bCs w:val="0"/>
              </w:rPr>
              <w:t xml:space="preserve"> </w:t>
            </w:r>
            <w:r w:rsidRPr="0021657A">
              <w:rPr>
                <w:b w:val="0"/>
                <w:bCs w:val="0"/>
              </w:rPr>
              <w:t xml:space="preserve">України, а також про реєстрацію місця  проживання за Єдиним державним демографічним реєстром, відомостей про особу за Єдиним реєстром боржників,  дійсності довіреності за Єдиним реєстром довіреностей  проводяться уповноваженими особами сервісного центру МВС. </w:t>
            </w:r>
          </w:p>
          <w:p w:rsidR="006428C2" w:rsidRPr="0021657A" w:rsidRDefault="006428C2" w:rsidP="00765DA8">
            <w:pPr>
              <w:spacing w:before="100" w:after="100"/>
              <w:ind w:firstLine="709"/>
              <w:jc w:val="both"/>
              <w:rPr>
                <w:b w:val="0"/>
                <w:bCs w:val="0"/>
                <w:color w:val="000000"/>
                <w:lang w:val="ru-RU"/>
              </w:rPr>
            </w:pPr>
            <w:r>
              <w:rPr>
                <w:b w:val="0"/>
                <w:bCs w:val="0"/>
                <w:color w:val="000000"/>
                <w:lang w:val="ru-RU"/>
              </w:rPr>
              <w:t>…</w:t>
            </w: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p>
          <w:p w:rsidR="00786865" w:rsidRDefault="00786865" w:rsidP="00765DA8">
            <w:pPr>
              <w:spacing w:before="100" w:after="100"/>
              <w:ind w:firstLine="709"/>
              <w:jc w:val="both"/>
              <w:rPr>
                <w:b w:val="0"/>
                <w:bCs w:val="0"/>
                <w:color w:val="000000"/>
              </w:rPr>
            </w:pPr>
          </w:p>
          <w:p w:rsidR="00786865" w:rsidRDefault="00786865" w:rsidP="00765DA8">
            <w:pPr>
              <w:spacing w:before="100" w:after="100"/>
              <w:ind w:firstLine="709"/>
              <w:jc w:val="both"/>
              <w:rPr>
                <w:b w:val="0"/>
                <w:bCs w:val="0"/>
                <w:color w:val="000000"/>
              </w:rPr>
            </w:pPr>
          </w:p>
          <w:p w:rsidR="00D37862" w:rsidRDefault="00D37862" w:rsidP="00765DA8">
            <w:pPr>
              <w:spacing w:before="100" w:after="100"/>
              <w:ind w:firstLine="709"/>
              <w:jc w:val="both"/>
              <w:rPr>
                <w:b w:val="0"/>
                <w:bCs w:val="0"/>
                <w:color w:val="000000"/>
              </w:rPr>
            </w:pPr>
          </w:p>
          <w:p w:rsidR="00D37862" w:rsidRDefault="00D37862" w:rsidP="00765DA8">
            <w:pPr>
              <w:spacing w:before="100" w:after="100"/>
              <w:ind w:firstLine="709"/>
              <w:jc w:val="both"/>
              <w:rPr>
                <w:b w:val="0"/>
                <w:bCs w:val="0"/>
                <w:color w:val="000000"/>
              </w:rPr>
            </w:pPr>
          </w:p>
          <w:p w:rsidR="00D37862" w:rsidRDefault="00D37862" w:rsidP="00765DA8">
            <w:pPr>
              <w:spacing w:before="100" w:after="100"/>
              <w:ind w:firstLine="709"/>
              <w:jc w:val="both"/>
              <w:rPr>
                <w:b w:val="0"/>
                <w:bCs w:val="0"/>
                <w:color w:val="000000"/>
              </w:rPr>
            </w:pPr>
          </w:p>
          <w:p w:rsidR="00D37862" w:rsidRDefault="00D37862" w:rsidP="00765DA8">
            <w:pPr>
              <w:spacing w:before="100" w:after="100"/>
              <w:ind w:firstLine="709"/>
              <w:jc w:val="both"/>
              <w:rPr>
                <w:b w:val="0"/>
                <w:bCs w:val="0"/>
                <w:color w:val="000000"/>
              </w:rPr>
            </w:pPr>
          </w:p>
          <w:p w:rsidR="00B06630" w:rsidRDefault="00B06630" w:rsidP="00765DA8">
            <w:pPr>
              <w:spacing w:before="100" w:after="100"/>
              <w:ind w:firstLine="709"/>
              <w:jc w:val="both"/>
              <w:rPr>
                <w:b w:val="0"/>
                <w:bCs w:val="0"/>
                <w:color w:val="000000"/>
              </w:rPr>
            </w:pPr>
          </w:p>
          <w:p w:rsidR="00B06630" w:rsidRDefault="00B06630" w:rsidP="00765DA8">
            <w:pPr>
              <w:spacing w:before="100" w:after="100"/>
              <w:ind w:firstLine="709"/>
              <w:jc w:val="both"/>
              <w:rPr>
                <w:b w:val="0"/>
                <w:bCs w:val="0"/>
                <w:color w:val="000000"/>
              </w:rPr>
            </w:pPr>
          </w:p>
          <w:p w:rsidR="00B06630" w:rsidRDefault="00B06630" w:rsidP="00765DA8">
            <w:pPr>
              <w:spacing w:before="100" w:after="100"/>
              <w:ind w:firstLine="709"/>
              <w:jc w:val="both"/>
              <w:rPr>
                <w:b w:val="0"/>
                <w:bCs w:val="0"/>
                <w:color w:val="000000"/>
              </w:rPr>
            </w:pPr>
          </w:p>
          <w:p w:rsidR="00B06630" w:rsidRDefault="00B06630" w:rsidP="00765DA8">
            <w:pPr>
              <w:spacing w:before="100" w:after="100"/>
              <w:ind w:firstLine="709"/>
              <w:jc w:val="both"/>
              <w:rPr>
                <w:b w:val="0"/>
                <w:bCs w:val="0"/>
                <w:color w:val="000000"/>
              </w:rPr>
            </w:pPr>
          </w:p>
          <w:p w:rsidR="00B06630" w:rsidRDefault="00B06630" w:rsidP="00765DA8">
            <w:pPr>
              <w:spacing w:before="100" w:after="100"/>
              <w:ind w:firstLine="709"/>
              <w:jc w:val="both"/>
              <w:rPr>
                <w:b w:val="0"/>
                <w:bCs w:val="0"/>
                <w:color w:val="000000"/>
              </w:rPr>
            </w:pPr>
          </w:p>
          <w:p w:rsidR="002342CD" w:rsidRDefault="002342CD" w:rsidP="00765DA8">
            <w:pPr>
              <w:spacing w:before="100" w:after="100"/>
              <w:ind w:firstLine="709"/>
              <w:jc w:val="both"/>
              <w:rPr>
                <w:b w:val="0"/>
                <w:bCs w:val="0"/>
                <w:color w:val="000000"/>
              </w:rPr>
            </w:pPr>
          </w:p>
          <w:p w:rsidR="006428C2" w:rsidRPr="00C57D07" w:rsidRDefault="006428C2" w:rsidP="00765DA8">
            <w:pPr>
              <w:spacing w:before="100" w:after="100"/>
              <w:ind w:firstLine="709"/>
              <w:jc w:val="both"/>
              <w:rPr>
                <w:b w:val="0"/>
                <w:bCs w:val="0"/>
                <w:color w:val="000000"/>
                <w:lang w:val="ru-RU"/>
              </w:rPr>
            </w:pPr>
            <w:r w:rsidRPr="00C57D07">
              <w:rPr>
                <w:b w:val="0"/>
                <w:bCs w:val="0"/>
                <w:color w:val="000000"/>
              </w:rPr>
              <w:t xml:space="preserve">У разі наявності відомостей про </w:t>
            </w:r>
            <w:r w:rsidRPr="00830DC7">
              <w:rPr>
                <w:bCs w:val="0"/>
                <w:color w:val="000000"/>
              </w:rPr>
              <w:t>арешт або</w:t>
            </w:r>
            <w:r w:rsidRPr="00C57D07">
              <w:rPr>
                <w:b w:val="0"/>
                <w:bCs w:val="0"/>
                <w:color w:val="000000"/>
              </w:rPr>
              <w:t xml:space="preserve"> розшук транспортного засобу його реєстрація не проводиться. </w:t>
            </w:r>
            <w:r w:rsidRPr="00C57D07">
              <w:rPr>
                <w:b w:val="0"/>
                <w:bCs w:val="0"/>
                <w:color w:val="000000"/>
              </w:rPr>
              <w:lastRenderedPageBreak/>
              <w:t xml:space="preserve">Реєстрація транспортного засобу, щодо якого в Державному реєстрі обтяжень рухомого майна є відомості про обмеження відчуження, проводиться за наявності письмової згоди </w:t>
            </w:r>
            <w:proofErr w:type="spellStart"/>
            <w:r w:rsidRPr="00C57D07">
              <w:rPr>
                <w:b w:val="0"/>
                <w:bCs w:val="0"/>
                <w:color w:val="000000"/>
              </w:rPr>
              <w:t>обтяжувача</w:t>
            </w:r>
            <w:proofErr w:type="spellEnd"/>
            <w:r w:rsidRPr="00C57D07">
              <w:rPr>
                <w:b w:val="0"/>
                <w:bCs w:val="0"/>
                <w:color w:val="000000"/>
              </w:rPr>
              <w:t xml:space="preserve"> (заставодержателя), крім випадків переходу права власності на транспортний засіб у порядку спадкування, правонаступництва або виділення частки в спільному майні. </w:t>
            </w:r>
          </w:p>
          <w:p w:rsidR="006428C2" w:rsidRPr="00BB19AE" w:rsidRDefault="006428C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Cs w:val="0"/>
              </w:rPr>
            </w:pPr>
            <w:r w:rsidRPr="00BB19AE">
              <w:rPr>
                <w:bCs w:val="0"/>
              </w:rPr>
              <w:t>У разі наявності відомостей про особу в Єдиному реєстрі боржників перереєстрація, зняття з обліку транспортного засобу не проводиться.</w:t>
            </w:r>
          </w:p>
          <w:p w:rsidR="006428C2" w:rsidRPr="00C57D07" w:rsidRDefault="006428C2" w:rsidP="000A24D9">
            <w:pPr>
              <w:spacing w:before="100" w:after="100" w:line="240" w:lineRule="atLeast"/>
              <w:ind w:firstLine="572"/>
              <w:jc w:val="both"/>
              <w:rPr>
                <w:b w:val="0"/>
                <w:bCs w:val="0"/>
              </w:rPr>
            </w:pPr>
            <w:r w:rsidRPr="00C57D07">
              <w:rPr>
                <w:b w:val="0"/>
                <w:bCs w:val="0"/>
                <w:color w:val="000000"/>
              </w:rPr>
              <w:t>…</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D13DE8">
            <w:pPr>
              <w:spacing w:before="100" w:after="100"/>
              <w:ind w:firstLine="709"/>
              <w:jc w:val="both"/>
              <w:rPr>
                <w:b w:val="0"/>
                <w:bCs w:val="0"/>
                <w:color w:val="000000"/>
              </w:rPr>
            </w:pPr>
          </w:p>
          <w:p w:rsidR="006428C2" w:rsidRDefault="006428C2" w:rsidP="00D13DE8">
            <w:pPr>
              <w:spacing w:before="100" w:after="100"/>
              <w:ind w:firstLine="709"/>
              <w:jc w:val="both"/>
              <w:rPr>
                <w:b w:val="0"/>
                <w:bCs w:val="0"/>
                <w:color w:val="000000"/>
              </w:rPr>
            </w:pPr>
            <w:r w:rsidRPr="00C57D07">
              <w:rPr>
                <w:b w:val="0"/>
                <w:bCs w:val="0"/>
                <w:color w:val="000000"/>
              </w:rPr>
              <w:t xml:space="preserve">15. </w:t>
            </w:r>
            <w:r w:rsidRPr="00D13DE8">
              <w:rPr>
                <w:b w:val="0"/>
                <w:bCs w:val="0"/>
                <w:color w:val="000000"/>
              </w:rPr>
              <w:t>Під час проведення державної реєстрації (перереєстрації), зняття з обліку транспортні засоби (крім випадків реєстрації нових транспортних засобів,  перереєстрації транспортних засобів у зв’язку із зміною найменування та адреси юридичних осіб, прізвища</w:t>
            </w:r>
            <w:r w:rsidRPr="00A40250">
              <w:rPr>
                <w:bCs w:val="0"/>
                <w:color w:val="000000"/>
              </w:rPr>
              <w:t xml:space="preserve">, </w:t>
            </w:r>
            <w:r w:rsidR="00A40250" w:rsidRPr="00A40250">
              <w:rPr>
                <w:bCs w:val="0"/>
                <w:color w:val="000000"/>
              </w:rPr>
              <w:t>власного імені, по батькові (за наявності)</w:t>
            </w:r>
            <w:r w:rsidRPr="00D13DE8">
              <w:rPr>
                <w:b w:val="0"/>
                <w:bCs w:val="0"/>
                <w:color w:val="000000"/>
              </w:rPr>
              <w:t>, місця проживання  фізичних  осіб, які є власниками транспортних засобів, установлення  газобалонного обладнання,</w:t>
            </w:r>
            <w:r>
              <w:rPr>
                <w:b w:val="0"/>
                <w:bCs w:val="0"/>
                <w:color w:val="000000"/>
              </w:rPr>
              <w:t xml:space="preserve"> </w:t>
            </w:r>
            <w:r w:rsidRPr="00501189">
              <w:rPr>
                <w:color w:val="000000"/>
              </w:rPr>
              <w:t xml:space="preserve">отримання </w:t>
            </w:r>
            <w:r>
              <w:rPr>
                <w:color w:val="000000"/>
              </w:rPr>
              <w:t xml:space="preserve">чи перезакріплення </w:t>
            </w:r>
            <w:r w:rsidRPr="00D13DE8">
              <w:rPr>
                <w:color w:val="000000"/>
              </w:rPr>
              <w:t>індивідуального номерного знак</w:t>
            </w:r>
            <w:r w:rsidR="00DE1010">
              <w:rPr>
                <w:color w:val="000000"/>
              </w:rPr>
              <w:t>а</w:t>
            </w:r>
            <w:r>
              <w:t xml:space="preserve"> </w:t>
            </w:r>
            <w:r w:rsidRPr="008B658C">
              <w:rPr>
                <w:color w:val="000000"/>
              </w:rPr>
              <w:t>або номерного знак</w:t>
            </w:r>
            <w:r w:rsidR="00DE1010">
              <w:rPr>
                <w:color w:val="000000"/>
              </w:rPr>
              <w:t>а</w:t>
            </w:r>
            <w:r w:rsidRPr="008B658C">
              <w:rPr>
                <w:color w:val="000000"/>
              </w:rPr>
              <w:t xml:space="preserve"> з платною комбінацією цифр</w:t>
            </w:r>
            <w:r>
              <w:rPr>
                <w:color w:val="000000"/>
              </w:rPr>
              <w:t>, а також</w:t>
            </w:r>
            <w:r>
              <w:t xml:space="preserve"> </w:t>
            </w:r>
            <w:r w:rsidRPr="008B658C">
              <w:rPr>
                <w:color w:val="000000"/>
              </w:rPr>
              <w:t xml:space="preserve">видачі  реєстраційних документів для виїзду за кордон (їх повернення) або   </w:t>
            </w:r>
            <w:r w:rsidRPr="00301219">
              <w:rPr>
                <w:color w:val="000000"/>
              </w:rPr>
              <w:t>тимчасового реєстраційного  талона під час передачі права користування та/або розпорядження транспортними засобами</w:t>
            </w:r>
            <w:r w:rsidRPr="00D13DE8">
              <w:rPr>
                <w:b w:val="0"/>
                <w:bCs w:val="0"/>
                <w:color w:val="000000"/>
              </w:rPr>
              <w:t xml:space="preserve">,  вибракування  їх  у цілому) підлягають огляду фахівцями експертної служби МВС з метою звірення ідентифікаційних номерів їх складових  </w:t>
            </w:r>
            <w:r w:rsidRPr="00D13DE8">
              <w:rPr>
                <w:b w:val="0"/>
                <w:bCs w:val="0"/>
                <w:color w:val="000000"/>
              </w:rPr>
              <w:lastRenderedPageBreak/>
              <w:t>частин  з номерами, зазначеними в поданих власником для реєстрації  документах.</w:t>
            </w:r>
          </w:p>
          <w:p w:rsidR="00B06630" w:rsidRDefault="00B06630" w:rsidP="00D13DE8">
            <w:pPr>
              <w:spacing w:before="100" w:after="100"/>
              <w:ind w:firstLine="709"/>
              <w:jc w:val="both"/>
              <w:rPr>
                <w:b w:val="0"/>
                <w:bCs w:val="0"/>
                <w:color w:val="000000"/>
              </w:rPr>
            </w:pPr>
            <w:r>
              <w:rPr>
                <w:b w:val="0"/>
                <w:bCs w:val="0"/>
                <w:color w:val="000000"/>
              </w:rPr>
              <w:t>…</w:t>
            </w:r>
          </w:p>
          <w:p w:rsidR="00B06630" w:rsidRDefault="00B06630" w:rsidP="00D13DE8">
            <w:pPr>
              <w:spacing w:before="100" w:after="100"/>
              <w:ind w:firstLine="709"/>
              <w:jc w:val="both"/>
              <w:rPr>
                <w:b w:val="0"/>
                <w:bCs w:val="0"/>
                <w:color w:val="000000"/>
              </w:rPr>
            </w:pPr>
            <w:r w:rsidRPr="00B06630">
              <w:rPr>
                <w:b w:val="0"/>
                <w:bCs w:val="0"/>
                <w:color w:val="000000"/>
              </w:rPr>
              <w:t xml:space="preserve">Установлення відповідності конструкції, перевірка за Єдиним державним реєстром транспортних  засобів, автоматизованою базою даних про розшукувані транспортні засоби, банком даних Генерального секретаріату Інтерполу, перевірка відомостей про обмеження відчуження за Державним реєстром обтяжень рухомого майна та відомостей про документи, що посвідчують особу та підтверджують громадянство України, а також про реєстрацію місця проживання за Єдиним державним демографічним реєстром, відомостей про особу за Єдиним реєстром боржників, дійсності довіреності за Єдиним реєстром довіреностей, </w:t>
            </w:r>
            <w:r w:rsidRPr="00B06630">
              <w:rPr>
                <w:bCs w:val="0"/>
                <w:color w:val="000000"/>
              </w:rPr>
              <w:t xml:space="preserve">дійсності сертифіката відповідності за Державним реєстром сертифікатів відповідності транспортних засобів, 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w:t>
            </w:r>
            <w:r w:rsidRPr="00B06630">
              <w:rPr>
                <w:bCs w:val="0"/>
                <w:color w:val="000000"/>
              </w:rPr>
              <w:lastRenderedPageBreak/>
              <w:t xml:space="preserve">сертифікатів відповідності нових транспортних засобів, виданих виробником, документів, що підтверджують правомірність придбання,   отримання,  </w:t>
            </w:r>
            <w:r w:rsidR="00FB3A41" w:rsidRPr="00FB3A41">
              <w:rPr>
                <w:bCs w:val="0"/>
                <w:color w:val="000000"/>
              </w:rPr>
              <w:t xml:space="preserve">а також відомостей щодо митного оформлення  </w:t>
            </w:r>
            <w:r w:rsidRPr="00B06630">
              <w:rPr>
                <w:bCs w:val="0"/>
                <w:color w:val="000000"/>
              </w:rPr>
              <w:t>транспортних  засобів</w:t>
            </w:r>
            <w:r w:rsidR="00DE1010">
              <w:rPr>
                <w:bCs w:val="0"/>
                <w:color w:val="000000"/>
              </w:rPr>
              <w:t>,</w:t>
            </w:r>
            <w:r w:rsidRPr="00B06630">
              <w:rPr>
                <w:b w:val="0"/>
                <w:bCs w:val="0"/>
                <w:color w:val="000000"/>
              </w:rPr>
              <w:t xml:space="preserve">  проводяться уповноваженими особами сервісного центру МВС</w:t>
            </w:r>
            <w:r>
              <w:rPr>
                <w:b w:val="0"/>
                <w:bCs w:val="0"/>
                <w:color w:val="000000"/>
              </w:rPr>
              <w:t>.</w:t>
            </w:r>
          </w:p>
          <w:p w:rsidR="006428C2" w:rsidRPr="0054123C" w:rsidRDefault="006428C2" w:rsidP="0054123C">
            <w:pPr>
              <w:spacing w:before="100" w:after="100"/>
              <w:ind w:firstLine="709"/>
              <w:jc w:val="both"/>
              <w:rPr>
                <w:bCs w:val="0"/>
                <w:color w:val="000000"/>
              </w:rPr>
            </w:pPr>
            <w:r w:rsidRPr="0054123C">
              <w:rPr>
                <w:bCs w:val="0"/>
                <w:color w:val="000000"/>
              </w:rPr>
              <w:t>Зняття з обліку транспортних  засобів, що належать дипломатичним представництвам та консульським установам, представництвам міжнародних організацій в Україні, їх персоналу та членам сімей  персоналу,  акредитованих в установленому порядку в МЗС, а також міжурядовим організаціям та їх співробітникам, які не є резидентами України, вивезених за межі України</w:t>
            </w:r>
            <w:r w:rsidR="00DE1010">
              <w:rPr>
                <w:bCs w:val="0"/>
                <w:color w:val="000000"/>
              </w:rPr>
              <w:t>,</w:t>
            </w:r>
            <w:r w:rsidRPr="0054123C">
              <w:rPr>
                <w:bCs w:val="0"/>
                <w:color w:val="000000"/>
              </w:rPr>
              <w:t xml:space="preserve"> може проводитися без їх огляду.</w:t>
            </w:r>
          </w:p>
          <w:p w:rsidR="006428C2" w:rsidRDefault="006428C2" w:rsidP="00765DA8">
            <w:pPr>
              <w:spacing w:before="100" w:after="100"/>
              <w:ind w:firstLine="709"/>
              <w:jc w:val="both"/>
              <w:rPr>
                <w:b w:val="0"/>
                <w:bCs w:val="0"/>
                <w:color w:val="000000"/>
              </w:rPr>
            </w:pPr>
            <w:r>
              <w:rPr>
                <w:b w:val="0"/>
                <w:bCs w:val="0"/>
                <w:color w:val="000000"/>
              </w:rPr>
              <w:t>…</w:t>
            </w:r>
          </w:p>
          <w:p w:rsidR="006428C2" w:rsidRPr="00C57D07" w:rsidRDefault="006428C2" w:rsidP="00765DA8">
            <w:pPr>
              <w:spacing w:before="100" w:after="100"/>
              <w:ind w:firstLine="709"/>
              <w:jc w:val="both"/>
              <w:rPr>
                <w:b w:val="0"/>
                <w:bCs w:val="0"/>
                <w:color w:val="000000"/>
                <w:lang w:val="ru-RU"/>
              </w:rPr>
            </w:pPr>
            <w:r w:rsidRPr="00C57D07">
              <w:rPr>
                <w:b w:val="0"/>
                <w:bCs w:val="0"/>
                <w:color w:val="000000"/>
              </w:rPr>
              <w:t>У разі наявності відомостей про розшук транспортного засобу його реєстрація</w:t>
            </w:r>
            <w:r>
              <w:rPr>
                <w:bCs w:val="0"/>
                <w:color w:val="000000"/>
              </w:rPr>
              <w:t>, перереєстрація (крім випадків, визначених абзацом четвертим пункту 40 Порядку), зняття з обліку</w:t>
            </w:r>
            <w:r w:rsidRPr="00C57D07">
              <w:rPr>
                <w:b w:val="0"/>
                <w:bCs w:val="0"/>
                <w:color w:val="000000"/>
              </w:rPr>
              <w:t xml:space="preserve"> не проводиться. Реєстрація транспортного засобу, щодо якого в Державному реєстрі обтяжень рухомого </w:t>
            </w:r>
            <w:r w:rsidRPr="00C57D07">
              <w:rPr>
                <w:b w:val="0"/>
                <w:bCs w:val="0"/>
                <w:color w:val="000000"/>
              </w:rPr>
              <w:lastRenderedPageBreak/>
              <w:t xml:space="preserve">майна є відомості про обмеження відчуження, проводиться за наявності письмової згоди </w:t>
            </w:r>
            <w:proofErr w:type="spellStart"/>
            <w:r w:rsidRPr="00C57D07">
              <w:rPr>
                <w:b w:val="0"/>
                <w:bCs w:val="0"/>
                <w:color w:val="000000"/>
              </w:rPr>
              <w:t>обтяжувача</w:t>
            </w:r>
            <w:proofErr w:type="spellEnd"/>
            <w:r w:rsidRPr="00C57D07">
              <w:rPr>
                <w:b w:val="0"/>
                <w:bCs w:val="0"/>
                <w:color w:val="000000"/>
              </w:rPr>
              <w:t xml:space="preserve"> (заставодержателя), крім випадків переходу права власності на транспортний засіб у порядку спадкування, правонаступництва або виділення частки в спільному майні. </w:t>
            </w:r>
          </w:p>
          <w:p w:rsidR="00E81623" w:rsidRDefault="00E81623"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50"/>
              <w:jc w:val="both"/>
              <w:rPr>
                <w:bCs w:val="0"/>
              </w:rPr>
            </w:pPr>
          </w:p>
          <w:p w:rsidR="00E81623" w:rsidRDefault="00E81623"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50"/>
              <w:jc w:val="both"/>
              <w:rPr>
                <w:bCs w:val="0"/>
              </w:rPr>
            </w:pPr>
          </w:p>
          <w:p w:rsidR="006428C2" w:rsidRDefault="006428C2" w:rsidP="00311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50"/>
              <w:jc w:val="both"/>
            </w:pPr>
            <w:r w:rsidRPr="00BB19AE">
              <w:rPr>
                <w:bCs w:val="0"/>
              </w:rPr>
              <w:t xml:space="preserve">У разі звернення до сервісного центру МВС щодо транспортного засобу, відомості </w:t>
            </w:r>
            <w:r>
              <w:rPr>
                <w:bCs w:val="0"/>
              </w:rPr>
              <w:t>стосовно</w:t>
            </w:r>
            <w:r w:rsidRPr="00BB19AE">
              <w:rPr>
                <w:bCs w:val="0"/>
              </w:rPr>
              <w:t xml:space="preserve"> власника якого містяться в Єдиному реєстрі боржників</w:t>
            </w:r>
            <w:r w:rsidR="00DE1010">
              <w:rPr>
                <w:bCs w:val="0"/>
              </w:rPr>
              <w:t>,</w:t>
            </w:r>
            <w:r w:rsidRPr="00BB19AE">
              <w:rPr>
                <w:bCs w:val="0"/>
              </w:rPr>
              <w:t xml:space="preserve"> перереєстрація транспортного засобу не проводиться</w:t>
            </w:r>
            <w:r w:rsidRPr="00BB19AE">
              <w:t>, крім випадків, не пов’язаних з його відчуженням</w:t>
            </w:r>
            <w:r w:rsidR="00FC3AB6">
              <w:t xml:space="preserve">, </w:t>
            </w:r>
            <w:r w:rsidR="00FC3AB6" w:rsidRPr="00FC3AB6">
              <w:t xml:space="preserve">або </w:t>
            </w:r>
            <w:r w:rsidR="00A40250">
              <w:t>в</w:t>
            </w:r>
            <w:r w:rsidR="00FC3AB6" w:rsidRPr="00FC3AB6">
              <w:t xml:space="preserve"> разі звернення для перереєстрації транспортного засобу, придбаного на електронних торгах або отриманого в рахунок погашення боргу в порядку, </w:t>
            </w:r>
            <w:r w:rsidR="00A40250">
              <w:t>у</w:t>
            </w:r>
            <w:r w:rsidR="00FC3AB6" w:rsidRPr="00FC3AB6">
              <w:t>становленому статтею 61 Закону України «Про виконавче провадження».</w:t>
            </w:r>
          </w:p>
          <w:p w:rsidR="006428C2" w:rsidRDefault="006428C2" w:rsidP="000A24D9">
            <w:pPr>
              <w:spacing w:before="100" w:after="100"/>
              <w:ind w:left="422" w:firstLine="284"/>
              <w:jc w:val="both"/>
              <w:rPr>
                <w:b w:val="0"/>
                <w:bCs w:val="0"/>
                <w:color w:val="000000"/>
              </w:rPr>
            </w:pPr>
            <w:r w:rsidRPr="00C57D07">
              <w:rPr>
                <w:b w:val="0"/>
                <w:bCs w:val="0"/>
                <w:color w:val="000000"/>
              </w:rPr>
              <w:t>…</w:t>
            </w:r>
          </w:p>
          <w:p w:rsidR="00E81623" w:rsidRDefault="00E81623" w:rsidP="000A24D9">
            <w:pPr>
              <w:spacing w:before="100" w:after="100"/>
              <w:ind w:left="422" w:firstLine="284"/>
              <w:jc w:val="both"/>
              <w:rPr>
                <w:b w:val="0"/>
                <w:bCs w:val="0"/>
                <w:color w:val="000000"/>
              </w:rPr>
            </w:pPr>
          </w:p>
          <w:p w:rsidR="00E81623" w:rsidRPr="00D13DE8" w:rsidRDefault="00E81623" w:rsidP="000A24D9">
            <w:pPr>
              <w:spacing w:before="100" w:after="100"/>
              <w:ind w:left="422" w:firstLine="284"/>
              <w:jc w:val="both"/>
              <w:rPr>
                <w:b w:val="0"/>
                <w:bCs w:val="0"/>
                <w:color w:val="000000"/>
              </w:rPr>
            </w:pPr>
          </w:p>
          <w:p w:rsidR="006428C2" w:rsidRPr="00C57D07" w:rsidRDefault="006428C2" w:rsidP="00765DA8">
            <w:pPr>
              <w:spacing w:line="240" w:lineRule="atLeast"/>
              <w:rPr>
                <w:b w:val="0"/>
                <w:bCs w:val="0"/>
              </w:rPr>
            </w:pP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372314" w:rsidRDefault="00D37862" w:rsidP="00D13DE8">
            <w:pPr>
              <w:spacing w:before="100" w:after="100"/>
              <w:ind w:firstLine="709"/>
              <w:jc w:val="both"/>
              <w:rPr>
                <w:b w:val="0"/>
                <w:bCs w:val="0"/>
                <w:color w:val="000000"/>
              </w:rPr>
            </w:pPr>
            <w:r w:rsidRPr="00D37862">
              <w:rPr>
                <w:b w:val="0"/>
                <w:bCs w:val="0"/>
                <w:color w:val="000000"/>
              </w:rPr>
              <w:t>Огляд транспортного засобу фахівцями експертної служби МВС з метою звір</w:t>
            </w:r>
            <w:r w:rsidR="00770B23">
              <w:rPr>
                <w:b w:val="0"/>
                <w:bCs w:val="0"/>
                <w:color w:val="000000"/>
              </w:rPr>
              <w:t>ки</w:t>
            </w:r>
            <w:r w:rsidRPr="00D37862">
              <w:rPr>
                <w:b w:val="0"/>
                <w:bCs w:val="0"/>
                <w:color w:val="000000"/>
              </w:rPr>
              <w:t xml:space="preserve"> ідентифікаційних номерів їх складових частин у </w:t>
            </w:r>
            <w:r w:rsidR="00770B23">
              <w:rPr>
                <w:b w:val="0"/>
                <w:bCs w:val="0"/>
                <w:color w:val="000000"/>
              </w:rPr>
              <w:t>разі</w:t>
            </w:r>
            <w:r w:rsidRPr="00D37862">
              <w:rPr>
                <w:b w:val="0"/>
                <w:bCs w:val="0"/>
                <w:color w:val="000000"/>
              </w:rPr>
              <w:t xml:space="preserve"> перереєстрації транспортного засобу у зв’язку з отриманням чи перезакріпленням індивідуального номерного знак</w:t>
            </w:r>
            <w:r w:rsidR="00770B23">
              <w:rPr>
                <w:b w:val="0"/>
                <w:bCs w:val="0"/>
                <w:color w:val="000000"/>
              </w:rPr>
              <w:t>а</w:t>
            </w:r>
            <w:r w:rsidRPr="00D37862">
              <w:rPr>
                <w:b w:val="0"/>
                <w:bCs w:val="0"/>
                <w:color w:val="000000"/>
              </w:rPr>
              <w:t xml:space="preserve"> не має сенсу</w:t>
            </w:r>
            <w:r w:rsidR="00770B23">
              <w:rPr>
                <w:b w:val="0"/>
                <w:bCs w:val="0"/>
                <w:color w:val="000000"/>
              </w:rPr>
              <w:t>,</w:t>
            </w:r>
            <w:r w:rsidRPr="00D37862">
              <w:rPr>
                <w:b w:val="0"/>
                <w:bCs w:val="0"/>
                <w:color w:val="000000"/>
              </w:rPr>
              <w:t xml:space="preserve"> оскільки власник транспортного засобу не змінюється, ризик виникнення невідповідності ідентифікаційних номерів складових  частин відсутній</w:t>
            </w:r>
            <w:r w:rsidR="00154783">
              <w:rPr>
                <w:b w:val="0"/>
                <w:bCs w:val="0"/>
                <w:color w:val="000000"/>
              </w:rPr>
              <w:t>.</w:t>
            </w:r>
          </w:p>
          <w:p w:rsidR="00D37862" w:rsidRDefault="00D37862" w:rsidP="00D13DE8">
            <w:pPr>
              <w:spacing w:before="100" w:after="100"/>
              <w:ind w:firstLine="709"/>
              <w:jc w:val="both"/>
              <w:rPr>
                <w:b w:val="0"/>
                <w:bCs w:val="0"/>
                <w:color w:val="000000"/>
              </w:rPr>
            </w:pPr>
          </w:p>
          <w:p w:rsidR="00372314" w:rsidRDefault="00372314" w:rsidP="00D13DE8">
            <w:pPr>
              <w:spacing w:before="100" w:after="100"/>
              <w:ind w:firstLine="709"/>
              <w:jc w:val="both"/>
              <w:rPr>
                <w:b w:val="0"/>
                <w:bCs w:val="0"/>
                <w:color w:val="000000"/>
              </w:rPr>
            </w:pPr>
          </w:p>
          <w:p w:rsidR="00372314" w:rsidRDefault="00372314" w:rsidP="00D13DE8">
            <w:pPr>
              <w:spacing w:before="100" w:after="100"/>
              <w:ind w:firstLine="709"/>
              <w:jc w:val="both"/>
              <w:rPr>
                <w:b w:val="0"/>
                <w:bCs w:val="0"/>
                <w:color w:val="000000"/>
              </w:rPr>
            </w:pPr>
          </w:p>
          <w:p w:rsidR="006A19E2" w:rsidRDefault="006A19E2" w:rsidP="00B06630">
            <w:pPr>
              <w:spacing w:before="100" w:after="100"/>
              <w:ind w:firstLine="709"/>
              <w:jc w:val="both"/>
              <w:rPr>
                <w:b w:val="0"/>
                <w:bCs w:val="0"/>
                <w:color w:val="000000"/>
              </w:rPr>
            </w:pPr>
          </w:p>
          <w:p w:rsidR="00B06630" w:rsidRPr="00B06630" w:rsidRDefault="00B06630" w:rsidP="00B06630">
            <w:pPr>
              <w:spacing w:before="100" w:after="100"/>
              <w:ind w:firstLine="709"/>
              <w:jc w:val="both"/>
              <w:rPr>
                <w:b w:val="0"/>
                <w:bCs w:val="0"/>
                <w:color w:val="000000"/>
              </w:rPr>
            </w:pPr>
            <w:r w:rsidRPr="00B06630">
              <w:rPr>
                <w:b w:val="0"/>
                <w:bCs w:val="0"/>
                <w:color w:val="000000"/>
              </w:rPr>
              <w:t xml:space="preserve">Зміни вносяться у зв’язку із запровадженням нових </w:t>
            </w:r>
            <w:r w:rsidR="00770B23">
              <w:rPr>
                <w:b w:val="0"/>
                <w:bCs w:val="0"/>
                <w:color w:val="000000"/>
              </w:rPr>
              <w:t>д</w:t>
            </w:r>
            <w:r w:rsidRPr="00B06630">
              <w:rPr>
                <w:b w:val="0"/>
                <w:bCs w:val="0"/>
                <w:color w:val="000000"/>
              </w:rPr>
              <w:t>ержавних реєстрів.</w:t>
            </w:r>
          </w:p>
          <w:p w:rsidR="00B06630" w:rsidRDefault="00770B23" w:rsidP="00B06630">
            <w:pPr>
              <w:spacing w:before="100" w:after="100"/>
              <w:ind w:firstLine="709"/>
              <w:jc w:val="both"/>
              <w:rPr>
                <w:b w:val="0"/>
                <w:bCs w:val="0"/>
                <w:color w:val="000000"/>
              </w:rPr>
            </w:pPr>
            <w:r>
              <w:rPr>
                <w:b w:val="0"/>
                <w:bCs w:val="0"/>
                <w:color w:val="000000"/>
              </w:rPr>
              <w:t>У</w:t>
            </w:r>
            <w:r w:rsidR="00B06630" w:rsidRPr="00B06630">
              <w:rPr>
                <w:b w:val="0"/>
                <w:bCs w:val="0"/>
                <w:color w:val="000000"/>
              </w:rPr>
              <w:t xml:space="preserve">ведення вимоги щодо перевірки дійсності сертифікатів відповідності транспортних засобів за Державним реєстром сертифікатів відповідності транспортних засобів, виданих уповноваженими органами або органами із сертифікації, та реєстром виданих сертифікатів типу транспортних засобів та обладнання, що формується за повідомленнями уповноважених органів, і сертифікатів відповідності нових транспортних засобів, виданих виробником, спрямоване на уникнення можливих фальсифікацій </w:t>
            </w:r>
            <w:r>
              <w:rPr>
                <w:b w:val="0"/>
                <w:bCs w:val="0"/>
                <w:color w:val="000000"/>
              </w:rPr>
              <w:t>зазначених</w:t>
            </w:r>
            <w:r w:rsidR="00B06630" w:rsidRPr="00B06630">
              <w:rPr>
                <w:b w:val="0"/>
                <w:bCs w:val="0"/>
                <w:color w:val="000000"/>
              </w:rPr>
              <w:t xml:space="preserve"> документів та узгоджується з вимогами постанови Кабінету Міністрів України від </w:t>
            </w:r>
            <w:r>
              <w:rPr>
                <w:b w:val="0"/>
                <w:bCs w:val="0"/>
                <w:color w:val="000000"/>
              </w:rPr>
              <w:t xml:space="preserve">       </w:t>
            </w:r>
            <w:r w:rsidR="00B06630" w:rsidRPr="00B06630">
              <w:rPr>
                <w:b w:val="0"/>
                <w:bCs w:val="0"/>
                <w:color w:val="000000"/>
              </w:rPr>
              <w:t>09 червня 2011 р</w:t>
            </w:r>
            <w:r>
              <w:rPr>
                <w:b w:val="0"/>
                <w:bCs w:val="0"/>
                <w:color w:val="000000"/>
              </w:rPr>
              <w:t>оку</w:t>
            </w:r>
            <w:r w:rsidR="00B06630" w:rsidRPr="00B06630">
              <w:rPr>
                <w:b w:val="0"/>
                <w:bCs w:val="0"/>
                <w:color w:val="000000"/>
              </w:rPr>
              <w:t xml:space="preserve"> № 738 «Деякі </w:t>
            </w:r>
            <w:r w:rsidR="00B06630" w:rsidRPr="00B06630">
              <w:rPr>
                <w:b w:val="0"/>
                <w:bCs w:val="0"/>
                <w:color w:val="000000"/>
              </w:rPr>
              <w:lastRenderedPageBreak/>
              <w:t>питання сертифікації транспортних засобів, їх частин та обладнання»</w:t>
            </w:r>
            <w:r w:rsidR="00154783">
              <w:rPr>
                <w:b w:val="0"/>
                <w:bCs w:val="0"/>
                <w:color w:val="000000"/>
              </w:rPr>
              <w:t>.</w:t>
            </w:r>
          </w:p>
          <w:p w:rsidR="00B06630" w:rsidRDefault="00B06630" w:rsidP="00D13DE8">
            <w:pPr>
              <w:spacing w:before="100" w:after="100"/>
              <w:ind w:firstLine="709"/>
              <w:jc w:val="both"/>
              <w:rPr>
                <w:b w:val="0"/>
                <w:bCs w:val="0"/>
                <w:color w:val="000000"/>
              </w:rPr>
            </w:pPr>
          </w:p>
          <w:p w:rsidR="00B06630" w:rsidRDefault="00B06630" w:rsidP="00D13DE8">
            <w:pPr>
              <w:spacing w:before="100" w:after="100"/>
              <w:ind w:firstLine="709"/>
              <w:jc w:val="both"/>
              <w:rPr>
                <w:b w:val="0"/>
                <w:bCs w:val="0"/>
                <w:color w:val="000000"/>
              </w:rPr>
            </w:pPr>
          </w:p>
          <w:p w:rsidR="00B06630" w:rsidRDefault="00B06630" w:rsidP="00D13DE8">
            <w:pPr>
              <w:spacing w:before="100" w:after="100"/>
              <w:ind w:firstLine="709"/>
              <w:jc w:val="both"/>
              <w:rPr>
                <w:b w:val="0"/>
                <w:bCs w:val="0"/>
                <w:color w:val="000000"/>
              </w:rPr>
            </w:pPr>
          </w:p>
          <w:p w:rsidR="00B06630" w:rsidRDefault="00B06630" w:rsidP="00D13DE8">
            <w:pPr>
              <w:spacing w:before="100" w:after="100"/>
              <w:ind w:firstLine="709"/>
              <w:jc w:val="both"/>
              <w:rPr>
                <w:b w:val="0"/>
                <w:bCs w:val="0"/>
                <w:color w:val="000000"/>
              </w:rPr>
            </w:pPr>
          </w:p>
          <w:p w:rsidR="00B06630" w:rsidRDefault="00B06630" w:rsidP="00D13DE8">
            <w:pPr>
              <w:spacing w:before="100" w:after="100"/>
              <w:ind w:firstLine="709"/>
              <w:jc w:val="both"/>
              <w:rPr>
                <w:b w:val="0"/>
                <w:bCs w:val="0"/>
                <w:color w:val="000000"/>
              </w:rPr>
            </w:pPr>
          </w:p>
          <w:p w:rsidR="00B06630" w:rsidRDefault="00B06630" w:rsidP="00D13DE8">
            <w:pPr>
              <w:spacing w:before="100" w:after="100"/>
              <w:ind w:firstLine="709"/>
              <w:jc w:val="both"/>
              <w:rPr>
                <w:b w:val="0"/>
                <w:bCs w:val="0"/>
                <w:color w:val="000000"/>
              </w:rPr>
            </w:pPr>
          </w:p>
          <w:p w:rsidR="00B06630" w:rsidRDefault="00B06630" w:rsidP="00D13DE8">
            <w:pPr>
              <w:spacing w:before="100" w:after="100"/>
              <w:ind w:firstLine="709"/>
              <w:jc w:val="both"/>
              <w:rPr>
                <w:b w:val="0"/>
                <w:bCs w:val="0"/>
                <w:color w:val="000000"/>
              </w:rPr>
            </w:pPr>
          </w:p>
          <w:p w:rsidR="00372314" w:rsidRDefault="00EE05E5" w:rsidP="00D13DE8">
            <w:pPr>
              <w:spacing w:before="100" w:after="100"/>
              <w:ind w:firstLine="709"/>
              <w:jc w:val="both"/>
              <w:rPr>
                <w:b w:val="0"/>
                <w:bCs w:val="0"/>
                <w:color w:val="000000"/>
              </w:rPr>
            </w:pPr>
            <w:r>
              <w:rPr>
                <w:b w:val="0"/>
                <w:bCs w:val="0"/>
                <w:color w:val="000000"/>
              </w:rPr>
              <w:t>Норма вводиться з метою дотримання привіле</w:t>
            </w:r>
            <w:r w:rsidR="00911EB3">
              <w:rPr>
                <w:b w:val="0"/>
                <w:bCs w:val="0"/>
                <w:color w:val="000000"/>
              </w:rPr>
              <w:t>їв</w:t>
            </w:r>
            <w:r>
              <w:rPr>
                <w:b w:val="0"/>
                <w:bCs w:val="0"/>
                <w:color w:val="000000"/>
              </w:rPr>
              <w:t xml:space="preserve"> та імунітетів, що надаються зазначеній категорії представництв, установ, організацій та громадян відповідно до міжнародних договорів України, згода на обов’язковість яких надана Верховною Радою України</w:t>
            </w:r>
            <w:r w:rsidR="00A40250">
              <w:rPr>
                <w:b w:val="0"/>
                <w:bCs w:val="0"/>
                <w:color w:val="000000"/>
              </w:rPr>
              <w:t>.</w:t>
            </w:r>
          </w:p>
          <w:p w:rsidR="00372314" w:rsidRDefault="00372314"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2C6A2A" w:rsidRDefault="002C6A2A" w:rsidP="00D13DE8">
            <w:pPr>
              <w:spacing w:before="100" w:after="100"/>
              <w:ind w:firstLine="709"/>
              <w:jc w:val="both"/>
              <w:rPr>
                <w:b w:val="0"/>
                <w:bCs w:val="0"/>
                <w:color w:val="000000"/>
              </w:rPr>
            </w:pPr>
          </w:p>
          <w:p w:rsidR="0018534E" w:rsidRDefault="0018534E" w:rsidP="00D13DE8">
            <w:pPr>
              <w:spacing w:before="100" w:after="100"/>
              <w:ind w:firstLine="709"/>
              <w:jc w:val="both"/>
              <w:rPr>
                <w:b w:val="0"/>
                <w:bCs w:val="0"/>
                <w:color w:val="000000"/>
              </w:rPr>
            </w:pPr>
            <w:r>
              <w:rPr>
                <w:b w:val="0"/>
                <w:bCs w:val="0"/>
                <w:color w:val="000000"/>
              </w:rPr>
              <w:t>Норма вводиться з метою приведення пункту 15 Порядку</w:t>
            </w:r>
            <w:r w:rsidR="00911EB3">
              <w:rPr>
                <w:b w:val="0"/>
                <w:bCs w:val="0"/>
                <w:color w:val="000000"/>
              </w:rPr>
              <w:t xml:space="preserve"> у </w:t>
            </w:r>
            <w:r w:rsidR="00911EB3">
              <w:rPr>
                <w:b w:val="0"/>
                <w:bCs w:val="0"/>
                <w:color w:val="000000"/>
              </w:rPr>
              <w:lastRenderedPageBreak/>
              <w:t>відповідність</w:t>
            </w:r>
            <w:r>
              <w:rPr>
                <w:b w:val="0"/>
                <w:bCs w:val="0"/>
                <w:color w:val="000000"/>
              </w:rPr>
              <w:t xml:space="preserve"> до</w:t>
            </w:r>
            <w:r w:rsidR="008B210A">
              <w:rPr>
                <w:b w:val="0"/>
                <w:bCs w:val="0"/>
                <w:color w:val="000000"/>
              </w:rPr>
              <w:t xml:space="preserve"> положень </w:t>
            </w:r>
            <w:r>
              <w:rPr>
                <w:b w:val="0"/>
                <w:bCs w:val="0"/>
                <w:color w:val="000000"/>
              </w:rPr>
              <w:t>пунктів 40 та 41</w:t>
            </w:r>
            <w:r w:rsidR="008B210A">
              <w:rPr>
                <w:b w:val="0"/>
                <w:bCs w:val="0"/>
                <w:color w:val="000000"/>
              </w:rPr>
              <w:t xml:space="preserve"> Порядку</w:t>
            </w:r>
            <w:r w:rsidR="00507189">
              <w:rPr>
                <w:b w:val="0"/>
                <w:bCs w:val="0"/>
                <w:color w:val="000000"/>
              </w:rPr>
              <w:t>.</w:t>
            </w:r>
          </w:p>
          <w:p w:rsidR="0018534E" w:rsidRDefault="0018534E" w:rsidP="00D13DE8">
            <w:pPr>
              <w:spacing w:before="100" w:after="100"/>
              <w:ind w:firstLine="709"/>
              <w:jc w:val="both"/>
              <w:rPr>
                <w:b w:val="0"/>
                <w:bCs w:val="0"/>
                <w:color w:val="000000"/>
              </w:rPr>
            </w:pPr>
          </w:p>
          <w:p w:rsidR="00786865" w:rsidRDefault="00786865" w:rsidP="00D13DE8">
            <w:pPr>
              <w:spacing w:before="100" w:after="100"/>
              <w:ind w:firstLine="709"/>
              <w:jc w:val="both"/>
              <w:rPr>
                <w:b w:val="0"/>
                <w:bCs w:val="0"/>
                <w:color w:val="000000"/>
              </w:rPr>
            </w:pPr>
          </w:p>
          <w:p w:rsidR="00786865" w:rsidRDefault="00786865" w:rsidP="00D13DE8">
            <w:pPr>
              <w:spacing w:before="100" w:after="100"/>
              <w:ind w:firstLine="709"/>
              <w:jc w:val="both"/>
              <w:rPr>
                <w:b w:val="0"/>
                <w:bCs w:val="0"/>
                <w:color w:val="000000"/>
              </w:rPr>
            </w:pPr>
          </w:p>
          <w:p w:rsidR="00786865" w:rsidRDefault="00786865" w:rsidP="00D13DE8">
            <w:pPr>
              <w:spacing w:before="100" w:after="100"/>
              <w:ind w:firstLine="709"/>
              <w:jc w:val="both"/>
              <w:rPr>
                <w:b w:val="0"/>
                <w:bCs w:val="0"/>
                <w:color w:val="000000"/>
              </w:rPr>
            </w:pPr>
          </w:p>
          <w:p w:rsidR="002976AA" w:rsidRDefault="002976AA" w:rsidP="00D13DE8">
            <w:pPr>
              <w:spacing w:before="100" w:after="100"/>
              <w:ind w:firstLine="709"/>
              <w:jc w:val="both"/>
              <w:rPr>
                <w:b w:val="0"/>
                <w:bCs w:val="0"/>
                <w:color w:val="000000"/>
              </w:rPr>
            </w:pPr>
          </w:p>
          <w:p w:rsidR="002976AA" w:rsidRDefault="002976AA" w:rsidP="00D13DE8">
            <w:pPr>
              <w:spacing w:before="100" w:after="100"/>
              <w:ind w:firstLine="709"/>
              <w:jc w:val="both"/>
              <w:rPr>
                <w:b w:val="0"/>
                <w:bCs w:val="0"/>
                <w:color w:val="000000"/>
              </w:rPr>
            </w:pPr>
          </w:p>
          <w:p w:rsidR="002976AA" w:rsidRDefault="002976AA" w:rsidP="00D13DE8">
            <w:pPr>
              <w:spacing w:before="100" w:after="100"/>
              <w:ind w:firstLine="709"/>
              <w:jc w:val="both"/>
              <w:rPr>
                <w:b w:val="0"/>
                <w:bCs w:val="0"/>
                <w:color w:val="000000"/>
              </w:rPr>
            </w:pPr>
            <w:r>
              <w:rPr>
                <w:b w:val="0"/>
                <w:bCs w:val="0"/>
                <w:color w:val="000000"/>
              </w:rPr>
              <w:t xml:space="preserve">Норма вводиться з метою забезпечення виконання Законів України «Про дорожній рух» та «Про виконавче провадження» стосовно </w:t>
            </w:r>
            <w:r w:rsidRPr="002976AA">
              <w:rPr>
                <w:b w:val="0"/>
                <w:bCs w:val="0"/>
                <w:color w:val="000000"/>
              </w:rPr>
              <w:t>запобігання відчуженню боржниками майна</w:t>
            </w:r>
            <w:r w:rsidR="00507189">
              <w:rPr>
                <w:b w:val="0"/>
                <w:bCs w:val="0"/>
                <w:color w:val="000000"/>
              </w:rPr>
              <w:t>.</w:t>
            </w:r>
          </w:p>
          <w:p w:rsidR="002976AA" w:rsidRDefault="002976AA" w:rsidP="00D13DE8">
            <w:pPr>
              <w:spacing w:before="100" w:after="100"/>
              <w:ind w:firstLine="709"/>
              <w:jc w:val="both"/>
              <w:rPr>
                <w:b w:val="0"/>
                <w:bCs w:val="0"/>
                <w:color w:val="000000"/>
              </w:rPr>
            </w:pP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4D9" w:rsidRDefault="006428C2" w:rsidP="008311C5">
            <w:pPr>
              <w:spacing w:before="100" w:after="100"/>
              <w:ind w:firstLine="709"/>
              <w:jc w:val="both"/>
              <w:rPr>
                <w:b w:val="0"/>
                <w:bCs w:val="0"/>
                <w:color w:val="000000"/>
              </w:rPr>
            </w:pPr>
            <w:r w:rsidRPr="008311C5">
              <w:rPr>
                <w:b w:val="0"/>
                <w:bCs w:val="0"/>
                <w:color w:val="000000"/>
              </w:rPr>
              <w:lastRenderedPageBreak/>
              <w:t xml:space="preserve">16. </w:t>
            </w:r>
          </w:p>
          <w:p w:rsidR="000A24D9" w:rsidRDefault="000A24D9" w:rsidP="008311C5">
            <w:pPr>
              <w:spacing w:before="100" w:after="100"/>
              <w:ind w:firstLine="709"/>
              <w:jc w:val="both"/>
              <w:rPr>
                <w:b w:val="0"/>
                <w:bCs w:val="0"/>
                <w:color w:val="000000"/>
              </w:rPr>
            </w:pPr>
            <w:r>
              <w:rPr>
                <w:b w:val="0"/>
                <w:bCs w:val="0"/>
                <w:color w:val="000000"/>
              </w:rPr>
              <w:t>…</w:t>
            </w:r>
          </w:p>
          <w:p w:rsidR="000A24D9" w:rsidRDefault="000A24D9" w:rsidP="000A24D9">
            <w:pPr>
              <w:spacing w:before="100" w:after="100"/>
              <w:ind w:firstLine="709"/>
              <w:jc w:val="both"/>
              <w:rPr>
                <w:b w:val="0"/>
                <w:bCs w:val="0"/>
                <w:color w:val="000000"/>
              </w:rPr>
            </w:pPr>
            <w:r w:rsidRPr="000A24D9">
              <w:rPr>
                <w:b w:val="0"/>
                <w:bCs w:val="0"/>
                <w:color w:val="000000"/>
              </w:rPr>
              <w:t>Копія документа,  що  підтверджує  право користування і (або) розпорядження транспортними засобами,  додається до матеріалів, що необхідні для оформлення тимчасового реєстраційного талона.</w:t>
            </w:r>
          </w:p>
          <w:p w:rsidR="006428C2" w:rsidRDefault="006428C2" w:rsidP="008311C5">
            <w:pPr>
              <w:spacing w:before="100" w:after="100"/>
              <w:ind w:firstLine="709"/>
              <w:jc w:val="both"/>
              <w:rPr>
                <w:b w:val="0"/>
                <w:bCs w:val="0"/>
                <w:color w:val="000000"/>
              </w:rPr>
            </w:pPr>
          </w:p>
          <w:p w:rsidR="00AD7248" w:rsidRDefault="00AD7248" w:rsidP="008311C5">
            <w:pPr>
              <w:spacing w:before="100" w:after="100"/>
              <w:ind w:firstLine="709"/>
              <w:jc w:val="both"/>
              <w:rPr>
                <w:b w:val="0"/>
                <w:bCs w:val="0"/>
                <w:color w:val="000000"/>
              </w:rPr>
            </w:pPr>
          </w:p>
          <w:p w:rsidR="00AD7248" w:rsidRDefault="00AD7248" w:rsidP="008311C5">
            <w:pPr>
              <w:spacing w:before="100" w:after="100"/>
              <w:ind w:firstLine="709"/>
              <w:jc w:val="both"/>
              <w:rPr>
                <w:b w:val="0"/>
                <w:bCs w:val="0"/>
                <w:color w:val="000000"/>
              </w:rPr>
            </w:pPr>
          </w:p>
          <w:p w:rsidR="00AD7248" w:rsidRDefault="00AD7248" w:rsidP="008311C5">
            <w:pPr>
              <w:spacing w:before="100" w:after="100"/>
              <w:ind w:firstLine="709"/>
              <w:jc w:val="both"/>
              <w:rPr>
                <w:b w:val="0"/>
                <w:bCs w:val="0"/>
                <w:color w:val="000000"/>
              </w:rPr>
            </w:pPr>
          </w:p>
          <w:p w:rsidR="00AD7248" w:rsidRDefault="00AD7248" w:rsidP="008311C5">
            <w:pPr>
              <w:spacing w:before="100" w:after="100"/>
              <w:ind w:firstLine="709"/>
              <w:jc w:val="both"/>
              <w:rPr>
                <w:b w:val="0"/>
                <w:bCs w:val="0"/>
                <w:color w:val="000000"/>
              </w:rPr>
            </w:pPr>
          </w:p>
          <w:p w:rsidR="00AD7248" w:rsidRDefault="00AD7248" w:rsidP="008311C5">
            <w:pPr>
              <w:spacing w:before="100" w:after="100"/>
              <w:ind w:firstLine="709"/>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A24D9" w:rsidRDefault="006428C2" w:rsidP="008311C5">
            <w:pPr>
              <w:spacing w:before="100" w:after="100"/>
              <w:ind w:firstLine="709"/>
              <w:jc w:val="both"/>
              <w:rPr>
                <w:b w:val="0"/>
                <w:bCs w:val="0"/>
                <w:color w:val="000000"/>
              </w:rPr>
            </w:pPr>
            <w:r w:rsidRPr="008311C5">
              <w:rPr>
                <w:b w:val="0"/>
                <w:bCs w:val="0"/>
                <w:color w:val="000000"/>
              </w:rPr>
              <w:t xml:space="preserve">16. </w:t>
            </w:r>
          </w:p>
          <w:p w:rsidR="000A24D9" w:rsidRDefault="000A24D9" w:rsidP="008311C5">
            <w:pPr>
              <w:spacing w:before="100" w:after="100"/>
              <w:ind w:firstLine="709"/>
              <w:jc w:val="both"/>
              <w:rPr>
                <w:b w:val="0"/>
                <w:bCs w:val="0"/>
                <w:color w:val="000000"/>
              </w:rPr>
            </w:pPr>
            <w:r>
              <w:rPr>
                <w:b w:val="0"/>
                <w:bCs w:val="0"/>
                <w:color w:val="000000"/>
              </w:rPr>
              <w:t>…</w:t>
            </w:r>
          </w:p>
          <w:p w:rsidR="006428C2" w:rsidRDefault="000A24D9" w:rsidP="008311C5">
            <w:pPr>
              <w:spacing w:before="100" w:after="100"/>
              <w:ind w:firstLine="709"/>
              <w:jc w:val="both"/>
              <w:rPr>
                <w:b w:val="0"/>
                <w:bCs w:val="0"/>
                <w:color w:val="000000"/>
              </w:rPr>
            </w:pPr>
            <w:r w:rsidRPr="000A24D9">
              <w:rPr>
                <w:b w:val="0"/>
                <w:bCs w:val="0"/>
                <w:color w:val="000000"/>
              </w:rPr>
              <w:t>Копія документа,  що  підтверджує  право користування і (або) розпорядження транспортними засобами,  додається до матеріалів, що необхідні для оформлення тимчасового реєстраційного талона.</w:t>
            </w:r>
          </w:p>
          <w:p w:rsidR="006428C2" w:rsidRPr="001F1B31" w:rsidRDefault="006428C2" w:rsidP="00F03DA6">
            <w:pPr>
              <w:spacing w:before="100" w:after="100"/>
              <w:ind w:firstLine="709"/>
              <w:jc w:val="both"/>
              <w:rPr>
                <w:bCs w:val="0"/>
                <w:color w:val="000000"/>
              </w:rPr>
            </w:pPr>
            <w:r w:rsidRPr="001F1B31">
              <w:rPr>
                <w:bCs w:val="0"/>
                <w:color w:val="000000"/>
              </w:rPr>
              <w:t>Не допускається видача номерних знаків одного того</w:t>
            </w:r>
            <w:r w:rsidR="00DE1010">
              <w:rPr>
                <w:bCs w:val="0"/>
                <w:color w:val="000000"/>
              </w:rPr>
              <w:t xml:space="preserve"> самого</w:t>
            </w:r>
            <w:r w:rsidRPr="001F1B31">
              <w:rPr>
                <w:bCs w:val="0"/>
                <w:color w:val="000000"/>
              </w:rPr>
              <w:t xml:space="preserve"> типу з </w:t>
            </w:r>
            <w:r w:rsidR="00DE1010">
              <w:rPr>
                <w:bCs w:val="0"/>
                <w:color w:val="000000"/>
              </w:rPr>
              <w:t>тим самим</w:t>
            </w:r>
            <w:r w:rsidRPr="001F1B31">
              <w:rPr>
                <w:bCs w:val="0"/>
                <w:color w:val="000000"/>
              </w:rPr>
              <w:t xml:space="preserve"> інформаційним змістом на два і більше</w:t>
            </w:r>
            <w:r w:rsidR="00F03DA6">
              <w:rPr>
                <w:bCs w:val="0"/>
                <w:color w:val="000000"/>
              </w:rPr>
              <w:t xml:space="preserve"> </w:t>
            </w:r>
            <w:r w:rsidRPr="001F1B31">
              <w:rPr>
                <w:bCs w:val="0"/>
                <w:color w:val="000000"/>
              </w:rPr>
              <w:t>транспортних засобів.</w:t>
            </w:r>
          </w:p>
          <w:p w:rsidR="006428C2" w:rsidRPr="00C57D07" w:rsidRDefault="006428C2" w:rsidP="008311C5">
            <w:pPr>
              <w:spacing w:before="100" w:after="100"/>
              <w:ind w:firstLine="709"/>
              <w:jc w:val="both"/>
              <w:rPr>
                <w:b w:val="0"/>
                <w:bCs w:val="0"/>
                <w:color w:val="000000"/>
              </w:rPr>
            </w:pP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1F57BA" w:rsidP="008311C5">
            <w:pPr>
              <w:spacing w:before="100" w:after="100"/>
              <w:ind w:firstLine="709"/>
              <w:jc w:val="both"/>
              <w:rPr>
                <w:b w:val="0"/>
                <w:bCs w:val="0"/>
                <w:color w:val="000000"/>
              </w:rPr>
            </w:pPr>
          </w:p>
          <w:p w:rsidR="001F57BA" w:rsidRDefault="00635D54" w:rsidP="008311C5">
            <w:pPr>
              <w:spacing w:before="100" w:after="100"/>
              <w:ind w:firstLine="709"/>
              <w:jc w:val="both"/>
              <w:rPr>
                <w:b w:val="0"/>
                <w:bCs w:val="0"/>
                <w:color w:val="000000"/>
              </w:rPr>
            </w:pPr>
            <w:r>
              <w:rPr>
                <w:b w:val="0"/>
                <w:bCs w:val="0"/>
                <w:color w:val="000000"/>
              </w:rPr>
              <w:t xml:space="preserve">Норма вводиться з метою недопущення виготовлення та закріплення </w:t>
            </w:r>
            <w:r w:rsidRPr="00635D54">
              <w:rPr>
                <w:b w:val="0"/>
                <w:bCs w:val="0"/>
                <w:color w:val="000000"/>
              </w:rPr>
              <w:t xml:space="preserve">номерних знаків того </w:t>
            </w:r>
            <w:r w:rsidR="00911EB3">
              <w:rPr>
                <w:b w:val="0"/>
                <w:bCs w:val="0"/>
                <w:color w:val="000000"/>
              </w:rPr>
              <w:t xml:space="preserve"> самого</w:t>
            </w:r>
            <w:r w:rsidRPr="00635D54">
              <w:rPr>
                <w:b w:val="0"/>
                <w:bCs w:val="0"/>
                <w:color w:val="000000"/>
              </w:rPr>
              <w:t xml:space="preserve"> типу з </w:t>
            </w:r>
            <w:r w:rsidR="00911EB3">
              <w:rPr>
                <w:b w:val="0"/>
                <w:bCs w:val="0"/>
                <w:color w:val="000000"/>
              </w:rPr>
              <w:t xml:space="preserve">тим самим </w:t>
            </w:r>
            <w:r w:rsidRPr="00635D54">
              <w:rPr>
                <w:b w:val="0"/>
                <w:bCs w:val="0"/>
                <w:color w:val="000000"/>
              </w:rPr>
              <w:t>інформаційним змістом на два і більше транспортних засобів</w:t>
            </w:r>
            <w:r w:rsidR="00507189">
              <w:rPr>
                <w:b w:val="0"/>
                <w:bCs w:val="0"/>
                <w:color w:val="000000"/>
              </w:rPr>
              <w:t>.</w:t>
            </w:r>
          </w:p>
          <w:p w:rsidR="001F57BA" w:rsidRDefault="001F57BA" w:rsidP="008311C5">
            <w:pPr>
              <w:spacing w:before="100" w:after="100"/>
              <w:ind w:firstLine="709"/>
              <w:jc w:val="both"/>
              <w:rPr>
                <w:b w:val="0"/>
                <w:bCs w:val="0"/>
                <w:color w:val="000000"/>
              </w:rPr>
            </w:pP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035B71">
            <w:pPr>
              <w:spacing w:before="100" w:after="100"/>
              <w:ind w:firstLine="709"/>
              <w:jc w:val="both"/>
              <w:rPr>
                <w:b w:val="0"/>
                <w:bCs w:val="0"/>
                <w:color w:val="000000"/>
              </w:rPr>
            </w:pPr>
          </w:p>
          <w:p w:rsidR="00AD7248" w:rsidRDefault="00AD7248" w:rsidP="00433D90">
            <w:pPr>
              <w:spacing w:before="100" w:after="100"/>
              <w:ind w:firstLine="709"/>
              <w:jc w:val="both"/>
              <w:rPr>
                <w:b w:val="0"/>
                <w:bCs w:val="0"/>
                <w:color w:val="000000"/>
              </w:rPr>
            </w:pPr>
          </w:p>
          <w:p w:rsidR="006428C2" w:rsidRDefault="006428C2" w:rsidP="00AD7248">
            <w:pPr>
              <w:spacing w:before="100" w:after="100"/>
              <w:ind w:firstLine="709"/>
              <w:jc w:val="both"/>
              <w:rPr>
                <w:b w:val="0"/>
                <w:bCs w:val="0"/>
                <w:color w:val="000000"/>
              </w:rPr>
            </w:pPr>
            <w:r w:rsidRPr="00BF1C3A">
              <w:rPr>
                <w:b w:val="0"/>
                <w:bCs w:val="0"/>
                <w:color w:val="000000"/>
              </w:rPr>
              <w:t xml:space="preserve">17. У разі державної реєстрації експериментальних зразків транспортних засобів,  що проходять випробування, до реєстраційних документів (реєстраційної картки, книги реєстрації, свідоцтва про реєстрацію) вноситься запис  </w:t>
            </w:r>
            <w:r w:rsidR="00433D90">
              <w:rPr>
                <w:b w:val="0"/>
                <w:bCs w:val="0"/>
                <w:color w:val="000000"/>
              </w:rPr>
              <w:t>«</w:t>
            </w:r>
            <w:r w:rsidRPr="00BF1C3A">
              <w:rPr>
                <w:b w:val="0"/>
                <w:bCs w:val="0"/>
                <w:color w:val="000000"/>
              </w:rPr>
              <w:t>випробування</w:t>
            </w:r>
            <w:r w:rsidR="00433D90">
              <w:rPr>
                <w:b w:val="0"/>
                <w:bCs w:val="0"/>
                <w:color w:val="000000"/>
              </w:rPr>
              <w:t>»</w:t>
            </w:r>
            <w:r w:rsidRPr="00BF1C3A">
              <w:rPr>
                <w:b w:val="0"/>
                <w:bCs w:val="0"/>
                <w:color w:val="000000"/>
              </w:rPr>
              <w:t xml:space="preserve">  і  видаються  номерні </w:t>
            </w:r>
            <w:r w:rsidRPr="00BF1C3A">
              <w:rPr>
                <w:b w:val="0"/>
                <w:bCs w:val="0"/>
                <w:color w:val="000000"/>
              </w:rPr>
              <w:lastRenderedPageBreak/>
              <w:t xml:space="preserve">знаки.  Підставою  для  державної  реєстрації  таких  транспортних засобів є технічне завдання виробника на розроблення, узгоджене з Головним   сервісним центром МВС або державним  підприємством </w:t>
            </w:r>
            <w:r w:rsidR="00433D90">
              <w:rPr>
                <w:b w:val="0"/>
                <w:bCs w:val="0"/>
                <w:color w:val="000000"/>
              </w:rPr>
              <w:t>«</w:t>
            </w:r>
            <w:r>
              <w:rPr>
                <w:b w:val="0"/>
                <w:bCs w:val="0"/>
                <w:color w:val="000000"/>
              </w:rPr>
              <w:t xml:space="preserve">Державний </w:t>
            </w:r>
            <w:r w:rsidRPr="00BF1C3A">
              <w:rPr>
                <w:b w:val="0"/>
                <w:bCs w:val="0"/>
                <w:color w:val="000000"/>
              </w:rPr>
              <w:t>автотранспортний науково-дослідний і   проектний інститут</w:t>
            </w:r>
            <w:r w:rsidR="00433D90">
              <w:rPr>
                <w:b w:val="0"/>
                <w:bCs w:val="0"/>
                <w:color w:val="000000"/>
              </w:rPr>
              <w:t>»</w:t>
            </w:r>
            <w:r>
              <w:t xml:space="preserve"> </w:t>
            </w:r>
            <w:r w:rsidRPr="00E33D9A">
              <w:rPr>
                <w:b w:val="0"/>
                <w:bCs w:val="0"/>
                <w:color w:val="000000"/>
              </w:rPr>
              <w:t xml:space="preserve">(далі </w:t>
            </w:r>
            <w:r w:rsidR="00A00459" w:rsidRPr="00A00459">
              <w:rPr>
                <w:b w:val="0"/>
                <w:bCs w:val="0"/>
                <w:color w:val="000000"/>
              </w:rPr>
              <w:t>–</w:t>
            </w:r>
            <w:r w:rsidRPr="00E33D9A">
              <w:rPr>
                <w:b w:val="0"/>
                <w:bCs w:val="0"/>
                <w:color w:val="000000"/>
              </w:rPr>
              <w:t xml:space="preserve"> державне підприємство </w:t>
            </w:r>
            <w:r w:rsidR="00433D90">
              <w:rPr>
                <w:b w:val="0"/>
                <w:bCs w:val="0"/>
                <w:color w:val="000000"/>
              </w:rPr>
              <w:t>«</w:t>
            </w:r>
            <w:proofErr w:type="spellStart"/>
            <w:r w:rsidRPr="00E33D9A">
              <w:rPr>
                <w:b w:val="0"/>
                <w:bCs w:val="0"/>
                <w:color w:val="000000"/>
              </w:rPr>
              <w:t>ДержавтотрансНДІпроект</w:t>
            </w:r>
            <w:proofErr w:type="spellEnd"/>
            <w:r w:rsidR="00433D90">
              <w:rPr>
                <w:b w:val="0"/>
                <w:bCs w:val="0"/>
                <w:color w:val="000000"/>
              </w:rPr>
              <w:t>»</w:t>
            </w:r>
            <w:r w:rsidRPr="00E33D9A">
              <w:rPr>
                <w:b w:val="0"/>
                <w:bCs w:val="0"/>
                <w:color w:val="000000"/>
              </w:rPr>
              <w:t>)</w:t>
            </w:r>
            <w:r>
              <w:rPr>
                <w:b w:val="0"/>
                <w:bCs w:val="0"/>
                <w:color w:val="000000"/>
              </w:rPr>
              <w:t xml:space="preserve"> </w:t>
            </w:r>
            <w:r w:rsidRPr="00E33D9A">
              <w:rPr>
                <w:b w:val="0"/>
                <w:bCs w:val="0"/>
                <w:color w:val="000000"/>
              </w:rPr>
              <w:t>Мінінфраструктури</w:t>
            </w:r>
            <w:r>
              <w:rPr>
                <w:b w:val="0"/>
                <w:bCs w:val="0"/>
                <w:color w:val="000000"/>
              </w:rPr>
              <w:t>.</w:t>
            </w:r>
            <w:r w:rsidRPr="00E33D9A">
              <w:rPr>
                <w:b w:val="0"/>
                <w:bCs w:val="0"/>
                <w:color w:val="000000"/>
              </w:rPr>
              <w:t xml:space="preserve"> </w:t>
            </w:r>
          </w:p>
          <w:p w:rsidR="00AD7248" w:rsidRDefault="00AD7248" w:rsidP="00AD7248">
            <w:pPr>
              <w:spacing w:before="100" w:after="100"/>
              <w:ind w:firstLine="709"/>
              <w:jc w:val="both"/>
              <w:rPr>
                <w:b w:val="0"/>
                <w:bCs w:val="0"/>
                <w:color w:val="000000"/>
              </w:rPr>
            </w:pPr>
          </w:p>
          <w:p w:rsidR="00AD7248" w:rsidRDefault="00AD7248" w:rsidP="00AD7248">
            <w:pPr>
              <w:spacing w:before="100" w:after="100"/>
              <w:ind w:firstLine="709"/>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035B71">
            <w:pPr>
              <w:spacing w:before="100" w:after="100"/>
              <w:ind w:firstLine="709"/>
              <w:jc w:val="both"/>
              <w:rPr>
                <w:b w:val="0"/>
                <w:bCs w:val="0"/>
                <w:color w:val="000000"/>
              </w:rPr>
            </w:pPr>
          </w:p>
          <w:p w:rsidR="00AD7248" w:rsidRDefault="00AD7248" w:rsidP="00433D90">
            <w:pPr>
              <w:spacing w:before="100" w:after="100"/>
              <w:ind w:firstLine="709"/>
              <w:jc w:val="both"/>
              <w:rPr>
                <w:b w:val="0"/>
                <w:bCs w:val="0"/>
                <w:color w:val="000000"/>
              </w:rPr>
            </w:pPr>
          </w:p>
          <w:p w:rsidR="006428C2" w:rsidRPr="00C57D07" w:rsidRDefault="006428C2" w:rsidP="00A00459">
            <w:pPr>
              <w:spacing w:before="100" w:after="100"/>
              <w:ind w:firstLine="709"/>
              <w:jc w:val="both"/>
              <w:rPr>
                <w:b w:val="0"/>
                <w:bCs w:val="0"/>
                <w:color w:val="000000"/>
              </w:rPr>
            </w:pPr>
            <w:r w:rsidRPr="00BF1C3A">
              <w:rPr>
                <w:b w:val="0"/>
                <w:bCs w:val="0"/>
                <w:color w:val="000000"/>
              </w:rPr>
              <w:t xml:space="preserve">17. У разі державної реєстрації експериментальних зразків транспортних засобів,  що проходять випробування, до реєстраційних документів (реєстраційної картки, книги реєстрації, свідоцтва про реєстрацію) вноситься запис  </w:t>
            </w:r>
            <w:r w:rsidR="00433D90">
              <w:rPr>
                <w:b w:val="0"/>
                <w:bCs w:val="0"/>
                <w:color w:val="000000"/>
              </w:rPr>
              <w:t>«</w:t>
            </w:r>
            <w:r w:rsidRPr="00BF1C3A">
              <w:rPr>
                <w:b w:val="0"/>
                <w:bCs w:val="0"/>
                <w:color w:val="000000"/>
              </w:rPr>
              <w:t>випробування</w:t>
            </w:r>
            <w:r w:rsidR="00433D90">
              <w:rPr>
                <w:b w:val="0"/>
                <w:bCs w:val="0"/>
                <w:color w:val="000000"/>
              </w:rPr>
              <w:t>»</w:t>
            </w:r>
            <w:r w:rsidRPr="00BF1C3A">
              <w:rPr>
                <w:b w:val="0"/>
                <w:bCs w:val="0"/>
                <w:color w:val="000000"/>
              </w:rPr>
              <w:t xml:space="preserve">  і  видаються  номерні знаки.  Підставою  для  </w:t>
            </w:r>
            <w:r w:rsidRPr="00BF1C3A">
              <w:rPr>
                <w:b w:val="0"/>
                <w:bCs w:val="0"/>
                <w:color w:val="000000"/>
              </w:rPr>
              <w:lastRenderedPageBreak/>
              <w:t xml:space="preserve">державної  реєстрації  таких  транспортних засобів є технічне завдання виробника на розроблення, узгоджене з Головним   сервісним центром МВС </w:t>
            </w:r>
            <w:r w:rsidR="00433D90">
              <w:rPr>
                <w:b w:val="0"/>
                <w:bCs w:val="0"/>
                <w:color w:val="000000"/>
              </w:rPr>
              <w:t>або  державним  підприємством «</w:t>
            </w:r>
            <w:r w:rsidRPr="00BF1C3A">
              <w:rPr>
                <w:b w:val="0"/>
                <w:bCs w:val="0"/>
                <w:color w:val="000000"/>
              </w:rPr>
              <w:t>Державний автотранспортний науково-дослідний і   проектний інститут</w:t>
            </w:r>
            <w:r w:rsidR="00A00459">
              <w:rPr>
                <w:b w:val="0"/>
                <w:bCs w:val="0"/>
                <w:color w:val="000000"/>
              </w:rPr>
              <w:t>»</w:t>
            </w:r>
            <w:r>
              <w:t xml:space="preserve"> </w:t>
            </w:r>
            <w:r w:rsidRPr="00E33D9A">
              <w:rPr>
                <w:b w:val="0"/>
                <w:bCs w:val="0"/>
                <w:color w:val="000000"/>
              </w:rPr>
              <w:t>(дал</w:t>
            </w:r>
            <w:r w:rsidR="00DE1010">
              <w:rPr>
                <w:b w:val="0"/>
                <w:bCs w:val="0"/>
                <w:color w:val="000000"/>
              </w:rPr>
              <w:t xml:space="preserve">і – </w:t>
            </w:r>
            <w:r w:rsidRPr="00E33D9A">
              <w:rPr>
                <w:b w:val="0"/>
                <w:bCs w:val="0"/>
                <w:color w:val="000000"/>
              </w:rPr>
              <w:t xml:space="preserve">державне підприємство </w:t>
            </w:r>
            <w:r w:rsidR="00433D90">
              <w:rPr>
                <w:b w:val="0"/>
                <w:bCs w:val="0"/>
                <w:color w:val="000000"/>
              </w:rPr>
              <w:t>«</w:t>
            </w:r>
            <w:proofErr w:type="spellStart"/>
            <w:r w:rsidRPr="00E33D9A">
              <w:rPr>
                <w:b w:val="0"/>
                <w:bCs w:val="0"/>
                <w:color w:val="000000"/>
              </w:rPr>
              <w:t>Держа</w:t>
            </w:r>
            <w:r w:rsidR="00DE1010">
              <w:rPr>
                <w:b w:val="0"/>
                <w:bCs w:val="0"/>
                <w:color w:val="000000"/>
              </w:rPr>
              <w:t>втотрансНДІпроект</w:t>
            </w:r>
            <w:proofErr w:type="spellEnd"/>
            <w:r w:rsidR="00433D90">
              <w:rPr>
                <w:b w:val="0"/>
                <w:bCs w:val="0"/>
                <w:color w:val="000000"/>
              </w:rPr>
              <w:t>»</w:t>
            </w:r>
            <w:r w:rsidR="00DE1010">
              <w:rPr>
                <w:b w:val="0"/>
                <w:bCs w:val="0"/>
                <w:color w:val="000000"/>
              </w:rPr>
              <w:t>)  Мінінфрастру</w:t>
            </w:r>
            <w:r w:rsidR="00433D90">
              <w:rPr>
                <w:b w:val="0"/>
                <w:bCs w:val="0"/>
                <w:color w:val="000000"/>
              </w:rPr>
              <w:t>ктури</w:t>
            </w:r>
            <w:r w:rsidR="00DE1010">
              <w:rPr>
                <w:b w:val="0"/>
                <w:bCs w:val="0"/>
                <w:color w:val="000000"/>
              </w:rPr>
              <w:t xml:space="preserve"> </w:t>
            </w:r>
            <w:r w:rsidRPr="00BF1C3A">
              <w:rPr>
                <w:bCs w:val="0"/>
                <w:color w:val="000000"/>
              </w:rPr>
              <w:t xml:space="preserve">або </w:t>
            </w:r>
            <w:r>
              <w:rPr>
                <w:bCs w:val="0"/>
                <w:color w:val="000000"/>
              </w:rPr>
              <w:t>нотаріально</w:t>
            </w:r>
            <w:r w:rsidR="004519DA">
              <w:t xml:space="preserve"> </w:t>
            </w:r>
            <w:r w:rsidR="004519DA" w:rsidRPr="004519DA">
              <w:rPr>
                <w:bCs w:val="0"/>
                <w:color w:val="000000"/>
              </w:rPr>
              <w:t>засвідчена</w:t>
            </w:r>
            <w:r w:rsidRPr="00BF1C3A">
              <w:rPr>
                <w:bCs w:val="0"/>
                <w:color w:val="000000"/>
              </w:rPr>
              <w:t xml:space="preserve"> його копія</w:t>
            </w:r>
            <w:r w:rsidRPr="00F304EC">
              <w:rPr>
                <w:b w:val="0"/>
                <w:bCs w:val="0"/>
                <w:color w:val="000000"/>
              </w:rPr>
              <w:t>.</w:t>
            </w: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F0CE4" w:rsidRDefault="00CF0CE4" w:rsidP="00035B71">
            <w:pPr>
              <w:spacing w:before="100" w:after="100"/>
              <w:ind w:firstLine="709"/>
              <w:jc w:val="both"/>
              <w:rPr>
                <w:b w:val="0"/>
                <w:bCs w:val="0"/>
                <w:color w:val="000000"/>
              </w:rPr>
            </w:pPr>
          </w:p>
          <w:p w:rsidR="00CA401B" w:rsidRDefault="00CA401B" w:rsidP="00035B71">
            <w:pPr>
              <w:spacing w:before="100" w:after="100"/>
              <w:ind w:firstLine="709"/>
              <w:jc w:val="both"/>
              <w:rPr>
                <w:b w:val="0"/>
                <w:bCs w:val="0"/>
                <w:color w:val="000000"/>
              </w:rPr>
            </w:pPr>
          </w:p>
          <w:p w:rsidR="00CF0CE4" w:rsidRDefault="00CF0CE4" w:rsidP="00FB7770">
            <w:pPr>
              <w:spacing w:before="100" w:after="100"/>
              <w:ind w:firstLine="709"/>
              <w:jc w:val="both"/>
              <w:rPr>
                <w:b w:val="0"/>
                <w:bCs w:val="0"/>
                <w:color w:val="000000"/>
              </w:rPr>
            </w:pPr>
            <w:r>
              <w:rPr>
                <w:b w:val="0"/>
                <w:bCs w:val="0"/>
                <w:color w:val="000000"/>
              </w:rPr>
              <w:t xml:space="preserve">Зміни вносяться </w:t>
            </w:r>
            <w:r w:rsidR="00911EB3">
              <w:rPr>
                <w:b w:val="0"/>
                <w:bCs w:val="0"/>
                <w:color w:val="000000"/>
              </w:rPr>
              <w:t>у</w:t>
            </w:r>
            <w:r>
              <w:rPr>
                <w:b w:val="0"/>
                <w:bCs w:val="0"/>
                <w:color w:val="000000"/>
              </w:rPr>
              <w:t xml:space="preserve"> зв’язку з тим, що оригінал технічного завдання належить його розробнику і зберігається </w:t>
            </w:r>
            <w:r w:rsidR="00911EB3">
              <w:rPr>
                <w:b w:val="0"/>
                <w:bCs w:val="0"/>
                <w:color w:val="000000"/>
              </w:rPr>
              <w:t>в</w:t>
            </w:r>
            <w:r>
              <w:rPr>
                <w:b w:val="0"/>
                <w:bCs w:val="0"/>
                <w:color w:val="000000"/>
              </w:rPr>
              <w:t xml:space="preserve"> нього</w:t>
            </w:r>
            <w:r w:rsidR="00507189">
              <w:rPr>
                <w:b w:val="0"/>
                <w:bCs w:val="0"/>
                <w:color w:val="000000"/>
              </w:rPr>
              <w:t>.</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248" w:rsidRDefault="00AD7248" w:rsidP="00765DA8">
            <w:pPr>
              <w:spacing w:before="100" w:after="100"/>
              <w:ind w:firstLine="709"/>
              <w:jc w:val="both"/>
              <w:rPr>
                <w:b w:val="0"/>
                <w:bCs w:val="0"/>
                <w:color w:val="000000"/>
              </w:rPr>
            </w:pPr>
          </w:p>
          <w:p w:rsidR="006428C2" w:rsidRDefault="006428C2" w:rsidP="00765DA8">
            <w:pPr>
              <w:spacing w:before="100" w:after="100"/>
              <w:ind w:firstLine="709"/>
              <w:jc w:val="both"/>
              <w:rPr>
                <w:b w:val="0"/>
                <w:bCs w:val="0"/>
                <w:color w:val="000000"/>
              </w:rPr>
            </w:pPr>
            <w:r>
              <w:rPr>
                <w:b w:val="0"/>
                <w:bCs w:val="0"/>
                <w:color w:val="000000"/>
              </w:rPr>
              <w:t>22.</w:t>
            </w:r>
          </w:p>
          <w:p w:rsidR="006428C2" w:rsidRPr="001431CF" w:rsidRDefault="006428C2" w:rsidP="00B960DB">
            <w:pPr>
              <w:spacing w:before="100" w:after="100"/>
              <w:ind w:firstLine="709"/>
              <w:jc w:val="both"/>
              <w:rPr>
                <w:strike/>
                <w:color w:val="000000"/>
              </w:rPr>
            </w:pPr>
            <w:r w:rsidRPr="001431CF">
              <w:rPr>
                <w:strike/>
                <w:color w:val="000000"/>
              </w:rPr>
              <w:t xml:space="preserve">Для  проведення  державної реєстрації нових транспортних засобів,   виготовлених   в   Україні   шляхом  їх  переобладнання суб'єктами господарювання, які провадять господарську діяльність з переобладнання  п'яти і більше транспортних засобів протягом року, до  сервісних  центрів  МВС подається також оформлене державним </w:t>
            </w:r>
            <w:r w:rsidRPr="001431CF">
              <w:rPr>
                <w:strike/>
                <w:color w:val="000000"/>
              </w:rPr>
              <w:br/>
              <w:t xml:space="preserve">підприємством   </w:t>
            </w:r>
            <w:r w:rsidRPr="001431CF">
              <w:rPr>
                <w:strike/>
                <w:color w:val="000000"/>
              </w:rPr>
              <w:lastRenderedPageBreak/>
              <w:t>"</w:t>
            </w:r>
            <w:proofErr w:type="spellStart"/>
            <w:r w:rsidRPr="001431CF">
              <w:rPr>
                <w:strike/>
                <w:color w:val="000000"/>
              </w:rPr>
              <w:t>ДержавтотрансНДІпроект</w:t>
            </w:r>
            <w:proofErr w:type="spellEnd"/>
            <w:r w:rsidRPr="001431CF">
              <w:rPr>
                <w:strike/>
                <w:color w:val="000000"/>
              </w:rPr>
              <w:t xml:space="preserve">"   чи  Головним  сервісним центром   МВС   і   видане  виробником  свідоцтво  про  погодження конструкції   транспортного   засобу   щодо  забезпечення  безпеки дорожнього  руху. </w:t>
            </w:r>
          </w:p>
          <w:p w:rsidR="006428C2" w:rsidRDefault="006428C2" w:rsidP="00765DA8">
            <w:pPr>
              <w:spacing w:before="100" w:after="100"/>
              <w:ind w:firstLine="709"/>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D7248" w:rsidRDefault="00AD7248" w:rsidP="00B960DB">
            <w:pPr>
              <w:spacing w:before="100" w:after="100"/>
              <w:ind w:firstLine="709"/>
              <w:jc w:val="both"/>
              <w:rPr>
                <w:b w:val="0"/>
                <w:bCs w:val="0"/>
                <w:color w:val="000000"/>
              </w:rPr>
            </w:pPr>
          </w:p>
          <w:p w:rsidR="006428C2" w:rsidRPr="00B960DB" w:rsidRDefault="006428C2" w:rsidP="00B960DB">
            <w:pPr>
              <w:spacing w:before="100" w:after="100"/>
              <w:ind w:firstLine="709"/>
              <w:jc w:val="both"/>
              <w:rPr>
                <w:b w:val="0"/>
                <w:bCs w:val="0"/>
                <w:color w:val="000000"/>
              </w:rPr>
            </w:pPr>
            <w:r w:rsidRPr="00B960DB">
              <w:rPr>
                <w:b w:val="0"/>
                <w:bCs w:val="0"/>
                <w:color w:val="000000"/>
              </w:rPr>
              <w:t>22.</w:t>
            </w:r>
          </w:p>
          <w:p w:rsidR="006428C2" w:rsidRPr="002B0855" w:rsidRDefault="006428C2" w:rsidP="002B0855">
            <w:pPr>
              <w:spacing w:before="100" w:after="100"/>
              <w:ind w:firstLine="709"/>
              <w:jc w:val="both"/>
              <w:rPr>
                <w:color w:val="000000"/>
              </w:rPr>
            </w:pPr>
            <w:r w:rsidRPr="002B0855">
              <w:rPr>
                <w:color w:val="000000"/>
              </w:rPr>
              <w:t xml:space="preserve">Виключити </w:t>
            </w:r>
          </w:p>
        </w:tc>
        <w:tc>
          <w:tcPr>
            <w:tcW w:w="4536" w:type="dxa"/>
            <w:tcBorders>
              <w:top w:val="single" w:sz="4" w:space="0" w:color="000000"/>
              <w:left w:val="single" w:sz="4" w:space="0" w:color="000000"/>
              <w:bottom w:val="single" w:sz="4" w:space="0" w:color="000000"/>
              <w:right w:val="single" w:sz="4" w:space="0" w:color="000000"/>
            </w:tcBorders>
          </w:tcPr>
          <w:p w:rsidR="00AD7248" w:rsidRDefault="00AD7248" w:rsidP="00911EB3">
            <w:pPr>
              <w:spacing w:before="100" w:after="100"/>
              <w:ind w:firstLine="709"/>
              <w:jc w:val="both"/>
              <w:rPr>
                <w:b w:val="0"/>
                <w:bCs w:val="0"/>
                <w:color w:val="000000"/>
              </w:rPr>
            </w:pPr>
          </w:p>
          <w:p w:rsidR="006428C2" w:rsidRPr="00B960DB" w:rsidRDefault="00CF0CE4" w:rsidP="00F4475D">
            <w:pPr>
              <w:spacing w:before="100" w:after="100"/>
              <w:ind w:firstLine="709"/>
              <w:jc w:val="both"/>
              <w:rPr>
                <w:b w:val="0"/>
                <w:bCs w:val="0"/>
                <w:color w:val="000000"/>
              </w:rPr>
            </w:pPr>
            <w:r w:rsidRPr="00CF0CE4">
              <w:rPr>
                <w:b w:val="0"/>
                <w:bCs w:val="0"/>
                <w:color w:val="000000"/>
              </w:rPr>
              <w:t xml:space="preserve">Пункт виключено у зв’язку з тим, що його вимоги не узгоджуються з положеннями статті 32 Закону України «Про дорожній рух» </w:t>
            </w:r>
            <w:r w:rsidR="00911EB3">
              <w:rPr>
                <w:b w:val="0"/>
                <w:bCs w:val="0"/>
                <w:color w:val="000000"/>
              </w:rPr>
              <w:t>у</w:t>
            </w:r>
            <w:r w:rsidRPr="00CF0CE4">
              <w:rPr>
                <w:b w:val="0"/>
                <w:bCs w:val="0"/>
                <w:color w:val="000000"/>
              </w:rPr>
              <w:t xml:space="preserve"> частині визначення поняття переобладнання. Зміна конструкції транспортного засобу, що не був зареєстровани</w:t>
            </w:r>
            <w:r w:rsidR="00F4475D">
              <w:rPr>
                <w:b w:val="0"/>
                <w:bCs w:val="0"/>
                <w:color w:val="000000"/>
              </w:rPr>
              <w:t>й</w:t>
            </w:r>
            <w:r w:rsidRPr="00CF0CE4">
              <w:rPr>
                <w:b w:val="0"/>
                <w:bCs w:val="0"/>
                <w:color w:val="000000"/>
              </w:rPr>
              <w:t xml:space="preserve"> та допущени</w:t>
            </w:r>
            <w:r w:rsidR="00F4475D">
              <w:rPr>
                <w:b w:val="0"/>
                <w:bCs w:val="0"/>
                <w:color w:val="000000"/>
              </w:rPr>
              <w:t>й</w:t>
            </w:r>
            <w:r w:rsidRPr="00CF0CE4">
              <w:rPr>
                <w:b w:val="0"/>
                <w:bCs w:val="0"/>
                <w:color w:val="000000"/>
              </w:rPr>
              <w:t xml:space="preserve"> до участі </w:t>
            </w:r>
            <w:r w:rsidR="00911EB3">
              <w:rPr>
                <w:b w:val="0"/>
                <w:bCs w:val="0"/>
                <w:color w:val="000000"/>
              </w:rPr>
              <w:t>в</w:t>
            </w:r>
            <w:r w:rsidRPr="00CF0CE4">
              <w:rPr>
                <w:b w:val="0"/>
                <w:bCs w:val="0"/>
                <w:color w:val="000000"/>
              </w:rPr>
              <w:t xml:space="preserve"> дорожньому русі, тобто нового транспортного засобу, відповідно до Порядку затвердження конструкції транспортних засоб</w:t>
            </w:r>
            <w:r w:rsidR="00F4475D">
              <w:rPr>
                <w:b w:val="0"/>
                <w:bCs w:val="0"/>
                <w:color w:val="000000"/>
              </w:rPr>
              <w:t>ів</w:t>
            </w:r>
            <w:r w:rsidRPr="00CF0CE4">
              <w:rPr>
                <w:b w:val="0"/>
                <w:bCs w:val="0"/>
                <w:color w:val="000000"/>
              </w:rPr>
              <w:t xml:space="preserve">, їх </w:t>
            </w:r>
            <w:r w:rsidRPr="00CF0CE4">
              <w:rPr>
                <w:b w:val="0"/>
                <w:bCs w:val="0"/>
                <w:color w:val="000000"/>
              </w:rPr>
              <w:lastRenderedPageBreak/>
              <w:t xml:space="preserve">частин та обладнання, затвердженого наказом Мінінфраструктури від </w:t>
            </w:r>
            <w:r>
              <w:rPr>
                <w:b w:val="0"/>
                <w:bCs w:val="0"/>
                <w:color w:val="000000"/>
              </w:rPr>
              <w:t xml:space="preserve">        </w:t>
            </w:r>
            <w:r w:rsidRPr="00CF0CE4">
              <w:rPr>
                <w:b w:val="0"/>
                <w:bCs w:val="0"/>
                <w:color w:val="000000"/>
              </w:rPr>
              <w:t>17 серпня 2012 р</w:t>
            </w:r>
            <w:r w:rsidR="00911EB3">
              <w:rPr>
                <w:b w:val="0"/>
                <w:bCs w:val="0"/>
                <w:color w:val="000000"/>
              </w:rPr>
              <w:t>оку</w:t>
            </w:r>
            <w:r w:rsidR="004801FE">
              <w:rPr>
                <w:b w:val="0"/>
                <w:bCs w:val="0"/>
                <w:color w:val="000000"/>
              </w:rPr>
              <w:t xml:space="preserve"> № 521</w:t>
            </w:r>
            <w:r w:rsidR="00911EB3">
              <w:rPr>
                <w:b w:val="0"/>
                <w:bCs w:val="0"/>
                <w:color w:val="000000"/>
              </w:rPr>
              <w:t>,</w:t>
            </w:r>
            <w:r w:rsidRPr="00CF0CE4">
              <w:rPr>
                <w:b w:val="0"/>
                <w:bCs w:val="0"/>
                <w:color w:val="000000"/>
              </w:rPr>
              <w:t xml:space="preserve"> є поетапним виготовленням транспортного засобу, а не переобладнанням</w:t>
            </w:r>
            <w:r w:rsidR="00507189">
              <w:rPr>
                <w:b w:val="0"/>
                <w:bCs w:val="0"/>
                <w:color w:val="000000"/>
              </w:rPr>
              <w:t>.</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7778AB">
            <w:pPr>
              <w:spacing w:before="100" w:after="100"/>
              <w:ind w:firstLine="709"/>
              <w:jc w:val="both"/>
              <w:rPr>
                <w:b w:val="0"/>
                <w:bCs w:val="0"/>
                <w:color w:val="000000"/>
              </w:rPr>
            </w:pPr>
          </w:p>
          <w:p w:rsidR="006428C2" w:rsidRPr="007778AB" w:rsidRDefault="006428C2" w:rsidP="007778AB">
            <w:pPr>
              <w:spacing w:before="100" w:after="100"/>
              <w:ind w:firstLine="709"/>
              <w:jc w:val="both"/>
              <w:rPr>
                <w:b w:val="0"/>
                <w:bCs w:val="0"/>
                <w:color w:val="000000"/>
              </w:rPr>
            </w:pPr>
            <w:r>
              <w:rPr>
                <w:b w:val="0"/>
                <w:bCs w:val="0"/>
                <w:color w:val="000000"/>
              </w:rPr>
              <w:t>24.</w:t>
            </w:r>
            <w:r w:rsidRPr="00035B71">
              <w:rPr>
                <w:b w:val="0"/>
                <w:bCs w:val="0"/>
                <w:color w:val="000000"/>
              </w:rPr>
              <w:t xml:space="preserve"> </w:t>
            </w:r>
            <w:r w:rsidRPr="007778AB">
              <w:rPr>
                <w:b w:val="0"/>
                <w:bCs w:val="0"/>
                <w:color w:val="000000"/>
              </w:rPr>
              <w:t>Реєстрація (перереєстрація)</w:t>
            </w:r>
            <w:r>
              <w:rPr>
                <w:b w:val="0"/>
                <w:bCs w:val="0"/>
                <w:color w:val="000000"/>
              </w:rPr>
              <w:t xml:space="preserve">, зняття з обліку транспортних </w:t>
            </w:r>
            <w:r w:rsidRPr="007778AB">
              <w:rPr>
                <w:b w:val="0"/>
                <w:bCs w:val="0"/>
                <w:color w:val="000000"/>
              </w:rPr>
              <w:t xml:space="preserve">засобів здійснюється за місцем </w:t>
            </w:r>
            <w:r>
              <w:rPr>
                <w:b w:val="0"/>
                <w:bCs w:val="0"/>
                <w:color w:val="000000"/>
              </w:rPr>
              <w:t xml:space="preserve">звернення  власника  або  його </w:t>
            </w:r>
            <w:r w:rsidRPr="007778AB">
              <w:rPr>
                <w:b w:val="0"/>
                <w:bCs w:val="0"/>
                <w:color w:val="000000"/>
              </w:rPr>
              <w:t>уповноваженої  особи  незалежно  від</w:t>
            </w:r>
            <w:r>
              <w:rPr>
                <w:b w:val="0"/>
                <w:bCs w:val="0"/>
                <w:color w:val="000000"/>
              </w:rPr>
              <w:t xml:space="preserve"> місця реєстрації (проживання) </w:t>
            </w:r>
            <w:r w:rsidRPr="007778AB">
              <w:rPr>
                <w:b w:val="0"/>
                <w:bCs w:val="0"/>
                <w:color w:val="000000"/>
              </w:rPr>
              <w:t xml:space="preserve">фізичної особи  чи  місцезнаходження юридичної особи. При цьому в </w:t>
            </w:r>
            <w:r w:rsidRPr="007778AB">
              <w:rPr>
                <w:b w:val="0"/>
                <w:bCs w:val="0"/>
                <w:color w:val="000000"/>
              </w:rPr>
              <w:br/>
              <w:t xml:space="preserve">реєстраційних </w:t>
            </w:r>
            <w:r>
              <w:rPr>
                <w:b w:val="0"/>
                <w:bCs w:val="0"/>
                <w:color w:val="000000"/>
              </w:rPr>
              <w:t xml:space="preserve">документах </w:t>
            </w:r>
            <w:r w:rsidRPr="007778AB">
              <w:rPr>
                <w:b w:val="0"/>
                <w:bCs w:val="0"/>
                <w:color w:val="000000"/>
              </w:rPr>
              <w:t xml:space="preserve">зазначається місце реєстрації (проживання) фізичної </w:t>
            </w:r>
            <w:r w:rsidRPr="00107849">
              <w:rPr>
                <w:b w:val="0"/>
                <w:bCs w:val="0"/>
                <w:color w:val="000000"/>
              </w:rPr>
              <w:t xml:space="preserve">особи </w:t>
            </w:r>
            <w:r w:rsidRPr="004C07FC">
              <w:rPr>
                <w:b w:val="0"/>
                <w:bCs w:val="0"/>
                <w:color w:val="000000"/>
              </w:rPr>
              <w:t xml:space="preserve">(для внутрішньо переміщених осіб - місце проживання на підставі відповідних  документів) </w:t>
            </w:r>
            <w:r w:rsidRPr="00107849">
              <w:rPr>
                <w:b w:val="0"/>
                <w:bCs w:val="0"/>
                <w:color w:val="000000"/>
              </w:rPr>
              <w:t xml:space="preserve"> </w:t>
            </w:r>
            <w:r>
              <w:rPr>
                <w:b w:val="0"/>
                <w:bCs w:val="0"/>
                <w:color w:val="000000"/>
              </w:rPr>
              <w:t xml:space="preserve">або </w:t>
            </w:r>
            <w:r w:rsidRPr="00F14169">
              <w:rPr>
                <w:color w:val="000000"/>
              </w:rPr>
              <w:t>місцезнаходження та стоянки</w:t>
            </w:r>
            <w:r w:rsidRPr="007778AB">
              <w:rPr>
                <w:b w:val="0"/>
                <w:bCs w:val="0"/>
                <w:color w:val="000000"/>
              </w:rPr>
              <w:t xml:space="preserve"> юридичної особи, </w:t>
            </w:r>
            <w:r>
              <w:rPr>
                <w:b w:val="0"/>
                <w:bCs w:val="0"/>
                <w:color w:val="000000"/>
              </w:rPr>
              <w:t xml:space="preserve">за якою реєструється </w:t>
            </w:r>
            <w:r w:rsidRPr="007778AB">
              <w:rPr>
                <w:b w:val="0"/>
                <w:bCs w:val="0"/>
                <w:color w:val="000000"/>
              </w:rPr>
              <w:t xml:space="preserve">транспортний  засіб. </w:t>
            </w:r>
          </w:p>
          <w:p w:rsidR="006428C2" w:rsidRDefault="006428C2" w:rsidP="00765DA8">
            <w:pPr>
              <w:spacing w:before="100" w:after="100"/>
              <w:ind w:firstLine="709"/>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7778AB">
            <w:pPr>
              <w:spacing w:before="100" w:after="100"/>
              <w:ind w:firstLine="709"/>
              <w:jc w:val="both"/>
              <w:rPr>
                <w:b w:val="0"/>
                <w:bCs w:val="0"/>
                <w:color w:val="000000"/>
              </w:rPr>
            </w:pPr>
          </w:p>
          <w:p w:rsidR="006428C2" w:rsidRDefault="006428C2" w:rsidP="007778AB">
            <w:pPr>
              <w:spacing w:before="100" w:after="100"/>
              <w:ind w:firstLine="709"/>
              <w:jc w:val="both"/>
              <w:rPr>
                <w:b w:val="0"/>
                <w:bCs w:val="0"/>
                <w:color w:val="000000"/>
              </w:rPr>
            </w:pPr>
            <w:r w:rsidRPr="007778AB">
              <w:rPr>
                <w:b w:val="0"/>
                <w:bCs w:val="0"/>
                <w:color w:val="000000"/>
              </w:rPr>
              <w:t>24.</w:t>
            </w:r>
            <w:r w:rsidRPr="00035B71">
              <w:rPr>
                <w:b w:val="0"/>
                <w:bCs w:val="0"/>
                <w:color w:val="000000"/>
              </w:rPr>
              <w:t xml:space="preserve"> </w:t>
            </w:r>
            <w:r w:rsidRPr="007778AB">
              <w:rPr>
                <w:b w:val="0"/>
                <w:bCs w:val="0"/>
                <w:color w:val="000000"/>
              </w:rPr>
              <w:t>Реєстрація (перереєстрація), зняття з обліку транспортних засобів здійснюється за місцем звернення  власника або його уповноваженої особи незалежно від місця реєстрації (проживання) фізичної особи чи  місцезнаходження юридичної особи. При цьому в реєстраційних документах зазна</w:t>
            </w:r>
            <w:r>
              <w:rPr>
                <w:b w:val="0"/>
                <w:bCs w:val="0"/>
                <w:color w:val="000000"/>
              </w:rPr>
              <w:t xml:space="preserve">чається місце реєстрації </w:t>
            </w:r>
            <w:r w:rsidRPr="007778AB">
              <w:rPr>
                <w:b w:val="0"/>
                <w:bCs w:val="0"/>
                <w:color w:val="000000"/>
              </w:rPr>
              <w:t xml:space="preserve">(проживання) фізичної особи </w:t>
            </w:r>
            <w:r>
              <w:rPr>
                <w:b w:val="0"/>
                <w:bCs w:val="0"/>
                <w:color w:val="000000"/>
              </w:rPr>
              <w:t>(</w:t>
            </w:r>
            <w:r w:rsidRPr="004C07FC">
              <w:rPr>
                <w:b w:val="0"/>
                <w:bCs w:val="0"/>
                <w:color w:val="000000"/>
              </w:rPr>
              <w:t xml:space="preserve">для внутрішньо переміщених осіб - місце проживання на підставі відповідних  документів) </w:t>
            </w:r>
            <w:r w:rsidRPr="00765960">
              <w:rPr>
                <w:b w:val="0"/>
                <w:bCs w:val="0"/>
                <w:color w:val="000000"/>
              </w:rPr>
              <w:t xml:space="preserve">або </w:t>
            </w:r>
            <w:r w:rsidRPr="001062E3">
              <w:rPr>
                <w:color w:val="000000"/>
              </w:rPr>
              <w:t>місце реєстрації</w:t>
            </w:r>
            <w:r w:rsidRPr="00765960">
              <w:rPr>
                <w:b w:val="0"/>
                <w:bCs w:val="0"/>
                <w:color w:val="000000"/>
              </w:rPr>
              <w:t xml:space="preserve"> юридичної особи</w:t>
            </w:r>
            <w:r w:rsidRPr="007778AB">
              <w:rPr>
                <w:b w:val="0"/>
                <w:bCs w:val="0"/>
                <w:color w:val="000000"/>
              </w:rPr>
              <w:t>, за якою реєструється транспортний  засіб.</w:t>
            </w:r>
          </w:p>
          <w:p w:rsidR="006428C2" w:rsidRPr="00B960DB" w:rsidRDefault="006428C2" w:rsidP="004C07FC">
            <w:pPr>
              <w:spacing w:before="100" w:after="100"/>
              <w:ind w:firstLine="709"/>
              <w:jc w:val="both"/>
              <w:rPr>
                <w:b w:val="0"/>
                <w:bCs w:val="0"/>
                <w:color w:val="000000"/>
              </w:rPr>
            </w:pPr>
          </w:p>
        </w:tc>
        <w:tc>
          <w:tcPr>
            <w:tcW w:w="4536" w:type="dxa"/>
            <w:tcBorders>
              <w:top w:val="single" w:sz="4" w:space="0" w:color="000000"/>
              <w:left w:val="single" w:sz="4" w:space="0" w:color="000000"/>
              <w:bottom w:val="single" w:sz="4" w:space="0" w:color="000000"/>
              <w:right w:val="single" w:sz="4" w:space="0" w:color="000000"/>
            </w:tcBorders>
          </w:tcPr>
          <w:p w:rsidR="008B210A" w:rsidRDefault="008B210A" w:rsidP="007778AB">
            <w:pPr>
              <w:spacing w:before="100" w:after="100"/>
              <w:ind w:firstLine="709"/>
              <w:jc w:val="both"/>
              <w:rPr>
                <w:b w:val="0"/>
                <w:bCs w:val="0"/>
                <w:color w:val="000000"/>
              </w:rPr>
            </w:pPr>
          </w:p>
          <w:p w:rsidR="008B210A" w:rsidRDefault="008B210A" w:rsidP="007778AB">
            <w:pPr>
              <w:spacing w:before="100" w:after="100"/>
              <w:ind w:firstLine="709"/>
              <w:jc w:val="both"/>
              <w:rPr>
                <w:b w:val="0"/>
                <w:bCs w:val="0"/>
                <w:color w:val="000000"/>
              </w:rPr>
            </w:pPr>
          </w:p>
          <w:p w:rsidR="008B210A" w:rsidRDefault="008B210A" w:rsidP="007778AB">
            <w:pPr>
              <w:spacing w:before="100" w:after="100"/>
              <w:ind w:firstLine="709"/>
              <w:jc w:val="both"/>
              <w:rPr>
                <w:b w:val="0"/>
                <w:bCs w:val="0"/>
                <w:color w:val="000000"/>
              </w:rPr>
            </w:pPr>
          </w:p>
          <w:p w:rsidR="008B210A" w:rsidRDefault="008B210A" w:rsidP="007778AB">
            <w:pPr>
              <w:spacing w:before="100" w:after="100"/>
              <w:ind w:firstLine="709"/>
              <w:jc w:val="both"/>
              <w:rPr>
                <w:b w:val="0"/>
                <w:bCs w:val="0"/>
                <w:color w:val="000000"/>
              </w:rPr>
            </w:pPr>
          </w:p>
          <w:p w:rsidR="008B210A" w:rsidRDefault="008B210A" w:rsidP="007778AB">
            <w:pPr>
              <w:spacing w:before="100" w:after="100"/>
              <w:ind w:firstLine="709"/>
              <w:jc w:val="both"/>
              <w:rPr>
                <w:b w:val="0"/>
                <w:bCs w:val="0"/>
                <w:color w:val="000000"/>
              </w:rPr>
            </w:pPr>
          </w:p>
          <w:p w:rsidR="008B210A" w:rsidRDefault="008B210A" w:rsidP="007778AB">
            <w:pPr>
              <w:spacing w:before="100" w:after="100"/>
              <w:ind w:firstLine="709"/>
              <w:jc w:val="both"/>
              <w:rPr>
                <w:b w:val="0"/>
                <w:bCs w:val="0"/>
                <w:color w:val="000000"/>
              </w:rPr>
            </w:pPr>
          </w:p>
          <w:p w:rsidR="008B210A" w:rsidRDefault="008B210A" w:rsidP="007778AB">
            <w:pPr>
              <w:spacing w:before="100" w:after="100"/>
              <w:ind w:firstLine="709"/>
              <w:jc w:val="both"/>
              <w:rPr>
                <w:b w:val="0"/>
                <w:bCs w:val="0"/>
                <w:color w:val="000000"/>
              </w:rPr>
            </w:pPr>
          </w:p>
          <w:p w:rsidR="00911EB3" w:rsidRDefault="00911EB3" w:rsidP="007778AB">
            <w:pPr>
              <w:spacing w:before="100" w:after="100"/>
              <w:ind w:firstLine="709"/>
              <w:jc w:val="both"/>
              <w:rPr>
                <w:b w:val="0"/>
                <w:bCs w:val="0"/>
                <w:color w:val="000000"/>
              </w:rPr>
            </w:pPr>
          </w:p>
          <w:p w:rsidR="006428C2" w:rsidRDefault="008B210A" w:rsidP="00911EB3">
            <w:pPr>
              <w:spacing w:before="100" w:after="100"/>
              <w:ind w:firstLine="709"/>
              <w:jc w:val="both"/>
              <w:rPr>
                <w:b w:val="0"/>
                <w:bCs w:val="0"/>
                <w:color w:val="000000"/>
              </w:rPr>
            </w:pPr>
            <w:r>
              <w:rPr>
                <w:b w:val="0"/>
                <w:bCs w:val="0"/>
                <w:color w:val="000000"/>
              </w:rPr>
              <w:t>Зміни вносяться з метою приведення Порядку у відповідність до Закону України «</w:t>
            </w:r>
            <w:r w:rsidRPr="008B210A">
              <w:rPr>
                <w:b w:val="0"/>
                <w:bCs w:val="0"/>
                <w:color w:val="000000"/>
              </w:rPr>
              <w:t>Про державну реєстрацію юридичних осіб, фізичних осі</w:t>
            </w:r>
            <w:r w:rsidR="00911EB3">
              <w:rPr>
                <w:b w:val="0"/>
                <w:bCs w:val="0"/>
                <w:color w:val="000000"/>
              </w:rPr>
              <w:t xml:space="preserve">б – </w:t>
            </w:r>
            <w:r w:rsidRPr="008B210A">
              <w:rPr>
                <w:b w:val="0"/>
                <w:bCs w:val="0"/>
                <w:color w:val="000000"/>
              </w:rPr>
              <w:t>підприємців та громадських формувань</w:t>
            </w:r>
            <w:r>
              <w:rPr>
                <w:b w:val="0"/>
                <w:bCs w:val="0"/>
                <w:color w:val="000000"/>
              </w:rPr>
              <w:t>»</w:t>
            </w:r>
            <w:r w:rsidR="00C901CB">
              <w:rPr>
                <w:b w:val="0"/>
                <w:bCs w:val="0"/>
                <w:color w:val="000000"/>
              </w:rPr>
              <w:t>.</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68416E">
            <w:pPr>
              <w:ind w:firstLine="709"/>
              <w:jc w:val="both"/>
              <w:rPr>
                <w:b w:val="0"/>
                <w:bCs w:val="0"/>
                <w:color w:val="000000"/>
              </w:rPr>
            </w:pPr>
          </w:p>
          <w:p w:rsidR="006428C2" w:rsidRPr="00C57D07" w:rsidRDefault="006428C2" w:rsidP="0068416E">
            <w:pPr>
              <w:ind w:firstLine="709"/>
              <w:jc w:val="both"/>
              <w:rPr>
                <w:b w:val="0"/>
                <w:bCs w:val="0"/>
              </w:rPr>
            </w:pPr>
            <w:r w:rsidRPr="00C57D07">
              <w:rPr>
                <w:b w:val="0"/>
                <w:bCs w:val="0"/>
                <w:color w:val="000000"/>
              </w:rPr>
              <w:t>27. Транспортні засоби, що придбаваються    юридичною особо</w:t>
            </w:r>
            <w:r>
              <w:rPr>
                <w:b w:val="0"/>
                <w:bCs w:val="0"/>
                <w:color w:val="000000"/>
              </w:rPr>
              <w:t xml:space="preserve">ю – </w:t>
            </w:r>
            <w:r w:rsidRPr="00C57D07">
              <w:rPr>
                <w:b w:val="0"/>
                <w:bCs w:val="0"/>
                <w:color w:val="000000"/>
              </w:rPr>
              <w:t>лізингодавцем з   метою подальшої передачі їх лізингоодержувачу на підставі договору   фінансового лізингу, реєструються за лізингодавцем.</w:t>
            </w:r>
          </w:p>
          <w:p w:rsidR="006428C2" w:rsidRPr="00107849" w:rsidRDefault="006428C2" w:rsidP="0068416E">
            <w:pPr>
              <w:ind w:firstLine="709"/>
              <w:jc w:val="both"/>
            </w:pPr>
            <w:r w:rsidRPr="00C57D07">
              <w:rPr>
                <w:b w:val="0"/>
                <w:bCs w:val="0"/>
                <w:color w:val="000000"/>
              </w:rPr>
              <w:t xml:space="preserve">Після  виконання  договору  фінансового  лізингу транспортні засоби   перереєстровуються за лізингоодержувачем  на підставі зазначеного договору </w:t>
            </w:r>
            <w:r w:rsidRPr="00107849">
              <w:rPr>
                <w:bCs w:val="0"/>
                <w:color w:val="000000"/>
              </w:rPr>
              <w:t>та акта приймання-передачі</w:t>
            </w:r>
            <w:r w:rsidRPr="00107849">
              <w:rPr>
                <w:b w:val="0"/>
                <w:bCs w:val="0"/>
                <w:color w:val="000000"/>
              </w:rPr>
              <w:t xml:space="preserve"> </w:t>
            </w:r>
            <w:r w:rsidRPr="00107849">
              <w:rPr>
                <w:color w:val="000000"/>
              </w:rPr>
              <w:t>транспортних засобів за формою згідно з додатком 2.</w:t>
            </w:r>
          </w:p>
          <w:p w:rsidR="006428C2" w:rsidRPr="00C57D07" w:rsidRDefault="006428C2" w:rsidP="00C57D07">
            <w:pPr>
              <w:ind w:firstLine="709"/>
              <w:jc w:val="both"/>
              <w:rPr>
                <w:b w:val="0"/>
                <w:bCs w:val="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68416E">
            <w:pPr>
              <w:ind w:firstLine="709"/>
              <w:jc w:val="both"/>
              <w:rPr>
                <w:b w:val="0"/>
                <w:bCs w:val="0"/>
                <w:color w:val="000000"/>
              </w:rPr>
            </w:pPr>
          </w:p>
          <w:p w:rsidR="006428C2" w:rsidRPr="00C57D07" w:rsidRDefault="006428C2" w:rsidP="0068416E">
            <w:pPr>
              <w:ind w:firstLine="709"/>
              <w:jc w:val="both"/>
              <w:rPr>
                <w:b w:val="0"/>
                <w:bCs w:val="0"/>
              </w:rPr>
            </w:pPr>
            <w:r w:rsidRPr="00C57D07">
              <w:rPr>
                <w:b w:val="0"/>
                <w:bCs w:val="0"/>
                <w:color w:val="000000"/>
              </w:rPr>
              <w:t>27. Транспортні засоби, що придбаваються    юридичною особо</w:t>
            </w:r>
            <w:r>
              <w:rPr>
                <w:b w:val="0"/>
                <w:bCs w:val="0"/>
                <w:color w:val="000000"/>
              </w:rPr>
              <w:t>ю –</w:t>
            </w:r>
            <w:r w:rsidRPr="00C57D07">
              <w:rPr>
                <w:b w:val="0"/>
                <w:bCs w:val="0"/>
                <w:color w:val="000000"/>
              </w:rPr>
              <w:t xml:space="preserve"> лізингодавцем з   метою подальшої передачі їх лізингоодержувачу на підставі договору   фінансового лізингу, реєструються за лізингодавцем.</w:t>
            </w:r>
          </w:p>
          <w:p w:rsidR="006428C2" w:rsidRPr="00C57D07" w:rsidRDefault="006428C2" w:rsidP="0068416E">
            <w:pPr>
              <w:ind w:firstLine="709"/>
              <w:jc w:val="both"/>
              <w:rPr>
                <w:color w:val="000000"/>
              </w:rPr>
            </w:pPr>
            <w:r w:rsidRPr="00C57D07">
              <w:rPr>
                <w:b w:val="0"/>
                <w:bCs w:val="0"/>
                <w:color w:val="000000"/>
              </w:rPr>
              <w:t xml:space="preserve">Після  виконання  договору  фінансового  лізингу транспортні засоби перереєстровуються за лізингоодержувачем  на підставі зазначеного договору </w:t>
            </w:r>
            <w:r w:rsidRPr="00C57D07">
              <w:rPr>
                <w:color w:val="000000"/>
              </w:rPr>
              <w:t>після повного розрахунку</w:t>
            </w:r>
            <w:r>
              <w:rPr>
                <w:color w:val="000000"/>
              </w:rPr>
              <w:t xml:space="preserve"> та</w:t>
            </w:r>
            <w:r w:rsidRPr="00C57D07">
              <w:rPr>
                <w:color w:val="000000"/>
              </w:rPr>
              <w:t xml:space="preserve"> договору купівлі-продажу предмета лізингу.</w:t>
            </w:r>
          </w:p>
          <w:p w:rsidR="006428C2" w:rsidRPr="00C57D07" w:rsidRDefault="006428C2" w:rsidP="00C57D07">
            <w:pPr>
              <w:ind w:firstLine="709"/>
              <w:jc w:val="both"/>
              <w:rPr>
                <w:b w:val="0"/>
                <w:bCs w:val="0"/>
              </w:rPr>
            </w:pPr>
          </w:p>
        </w:tc>
        <w:tc>
          <w:tcPr>
            <w:tcW w:w="4536" w:type="dxa"/>
            <w:tcBorders>
              <w:top w:val="single" w:sz="4" w:space="0" w:color="000000"/>
              <w:left w:val="single" w:sz="4" w:space="0" w:color="000000"/>
              <w:bottom w:val="single" w:sz="4" w:space="0" w:color="000000"/>
              <w:right w:val="single" w:sz="4" w:space="0" w:color="000000"/>
            </w:tcBorders>
          </w:tcPr>
          <w:p w:rsidR="008B210A" w:rsidRDefault="008B210A" w:rsidP="0068416E">
            <w:pPr>
              <w:ind w:firstLine="709"/>
              <w:jc w:val="both"/>
              <w:rPr>
                <w:b w:val="0"/>
                <w:bCs w:val="0"/>
                <w:color w:val="000000"/>
              </w:rPr>
            </w:pPr>
          </w:p>
          <w:p w:rsidR="008B210A" w:rsidRDefault="008B210A" w:rsidP="0068416E">
            <w:pPr>
              <w:ind w:firstLine="709"/>
              <w:jc w:val="both"/>
              <w:rPr>
                <w:b w:val="0"/>
                <w:bCs w:val="0"/>
                <w:color w:val="000000"/>
              </w:rPr>
            </w:pPr>
          </w:p>
          <w:p w:rsidR="008B210A" w:rsidRDefault="008B210A" w:rsidP="0068416E">
            <w:pPr>
              <w:ind w:firstLine="709"/>
              <w:jc w:val="both"/>
              <w:rPr>
                <w:b w:val="0"/>
                <w:bCs w:val="0"/>
                <w:color w:val="000000"/>
              </w:rPr>
            </w:pPr>
          </w:p>
          <w:p w:rsidR="008B210A" w:rsidRDefault="008B210A" w:rsidP="0068416E">
            <w:pPr>
              <w:ind w:firstLine="709"/>
              <w:jc w:val="both"/>
              <w:rPr>
                <w:b w:val="0"/>
                <w:bCs w:val="0"/>
                <w:color w:val="000000"/>
              </w:rPr>
            </w:pPr>
          </w:p>
          <w:p w:rsidR="008B210A" w:rsidRDefault="008B210A" w:rsidP="0068416E">
            <w:pPr>
              <w:ind w:firstLine="709"/>
              <w:jc w:val="both"/>
              <w:rPr>
                <w:b w:val="0"/>
                <w:bCs w:val="0"/>
                <w:color w:val="000000"/>
              </w:rPr>
            </w:pPr>
          </w:p>
          <w:p w:rsidR="008B210A" w:rsidRDefault="008B210A" w:rsidP="0068416E">
            <w:pPr>
              <w:ind w:firstLine="709"/>
              <w:jc w:val="both"/>
              <w:rPr>
                <w:b w:val="0"/>
                <w:bCs w:val="0"/>
                <w:color w:val="000000"/>
              </w:rPr>
            </w:pPr>
          </w:p>
          <w:p w:rsidR="008B210A" w:rsidRDefault="008B210A" w:rsidP="0068416E">
            <w:pPr>
              <w:ind w:firstLine="709"/>
              <w:jc w:val="both"/>
              <w:rPr>
                <w:b w:val="0"/>
                <w:bCs w:val="0"/>
                <w:color w:val="000000"/>
              </w:rPr>
            </w:pPr>
          </w:p>
          <w:p w:rsidR="006428C2" w:rsidRDefault="00E34275" w:rsidP="00911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3"/>
              <w:jc w:val="both"/>
              <w:rPr>
                <w:b w:val="0"/>
                <w:bCs w:val="0"/>
                <w:color w:val="000000"/>
              </w:rPr>
            </w:pPr>
            <w:r>
              <w:rPr>
                <w:b w:val="0"/>
                <w:bCs w:val="0"/>
              </w:rPr>
              <w:t>Зміни вносяться відповідно до статті 8 Закону України «Про фінансовий лізинг» та з метою підтвердження факту оплати предмета лізингу для уникнення зловживань під час д</w:t>
            </w:r>
            <w:r w:rsidRPr="009A6453">
              <w:rPr>
                <w:b w:val="0"/>
                <w:bCs w:val="0"/>
              </w:rPr>
              <w:t>ержавн</w:t>
            </w:r>
            <w:r>
              <w:rPr>
                <w:b w:val="0"/>
                <w:bCs w:val="0"/>
              </w:rPr>
              <w:t>ої реєстрації (перереєстрації</w:t>
            </w:r>
            <w:r w:rsidRPr="009A6453">
              <w:rPr>
                <w:b w:val="0"/>
                <w:bCs w:val="0"/>
              </w:rPr>
              <w:t xml:space="preserve">) </w:t>
            </w:r>
            <w:r>
              <w:rPr>
                <w:b w:val="0"/>
                <w:bCs w:val="0"/>
              </w:rPr>
              <w:t>транспортних засобів</w:t>
            </w:r>
            <w:r w:rsidR="00C901CB">
              <w:rPr>
                <w:b w:val="0"/>
                <w:bCs w:val="0"/>
              </w:rPr>
              <w:t>.</w:t>
            </w:r>
          </w:p>
        </w:tc>
      </w:tr>
      <w:tr w:rsidR="008D7243"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1345" w:rsidRPr="00EE1345" w:rsidRDefault="008D7243" w:rsidP="00EE1345">
            <w:pPr>
              <w:ind w:firstLine="709"/>
              <w:jc w:val="both"/>
              <w:rPr>
                <w:b w:val="0"/>
                <w:bCs w:val="0"/>
                <w:color w:val="000000"/>
              </w:rPr>
            </w:pPr>
            <w:r>
              <w:rPr>
                <w:b w:val="0"/>
                <w:bCs w:val="0"/>
                <w:color w:val="000000"/>
              </w:rPr>
              <w:t xml:space="preserve">28. </w:t>
            </w:r>
            <w:r w:rsidR="00EE1345" w:rsidRPr="00EE1345">
              <w:rPr>
                <w:b w:val="0"/>
                <w:bCs w:val="0"/>
                <w:color w:val="000000"/>
              </w:rPr>
              <w:t xml:space="preserve">Ввезені в Україну транспортні засоби підлягають державній реєстрації   на   підставі  заяв  власників  і  митних  декларацій на бланку єдиного адміністративного документа на паперовому  носії  або  електронних  митних декларацій або виданих органами доходів і зборів посвідчень про їх реєстрацію в сервісних центрах МВС. </w:t>
            </w:r>
          </w:p>
          <w:p w:rsidR="00EE1345" w:rsidRPr="00EE1345" w:rsidRDefault="00EE1345" w:rsidP="00EE1345">
            <w:pPr>
              <w:ind w:firstLine="709"/>
              <w:jc w:val="both"/>
              <w:rPr>
                <w:bCs w:val="0"/>
                <w:color w:val="000000"/>
              </w:rPr>
            </w:pPr>
            <w:r w:rsidRPr="00EE1345">
              <w:rPr>
                <w:bCs w:val="0"/>
                <w:color w:val="000000"/>
              </w:rPr>
              <w:t xml:space="preserve">У разі ввезення двох і більше транспортних засобів особистого користування  за  однією  митною  </w:t>
            </w:r>
            <w:r w:rsidRPr="00EE1345">
              <w:rPr>
                <w:bCs w:val="0"/>
                <w:color w:val="000000"/>
              </w:rPr>
              <w:lastRenderedPageBreak/>
              <w:t xml:space="preserve">декларацією  на  бланку  єдиного адміністративного   документа  на  паперовому  носії  такі  засоби реєструються  на  підставі засвідченої органом доходів і зборів її копії,  що  скріплюється  особистою  номерною  печаткою працівника органу  доходів і зборів та печаткою такого органу. </w:t>
            </w:r>
          </w:p>
          <w:p w:rsidR="008D7243" w:rsidRPr="00EE1345" w:rsidRDefault="00EE1345" w:rsidP="00EE1345">
            <w:pPr>
              <w:ind w:firstLine="709"/>
              <w:jc w:val="both"/>
              <w:rPr>
                <w:bCs w:val="0"/>
                <w:color w:val="000000"/>
              </w:rPr>
            </w:pPr>
            <w:r w:rsidRPr="00EE1345">
              <w:rPr>
                <w:bCs w:val="0"/>
                <w:color w:val="000000"/>
              </w:rPr>
              <w:t xml:space="preserve">     Транспортні засоби   та   їх   складові   частини,  що  мають ідентифікаційні номери,  ввезені в Україну з метою  їх  подальшого відчуження суб’єктами господарювання,  діяльність яких пов’язана з реалізацією транспортних засобів та їх складових частин,  що мають ідентифікаційні номери, і придбані  юридичними чи фізичними особами,  реєструються  на  підставі  документів, що підтверджують правомірність придбання транспортних засобів, передбачених пунктом 8   цього Порядку, та митних декларацій на  бланку  єдиного адміністративного  документа  на паперовому носії або їх копій, що скріплюються особистою номерною </w:t>
            </w:r>
            <w:r w:rsidRPr="00EE1345">
              <w:rPr>
                <w:bCs w:val="0"/>
                <w:color w:val="000000"/>
              </w:rPr>
              <w:lastRenderedPageBreak/>
              <w:t>печаткою працівника органу доходів і  зборів  та  печаткою такого органу.</w:t>
            </w:r>
          </w:p>
          <w:p w:rsidR="00EE1345" w:rsidRDefault="00EE1345" w:rsidP="00EE1345">
            <w:pPr>
              <w:ind w:firstLine="709"/>
              <w:jc w:val="both"/>
              <w:rPr>
                <w:b w:val="0"/>
                <w:bCs w:val="0"/>
                <w:color w:val="000000"/>
              </w:rPr>
            </w:pPr>
            <w:r w:rsidRPr="00EE1345">
              <w:rPr>
                <w:bCs w:val="0"/>
                <w:color w:val="000000"/>
              </w:rPr>
              <w:t>…</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18CB" w:rsidRPr="00CB18CB" w:rsidRDefault="00CB18CB" w:rsidP="00CB18CB">
            <w:pPr>
              <w:ind w:firstLine="709"/>
              <w:jc w:val="both"/>
              <w:rPr>
                <w:b w:val="0"/>
                <w:bCs w:val="0"/>
                <w:color w:val="000000"/>
              </w:rPr>
            </w:pPr>
            <w:r w:rsidRPr="00CB18CB">
              <w:rPr>
                <w:b w:val="0"/>
                <w:bCs w:val="0"/>
                <w:color w:val="000000"/>
              </w:rPr>
              <w:lastRenderedPageBreak/>
              <w:t xml:space="preserve">28. Ввезені в Україну транспортні засоби підлягають державній реєстрації   на   підставі  заяв  власників  і  митних  декларацій на бланку єдиного адміністративного документа на паперовому  носії  або  електронних  митних декларацій або виданих органами доходів і зборів посвідчень про їх реєстрацію в сервісних центрах МВС. </w:t>
            </w:r>
          </w:p>
          <w:p w:rsidR="00CB18CB" w:rsidRPr="00CB18CB" w:rsidRDefault="00CB18CB" w:rsidP="00CB18CB">
            <w:pPr>
              <w:ind w:firstLine="709"/>
              <w:jc w:val="both"/>
              <w:rPr>
                <w:bCs w:val="0"/>
                <w:color w:val="000000"/>
              </w:rPr>
            </w:pPr>
            <w:r w:rsidRPr="00CB18CB">
              <w:rPr>
                <w:b w:val="0"/>
                <w:bCs w:val="0"/>
                <w:color w:val="000000"/>
              </w:rPr>
              <w:t xml:space="preserve"> </w:t>
            </w:r>
            <w:r w:rsidRPr="00CB18CB">
              <w:rPr>
                <w:bCs w:val="0"/>
                <w:color w:val="000000"/>
              </w:rPr>
              <w:t xml:space="preserve">Транспортні засоби та їх складові частини, що мають ідентифікаційні номери, ввезені в Україну з метою їх подальшого відчуження суб’єктами </w:t>
            </w:r>
            <w:r w:rsidRPr="00CB18CB">
              <w:rPr>
                <w:bCs w:val="0"/>
                <w:color w:val="000000"/>
              </w:rPr>
              <w:lastRenderedPageBreak/>
              <w:t>господарювання, діяльність яких пов’язана з реалізацією транспортних засобів та їх складових частин, що мають ідентифікаційні номери, придбані юридичними чи фізичними особами, реєструються на підставі документів, що підтверджують правомірність придбання транспортних засобів, передбачених пунктом 8 цього Порядку, та наданих цими суб’єктами господарювання відомостей про номери оформлених митних декларацій. Відомості про оформлення митної декларації перевіряються шляхом надсилання запиту в електронному вигляді до єдиної інформаційної системи митних органів засобами інформаційно-телекомунікаційних систем.</w:t>
            </w:r>
          </w:p>
          <w:p w:rsidR="008D7243" w:rsidRDefault="00CB18CB" w:rsidP="00CB18CB">
            <w:pPr>
              <w:ind w:firstLine="709"/>
              <w:jc w:val="both"/>
              <w:rPr>
                <w:b w:val="0"/>
                <w:bCs w:val="0"/>
                <w:color w:val="000000"/>
              </w:rPr>
            </w:pPr>
            <w:r w:rsidRPr="00CB18CB">
              <w:rPr>
                <w:b w:val="0"/>
                <w:bCs w:val="0"/>
                <w:color w:val="000000"/>
              </w:rPr>
              <w:t>…</w:t>
            </w:r>
          </w:p>
        </w:tc>
        <w:tc>
          <w:tcPr>
            <w:tcW w:w="4536" w:type="dxa"/>
            <w:tcBorders>
              <w:top w:val="single" w:sz="4" w:space="0" w:color="000000"/>
              <w:left w:val="single" w:sz="4" w:space="0" w:color="000000"/>
              <w:bottom w:val="single" w:sz="4" w:space="0" w:color="000000"/>
              <w:right w:val="single" w:sz="4" w:space="0" w:color="000000"/>
            </w:tcBorders>
          </w:tcPr>
          <w:p w:rsidR="008D7243" w:rsidRDefault="00CB18CB" w:rsidP="00F4475D">
            <w:pPr>
              <w:ind w:firstLine="709"/>
              <w:jc w:val="both"/>
              <w:rPr>
                <w:b w:val="0"/>
                <w:bCs w:val="0"/>
                <w:color w:val="000000"/>
              </w:rPr>
            </w:pPr>
            <w:r>
              <w:rPr>
                <w:b w:val="0"/>
                <w:bCs w:val="0"/>
                <w:color w:val="000000"/>
              </w:rPr>
              <w:lastRenderedPageBreak/>
              <w:t>Зміни вносяться Державною митною службою України за результатами опрацювання проєкт</w:t>
            </w:r>
            <w:r w:rsidR="00F4475D">
              <w:rPr>
                <w:b w:val="0"/>
                <w:bCs w:val="0"/>
                <w:color w:val="000000"/>
              </w:rPr>
              <w:t>у</w:t>
            </w:r>
            <w:r>
              <w:rPr>
                <w:b w:val="0"/>
                <w:bCs w:val="0"/>
                <w:color w:val="000000"/>
              </w:rPr>
              <w:t xml:space="preserve"> постанови.</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035B71">
            <w:pPr>
              <w:pStyle w:val="HTML"/>
              <w:ind w:firstLine="807"/>
              <w:jc w:val="both"/>
              <w:rPr>
                <w:rFonts w:ascii="Times New Roman" w:hAnsi="Times New Roman" w:cs="Times New Roman"/>
                <w:sz w:val="28"/>
                <w:szCs w:val="28"/>
                <w:lang w:val="uk-UA"/>
              </w:rPr>
            </w:pPr>
          </w:p>
          <w:p w:rsidR="006428C2" w:rsidRDefault="006428C2" w:rsidP="003001AA">
            <w:pPr>
              <w:pStyle w:val="HTML"/>
              <w:ind w:firstLine="807"/>
              <w:jc w:val="both"/>
              <w:rPr>
                <w:rFonts w:ascii="Times New Roman" w:hAnsi="Times New Roman" w:cs="Times New Roman"/>
                <w:b/>
                <w:sz w:val="28"/>
                <w:szCs w:val="28"/>
                <w:lang w:val="uk-UA"/>
              </w:rPr>
            </w:pPr>
            <w:r w:rsidRPr="00435160">
              <w:rPr>
                <w:rFonts w:ascii="Times New Roman" w:hAnsi="Times New Roman" w:cs="Times New Roman"/>
                <w:b/>
                <w:sz w:val="28"/>
                <w:szCs w:val="28"/>
                <w:lang w:val="uk-UA"/>
              </w:rPr>
              <w:t xml:space="preserve">29. У  разі коли транспортні засоби перебували в експлуатації за межами України </w:t>
            </w:r>
            <w:r w:rsidR="000263AF" w:rsidRPr="00435160">
              <w:rPr>
                <w:rFonts w:ascii="Times New Roman" w:hAnsi="Times New Roman" w:cs="Times New Roman"/>
                <w:b/>
                <w:sz w:val="28"/>
                <w:szCs w:val="28"/>
                <w:lang w:val="uk-UA"/>
              </w:rPr>
              <w:t xml:space="preserve">і </w:t>
            </w:r>
            <w:r w:rsidRPr="00435160">
              <w:rPr>
                <w:rFonts w:ascii="Times New Roman" w:hAnsi="Times New Roman" w:cs="Times New Roman"/>
                <w:b/>
                <w:sz w:val="28"/>
                <w:szCs w:val="28"/>
                <w:lang w:val="uk-UA"/>
              </w:rPr>
              <w:t>були зареєстровані у відповідних органах іншої держави, обов'язковим є подання до сервісних центрів  МВС реєстраційних або прирівняних до них документів такої держави.</w:t>
            </w: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Default="001579B6" w:rsidP="003001AA">
            <w:pPr>
              <w:pStyle w:val="HTML"/>
              <w:ind w:firstLine="807"/>
              <w:jc w:val="both"/>
              <w:rPr>
                <w:rFonts w:ascii="Times New Roman" w:hAnsi="Times New Roman" w:cs="Times New Roman"/>
                <w:b/>
                <w:sz w:val="28"/>
                <w:szCs w:val="28"/>
                <w:lang w:val="uk-UA"/>
              </w:rPr>
            </w:pPr>
          </w:p>
          <w:p w:rsidR="001579B6" w:rsidRPr="00435160" w:rsidRDefault="001579B6" w:rsidP="003001AA">
            <w:pPr>
              <w:pStyle w:val="HTML"/>
              <w:ind w:firstLine="807"/>
              <w:jc w:val="both"/>
              <w:rPr>
                <w:b/>
                <w:bCs/>
                <w:lang w:val="uk-UA"/>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035B71">
            <w:pPr>
              <w:pStyle w:val="HTML"/>
              <w:ind w:firstLine="807"/>
              <w:jc w:val="both"/>
              <w:rPr>
                <w:rFonts w:ascii="Times New Roman" w:hAnsi="Times New Roman" w:cs="Times New Roman"/>
                <w:sz w:val="28"/>
                <w:szCs w:val="28"/>
                <w:lang w:val="uk-UA"/>
              </w:rPr>
            </w:pPr>
          </w:p>
          <w:p w:rsidR="00C901CB" w:rsidRPr="00C901CB" w:rsidRDefault="006428C2" w:rsidP="00C901CB">
            <w:pPr>
              <w:tabs>
                <w:tab w:val="left" w:pos="8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Cs w:val="0"/>
              </w:rPr>
            </w:pPr>
            <w:r w:rsidRPr="00137F4E">
              <w:rPr>
                <w:b w:val="0"/>
                <w:bCs w:val="0"/>
              </w:rPr>
              <w:t xml:space="preserve"> </w:t>
            </w:r>
            <w:r w:rsidR="00C901CB" w:rsidRPr="00C901CB">
              <w:rPr>
                <w:bCs w:val="0"/>
              </w:rPr>
              <w:t>29. У разі коли транспортний засіб був зареєстрований в уповноважених органах іноземної держави, для здійснення реєстрації транспортного засобу обов’язковим є подання до сервісних центрів МВС реєстраційних документів на такий транспортний засіб, виданих зазначеними органами, або документів, що підтверджують відповідну реєстрацію.</w:t>
            </w:r>
          </w:p>
          <w:p w:rsidR="00C901CB" w:rsidRPr="00C901CB" w:rsidRDefault="00C901CB" w:rsidP="00C901CB">
            <w:pPr>
              <w:tabs>
                <w:tab w:val="left" w:pos="8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Cs w:val="0"/>
              </w:rPr>
            </w:pPr>
            <w:r w:rsidRPr="00C901CB">
              <w:rPr>
                <w:bCs w:val="0"/>
              </w:rPr>
              <w:t xml:space="preserve">Документи, видані іноземними уповноваженими органами, повинні бути легалізовані, якщо інше не передбачено законодавством або міжнародними договорами України, та подані разом із засвідченим </w:t>
            </w:r>
            <w:r w:rsidR="00F4475D">
              <w:rPr>
                <w:bCs w:val="0"/>
              </w:rPr>
              <w:t>у</w:t>
            </w:r>
            <w:r w:rsidRPr="00C901CB">
              <w:rPr>
                <w:bCs w:val="0"/>
              </w:rPr>
              <w:t xml:space="preserve"> </w:t>
            </w:r>
            <w:r w:rsidR="00F4475D">
              <w:rPr>
                <w:bCs w:val="0"/>
              </w:rPr>
              <w:t>в</w:t>
            </w:r>
            <w:r w:rsidRPr="00C901CB">
              <w:rPr>
                <w:bCs w:val="0"/>
              </w:rPr>
              <w:t>становленому порядку перекладом на українську мову.</w:t>
            </w:r>
          </w:p>
          <w:p w:rsidR="006428C2" w:rsidRDefault="00C901CB" w:rsidP="00C901CB">
            <w:pPr>
              <w:tabs>
                <w:tab w:val="left" w:pos="80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rPr>
                <w:b w:val="0"/>
                <w:bCs w:val="0"/>
              </w:rPr>
            </w:pPr>
            <w:r w:rsidRPr="00C901CB">
              <w:rPr>
                <w:bCs w:val="0"/>
              </w:rPr>
              <w:t>Документ, який посвідчує, що транспортний засіб підлягає утилізації, не є документом, який підтверджує реєстрацію транспортного засобу.</w:t>
            </w:r>
            <w:r w:rsidRPr="00C901CB">
              <w:rPr>
                <w:b w:val="0"/>
                <w:bCs w:val="0"/>
              </w:rPr>
              <w:t xml:space="preserve">  </w:t>
            </w:r>
            <w:r w:rsidR="006428C2" w:rsidRPr="00137F4E">
              <w:rPr>
                <w:b w:val="0"/>
                <w:bCs w:val="0"/>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875699" w:rsidRDefault="00875699" w:rsidP="00875699">
            <w:pPr>
              <w:pStyle w:val="HTML"/>
              <w:ind w:firstLine="807"/>
              <w:jc w:val="both"/>
              <w:rPr>
                <w:rFonts w:ascii="Times New Roman" w:hAnsi="Times New Roman" w:cs="Times New Roman"/>
                <w:sz w:val="28"/>
                <w:szCs w:val="28"/>
                <w:lang w:val="uk-UA"/>
              </w:rPr>
            </w:pPr>
          </w:p>
          <w:p w:rsidR="006428C2" w:rsidRDefault="00875699" w:rsidP="0015558E">
            <w:pPr>
              <w:pStyle w:val="HTML"/>
              <w:ind w:firstLine="8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Зміни вносяться відповідно до положень </w:t>
            </w:r>
            <w:r w:rsidRPr="00875699">
              <w:rPr>
                <w:rFonts w:ascii="Times New Roman" w:hAnsi="Times New Roman" w:cs="Times New Roman"/>
                <w:sz w:val="28"/>
                <w:szCs w:val="28"/>
                <w:lang w:val="uk-UA"/>
              </w:rPr>
              <w:t>Директив</w:t>
            </w:r>
            <w:r>
              <w:rPr>
                <w:rFonts w:ascii="Times New Roman" w:hAnsi="Times New Roman" w:cs="Times New Roman"/>
                <w:sz w:val="28"/>
                <w:szCs w:val="28"/>
                <w:lang w:val="uk-UA"/>
              </w:rPr>
              <w:t>и</w:t>
            </w:r>
            <w:r w:rsidRPr="00875699">
              <w:rPr>
                <w:rFonts w:ascii="Times New Roman" w:hAnsi="Times New Roman" w:cs="Times New Roman"/>
                <w:sz w:val="28"/>
                <w:szCs w:val="28"/>
                <w:lang w:val="uk-UA"/>
              </w:rPr>
              <w:t xml:space="preserve"> Ради 1999/37/ЄЕС від 14 квітня</w:t>
            </w:r>
            <w:r>
              <w:rPr>
                <w:rFonts w:ascii="Times New Roman" w:hAnsi="Times New Roman" w:cs="Times New Roman"/>
                <w:sz w:val="28"/>
                <w:szCs w:val="28"/>
                <w:lang w:val="uk-UA"/>
              </w:rPr>
              <w:t xml:space="preserve"> </w:t>
            </w:r>
            <w:r w:rsidRPr="00875699">
              <w:rPr>
                <w:rFonts w:ascii="Times New Roman" w:hAnsi="Times New Roman" w:cs="Times New Roman"/>
                <w:sz w:val="28"/>
                <w:szCs w:val="28"/>
                <w:lang w:val="uk-UA"/>
              </w:rPr>
              <w:t>1999 року щодо реєстрації документів на транспортні</w:t>
            </w:r>
            <w:r>
              <w:rPr>
                <w:rFonts w:ascii="Times New Roman" w:hAnsi="Times New Roman" w:cs="Times New Roman"/>
                <w:sz w:val="28"/>
                <w:szCs w:val="28"/>
                <w:lang w:val="uk-UA"/>
              </w:rPr>
              <w:t xml:space="preserve"> </w:t>
            </w:r>
            <w:r w:rsidRPr="00875699">
              <w:rPr>
                <w:rFonts w:ascii="Times New Roman" w:hAnsi="Times New Roman" w:cs="Times New Roman"/>
                <w:sz w:val="28"/>
                <w:szCs w:val="28"/>
                <w:lang w:val="uk-UA"/>
              </w:rPr>
              <w:t>засоби</w:t>
            </w:r>
            <w:r w:rsidR="00507189">
              <w:rPr>
                <w:rFonts w:ascii="Times New Roman" w:hAnsi="Times New Roman" w:cs="Times New Roman"/>
                <w:sz w:val="28"/>
                <w:szCs w:val="28"/>
                <w:lang w:val="uk-UA"/>
              </w:rPr>
              <w:t>.</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9B6" w:rsidRDefault="001579B6" w:rsidP="00D23D0F">
            <w:pPr>
              <w:pStyle w:val="HTML"/>
              <w:ind w:firstLine="807"/>
              <w:jc w:val="both"/>
              <w:rPr>
                <w:rFonts w:ascii="Times New Roman" w:hAnsi="Times New Roman" w:cs="Times New Roman"/>
                <w:sz w:val="28"/>
                <w:szCs w:val="28"/>
                <w:lang w:val="uk-UA"/>
              </w:rPr>
            </w:pPr>
          </w:p>
          <w:p w:rsidR="006428C2" w:rsidRDefault="006428C2" w:rsidP="00D23D0F">
            <w:pPr>
              <w:pStyle w:val="HTML"/>
              <w:ind w:firstLine="807"/>
              <w:jc w:val="both"/>
              <w:rPr>
                <w:rFonts w:ascii="Times New Roman" w:hAnsi="Times New Roman" w:cs="Times New Roman"/>
                <w:b/>
                <w:bCs/>
                <w:sz w:val="28"/>
                <w:szCs w:val="28"/>
                <w:lang w:val="uk-UA"/>
              </w:rPr>
            </w:pPr>
            <w:r w:rsidRPr="00D23D0F">
              <w:rPr>
                <w:rFonts w:ascii="Times New Roman" w:hAnsi="Times New Roman" w:cs="Times New Roman"/>
                <w:sz w:val="28"/>
                <w:szCs w:val="28"/>
                <w:lang w:val="uk-UA"/>
              </w:rPr>
              <w:t>31.</w:t>
            </w:r>
            <w:r w:rsidRPr="00D23D0F">
              <w:rPr>
                <w:rFonts w:ascii="Times New Roman" w:hAnsi="Times New Roman" w:cs="Times New Roman"/>
                <w:b/>
                <w:bCs/>
                <w:sz w:val="28"/>
                <w:szCs w:val="28"/>
                <w:lang w:val="uk-UA"/>
              </w:rPr>
              <w:t xml:space="preserve"> </w:t>
            </w:r>
          </w:p>
          <w:p w:rsidR="006428C2" w:rsidRDefault="006428C2" w:rsidP="00D23D0F">
            <w:pPr>
              <w:pStyle w:val="HTML"/>
              <w:ind w:firstLine="80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w:t>
            </w:r>
          </w:p>
          <w:p w:rsidR="006428C2" w:rsidRPr="00D23D0F" w:rsidRDefault="006428C2" w:rsidP="00D23D0F">
            <w:pPr>
              <w:pStyle w:val="HTML"/>
              <w:ind w:firstLine="807"/>
              <w:jc w:val="both"/>
              <w:rPr>
                <w:rFonts w:ascii="Times New Roman" w:hAnsi="Times New Roman" w:cs="Times New Roman"/>
                <w:sz w:val="28"/>
                <w:szCs w:val="28"/>
                <w:lang w:val="uk-UA"/>
              </w:rPr>
            </w:pPr>
            <w:r w:rsidRPr="00D23D0F">
              <w:rPr>
                <w:rFonts w:ascii="Times New Roman" w:hAnsi="Times New Roman" w:cs="Times New Roman"/>
                <w:sz w:val="28"/>
                <w:szCs w:val="28"/>
                <w:lang w:val="uk-UA"/>
              </w:rPr>
              <w:t>Національні номерні знаки і документи про реєстрацію (про право власності, користування або  розпорядження) тимчасово ввезених на митну територію  України транспортних засобів, що</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належать дипломатичним представництвам та консульським установам,</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представництвам міжнародних організацій в Україні, їх персоналу та</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 xml:space="preserve">членам </w:t>
            </w:r>
            <w:r>
              <w:rPr>
                <w:rFonts w:ascii="Times New Roman" w:hAnsi="Times New Roman" w:cs="Times New Roman"/>
                <w:sz w:val="28"/>
                <w:szCs w:val="28"/>
                <w:lang w:val="uk-UA"/>
              </w:rPr>
              <w:t xml:space="preserve">сімей </w:t>
            </w:r>
            <w:r w:rsidRPr="00D23D0F">
              <w:rPr>
                <w:rFonts w:ascii="Times New Roman" w:hAnsi="Times New Roman" w:cs="Times New Roman"/>
                <w:sz w:val="28"/>
                <w:szCs w:val="28"/>
                <w:lang w:val="uk-UA"/>
              </w:rPr>
              <w:t>персоналу, акредитованих в установленому порядку в</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МЗС, а також міжурядовим організаціям та їх співробітникам, які не</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є резидентами України, здаються на зберігання до сервісних центрів</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МВС,  що є умовою тимчасового обліку транспортних засобів, і</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повертаються власникам в установленому МВС порядку</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після зняття</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таких  засобів з обліку. На зазначені транспортні засоби видаються</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номерні знаки та свідоцтва про реєстрацію із зазначенням строку</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тимчасового ввезення, який встановлюється органами</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доходів і</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зборів відповідно до митного законодавства та зазначається у</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lastRenderedPageBreak/>
              <w:t>документах про митне оформлення таких засобів.</w:t>
            </w:r>
          </w:p>
          <w:p w:rsidR="006428C2" w:rsidRPr="00D23D0F" w:rsidRDefault="006428C2" w:rsidP="00C57D07">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7"/>
              <w:jc w:val="both"/>
              <w:rPr>
                <w:b w:val="0"/>
                <w:bCs w:val="0"/>
                <w:lang w:val="ru-RU"/>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9B6" w:rsidRDefault="001579B6" w:rsidP="00D23D0F">
            <w:pPr>
              <w:pStyle w:val="HTML"/>
              <w:ind w:firstLine="807"/>
              <w:jc w:val="both"/>
              <w:rPr>
                <w:rFonts w:ascii="Times New Roman" w:hAnsi="Times New Roman" w:cs="Times New Roman"/>
                <w:sz w:val="28"/>
                <w:szCs w:val="28"/>
                <w:lang w:val="uk-UA"/>
              </w:rPr>
            </w:pPr>
          </w:p>
          <w:p w:rsidR="006428C2" w:rsidRDefault="006428C2" w:rsidP="00D23D0F">
            <w:pPr>
              <w:pStyle w:val="HTML"/>
              <w:ind w:firstLine="807"/>
              <w:jc w:val="both"/>
              <w:rPr>
                <w:rFonts w:ascii="Times New Roman" w:hAnsi="Times New Roman" w:cs="Times New Roman"/>
                <w:sz w:val="28"/>
                <w:szCs w:val="28"/>
                <w:lang w:val="uk-UA"/>
              </w:rPr>
            </w:pPr>
            <w:r w:rsidRPr="00D23D0F">
              <w:rPr>
                <w:rFonts w:ascii="Times New Roman" w:hAnsi="Times New Roman" w:cs="Times New Roman"/>
                <w:sz w:val="28"/>
                <w:szCs w:val="28"/>
                <w:lang w:val="uk-UA"/>
              </w:rPr>
              <w:t>31.</w:t>
            </w:r>
          </w:p>
          <w:p w:rsidR="006428C2" w:rsidRDefault="006428C2" w:rsidP="00D23D0F">
            <w:pPr>
              <w:pStyle w:val="HTML"/>
              <w:ind w:firstLine="807"/>
              <w:jc w:val="both"/>
              <w:rPr>
                <w:rFonts w:ascii="Times New Roman" w:hAnsi="Times New Roman" w:cs="Times New Roman"/>
                <w:b/>
                <w:bCs/>
                <w:sz w:val="28"/>
                <w:szCs w:val="28"/>
                <w:lang w:val="uk-UA"/>
              </w:rPr>
            </w:pPr>
            <w:r>
              <w:rPr>
                <w:rFonts w:ascii="Times New Roman" w:hAnsi="Times New Roman" w:cs="Times New Roman"/>
                <w:sz w:val="28"/>
                <w:szCs w:val="28"/>
                <w:lang w:val="uk-UA"/>
              </w:rPr>
              <w:t>…</w:t>
            </w:r>
          </w:p>
          <w:p w:rsidR="006428C2" w:rsidRDefault="006428C2" w:rsidP="00D23D0F">
            <w:pPr>
              <w:pStyle w:val="HTML"/>
              <w:ind w:firstLine="807"/>
              <w:jc w:val="both"/>
              <w:rPr>
                <w:rFonts w:ascii="Times New Roman" w:hAnsi="Times New Roman" w:cs="Times New Roman"/>
                <w:sz w:val="28"/>
                <w:szCs w:val="28"/>
                <w:lang w:val="uk-UA"/>
              </w:rPr>
            </w:pPr>
            <w:r w:rsidRPr="00D23D0F">
              <w:rPr>
                <w:rFonts w:ascii="Times New Roman" w:hAnsi="Times New Roman" w:cs="Times New Roman"/>
                <w:sz w:val="28"/>
                <w:szCs w:val="28"/>
                <w:lang w:val="uk-UA"/>
              </w:rPr>
              <w:t>Національні номерні знаки і документи про реєстрацію (про право власності, користування або  розпорядження) тимчасово ввезених на митну територію  України транспортних засобів, що</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належать дипломатичним представництвам та консульським установам,</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представництвам міжнародних організацій в Україні, їх персоналу та</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 xml:space="preserve">членам </w:t>
            </w:r>
            <w:r>
              <w:rPr>
                <w:rFonts w:ascii="Times New Roman" w:hAnsi="Times New Roman" w:cs="Times New Roman"/>
                <w:sz w:val="28"/>
                <w:szCs w:val="28"/>
                <w:lang w:val="uk-UA"/>
              </w:rPr>
              <w:t xml:space="preserve">сімей </w:t>
            </w:r>
            <w:r w:rsidRPr="00D23D0F">
              <w:rPr>
                <w:rFonts w:ascii="Times New Roman" w:hAnsi="Times New Roman" w:cs="Times New Roman"/>
                <w:sz w:val="28"/>
                <w:szCs w:val="28"/>
                <w:lang w:val="uk-UA"/>
              </w:rPr>
              <w:t>персоналу, акредитованих в установленому порядку в</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 xml:space="preserve">МЗС, а також міжурядовим організаціям та їх співробітникам, </w:t>
            </w:r>
            <w:r w:rsidRPr="002B3AF7">
              <w:rPr>
                <w:rFonts w:ascii="Times New Roman" w:hAnsi="Times New Roman" w:cs="Times New Roman"/>
                <w:b/>
                <w:bCs/>
                <w:sz w:val="28"/>
                <w:szCs w:val="28"/>
                <w:lang w:val="uk-UA"/>
              </w:rPr>
              <w:t xml:space="preserve">іншим представництвам іноземних юридичних осіб, </w:t>
            </w:r>
            <w:r w:rsidRPr="00D23D0F">
              <w:rPr>
                <w:rFonts w:ascii="Times New Roman" w:hAnsi="Times New Roman" w:cs="Times New Roman"/>
                <w:sz w:val="28"/>
                <w:szCs w:val="28"/>
                <w:lang w:val="uk-UA"/>
              </w:rPr>
              <w:t>які не</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є резидентами України, здаються на зберігання до сервісних центрів</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МВС,  що є умовою тимчасового обліку транспортних засобів, і</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повертаються власникам в установленому МВС порядку</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після зняття</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таких  засобів з обліку. На зазначені транспортні засоби видаються</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номерні знаки та свідоцтва про реєстрацію із зазначенням строку</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тимчасового ввезення, який встановлюється органами</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доходів і</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t>зборів відповідно до митного законодавства та  зазначається у</w:t>
            </w:r>
            <w:r>
              <w:rPr>
                <w:rFonts w:ascii="Times New Roman" w:hAnsi="Times New Roman" w:cs="Times New Roman"/>
                <w:sz w:val="28"/>
                <w:szCs w:val="28"/>
                <w:lang w:val="uk-UA"/>
              </w:rPr>
              <w:t xml:space="preserve"> </w:t>
            </w:r>
            <w:r w:rsidRPr="00D23D0F">
              <w:rPr>
                <w:rFonts w:ascii="Times New Roman" w:hAnsi="Times New Roman" w:cs="Times New Roman"/>
                <w:sz w:val="28"/>
                <w:szCs w:val="28"/>
                <w:lang w:val="uk-UA"/>
              </w:rPr>
              <w:lastRenderedPageBreak/>
              <w:t>документах про митне оформлення таких  засобів.</w:t>
            </w:r>
            <w:r>
              <w:rPr>
                <w:rFonts w:ascii="Times New Roman" w:hAnsi="Times New Roman" w:cs="Times New Roman"/>
                <w:sz w:val="28"/>
                <w:szCs w:val="28"/>
                <w:lang w:val="uk-UA"/>
              </w:rPr>
              <w:t xml:space="preserve"> </w:t>
            </w:r>
          </w:p>
          <w:p w:rsidR="006428C2" w:rsidRDefault="006428C2" w:rsidP="00C33D23">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07"/>
              <w:jc w:val="both"/>
              <w:rPr>
                <w:b w:val="0"/>
                <w:bCs w:val="0"/>
              </w:rPr>
            </w:pPr>
          </w:p>
        </w:tc>
        <w:tc>
          <w:tcPr>
            <w:tcW w:w="4536" w:type="dxa"/>
            <w:tcBorders>
              <w:top w:val="single" w:sz="4" w:space="0" w:color="000000"/>
              <w:left w:val="single" w:sz="4" w:space="0" w:color="000000"/>
              <w:bottom w:val="single" w:sz="4" w:space="0" w:color="000000"/>
              <w:right w:val="single" w:sz="4" w:space="0" w:color="000000"/>
            </w:tcBorders>
          </w:tcPr>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3B611C" w:rsidRDefault="003B611C" w:rsidP="003B611C">
            <w:pPr>
              <w:pStyle w:val="HTML"/>
              <w:ind w:firstLine="807"/>
              <w:jc w:val="both"/>
              <w:rPr>
                <w:rFonts w:ascii="Times New Roman" w:hAnsi="Times New Roman" w:cs="Times New Roman"/>
                <w:sz w:val="28"/>
                <w:szCs w:val="28"/>
                <w:lang w:val="uk-UA"/>
              </w:rPr>
            </w:pPr>
          </w:p>
          <w:p w:rsidR="006A19E2" w:rsidRDefault="006A19E2" w:rsidP="00B6535C">
            <w:pPr>
              <w:pStyle w:val="HTML"/>
              <w:ind w:firstLine="807"/>
              <w:jc w:val="both"/>
              <w:rPr>
                <w:rFonts w:ascii="Times New Roman" w:hAnsi="Times New Roman" w:cs="Times New Roman"/>
                <w:sz w:val="28"/>
                <w:szCs w:val="28"/>
                <w:lang w:val="uk-UA"/>
              </w:rPr>
            </w:pPr>
          </w:p>
          <w:p w:rsidR="006428C2" w:rsidRPr="00D23D0F" w:rsidRDefault="00A06285" w:rsidP="00433D90">
            <w:pPr>
              <w:pStyle w:val="HTML"/>
              <w:ind w:firstLine="807"/>
              <w:jc w:val="both"/>
              <w:rPr>
                <w:rFonts w:ascii="Times New Roman" w:hAnsi="Times New Roman" w:cs="Times New Roman"/>
                <w:sz w:val="28"/>
                <w:szCs w:val="28"/>
                <w:lang w:val="uk-UA"/>
              </w:rPr>
            </w:pPr>
            <w:r w:rsidRPr="00A06285">
              <w:rPr>
                <w:rFonts w:ascii="Times New Roman" w:hAnsi="Times New Roman" w:cs="Times New Roman"/>
                <w:sz w:val="28"/>
                <w:szCs w:val="28"/>
                <w:lang w:val="uk-UA"/>
              </w:rPr>
              <w:t>Зміни вносяться з метою визначення порядку реєстрації в Україні транспортних засобів представництв іноземн</w:t>
            </w:r>
            <w:r>
              <w:rPr>
                <w:rFonts w:ascii="Times New Roman" w:hAnsi="Times New Roman" w:cs="Times New Roman"/>
                <w:sz w:val="28"/>
                <w:szCs w:val="28"/>
                <w:lang w:val="uk-UA"/>
              </w:rPr>
              <w:t xml:space="preserve">их юридичних осіб та у зв’язку </w:t>
            </w:r>
            <w:r w:rsidRPr="00A06285">
              <w:rPr>
                <w:rFonts w:ascii="Times New Roman" w:hAnsi="Times New Roman" w:cs="Times New Roman"/>
                <w:sz w:val="28"/>
                <w:szCs w:val="28"/>
                <w:lang w:val="uk-UA"/>
              </w:rPr>
              <w:t>і</w:t>
            </w:r>
            <w:r>
              <w:rPr>
                <w:rFonts w:ascii="Times New Roman" w:hAnsi="Times New Roman" w:cs="Times New Roman"/>
                <w:sz w:val="28"/>
                <w:szCs w:val="28"/>
                <w:lang w:val="uk-UA"/>
              </w:rPr>
              <w:t>з</w:t>
            </w:r>
            <w:r w:rsidRPr="00A06285">
              <w:rPr>
                <w:rFonts w:ascii="Times New Roman" w:hAnsi="Times New Roman" w:cs="Times New Roman"/>
                <w:sz w:val="28"/>
                <w:szCs w:val="28"/>
                <w:lang w:val="uk-UA"/>
              </w:rPr>
              <w:t xml:space="preserve"> змінами, внесеними до Порядку постановою Кабінету Міністрів України від          12 грудня 2018 р. № 1077.</w:t>
            </w:r>
          </w:p>
        </w:tc>
      </w:tr>
      <w:tr w:rsidR="00CB18CB"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968" w:rsidRDefault="00EC6968" w:rsidP="00D23D0F">
            <w:pPr>
              <w:pStyle w:val="HTML"/>
              <w:ind w:firstLine="807"/>
              <w:jc w:val="both"/>
              <w:rPr>
                <w:rFonts w:ascii="Times New Roman" w:hAnsi="Times New Roman" w:cs="Times New Roman"/>
                <w:b/>
                <w:sz w:val="28"/>
                <w:szCs w:val="28"/>
                <w:lang w:val="uk-UA"/>
              </w:rPr>
            </w:pPr>
          </w:p>
          <w:p w:rsidR="00CB18CB" w:rsidRPr="001B0066" w:rsidRDefault="00CB18CB" w:rsidP="00D23D0F">
            <w:pPr>
              <w:pStyle w:val="HTML"/>
              <w:ind w:firstLine="807"/>
              <w:jc w:val="both"/>
              <w:rPr>
                <w:rFonts w:ascii="Times New Roman" w:hAnsi="Times New Roman" w:cs="Times New Roman"/>
                <w:b/>
                <w:sz w:val="28"/>
                <w:szCs w:val="28"/>
                <w:lang w:val="uk-UA"/>
              </w:rPr>
            </w:pPr>
            <w:r w:rsidRPr="001B0066">
              <w:rPr>
                <w:rFonts w:ascii="Times New Roman" w:hAnsi="Times New Roman" w:cs="Times New Roman"/>
                <w:b/>
                <w:sz w:val="28"/>
                <w:szCs w:val="28"/>
                <w:lang w:val="uk-UA"/>
              </w:rPr>
              <w:t>32.  Перереєстрація  у зв’язку з відчуженням (купівля-продаж, міна,   дарування), а також зняття з обліку у зв’язку  з вибракуванням  транспортних  засобів, щодо яких не знято обмеження органів доходів і зборів, здійснюються з їх дозволу.</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968" w:rsidRDefault="00EC6968" w:rsidP="00D23D0F">
            <w:pPr>
              <w:pStyle w:val="HTML"/>
              <w:ind w:firstLine="807"/>
              <w:jc w:val="both"/>
              <w:rPr>
                <w:rFonts w:ascii="Times New Roman" w:hAnsi="Times New Roman" w:cs="Times New Roman"/>
                <w:b/>
                <w:sz w:val="28"/>
                <w:szCs w:val="28"/>
                <w:lang w:val="uk-UA"/>
              </w:rPr>
            </w:pPr>
          </w:p>
          <w:p w:rsidR="00CB18CB" w:rsidRPr="001B0066" w:rsidRDefault="001B0066" w:rsidP="006D1182">
            <w:pPr>
              <w:pStyle w:val="HTML"/>
              <w:ind w:firstLine="807"/>
              <w:jc w:val="both"/>
              <w:rPr>
                <w:rFonts w:ascii="Times New Roman" w:hAnsi="Times New Roman" w:cs="Times New Roman"/>
                <w:b/>
                <w:sz w:val="28"/>
                <w:szCs w:val="28"/>
                <w:lang w:val="uk-UA"/>
              </w:rPr>
            </w:pPr>
            <w:r w:rsidRPr="001B0066">
              <w:rPr>
                <w:rFonts w:ascii="Times New Roman" w:hAnsi="Times New Roman" w:cs="Times New Roman"/>
                <w:b/>
                <w:sz w:val="28"/>
                <w:szCs w:val="28"/>
                <w:lang w:val="uk-UA"/>
              </w:rPr>
              <w:t>32. Перереєстрація, зняття з обліку транспортного засобу, щодо якого до реєстраційних та облікових документів внесен</w:t>
            </w:r>
            <w:r w:rsidR="00F4475D">
              <w:rPr>
                <w:rFonts w:ascii="Times New Roman" w:hAnsi="Times New Roman" w:cs="Times New Roman"/>
                <w:b/>
                <w:sz w:val="28"/>
                <w:szCs w:val="28"/>
                <w:lang w:val="uk-UA"/>
              </w:rPr>
              <w:t>о</w:t>
            </w:r>
            <w:r w:rsidRPr="001B0066">
              <w:rPr>
                <w:rFonts w:ascii="Times New Roman" w:hAnsi="Times New Roman" w:cs="Times New Roman"/>
                <w:b/>
                <w:sz w:val="28"/>
                <w:szCs w:val="28"/>
                <w:lang w:val="uk-UA"/>
              </w:rPr>
              <w:t xml:space="preserve"> відомості про заборону його використання для цілей підприємницької діяльності та/або отримання доходів в Україні, розкомплектування, відчуження, передачі права користування </w:t>
            </w:r>
            <w:r w:rsidR="00F4475D">
              <w:rPr>
                <w:rFonts w:ascii="Times New Roman" w:hAnsi="Times New Roman" w:cs="Times New Roman"/>
                <w:b/>
                <w:sz w:val="28"/>
                <w:szCs w:val="28"/>
                <w:lang w:val="uk-UA"/>
              </w:rPr>
              <w:t>та/або</w:t>
            </w:r>
            <w:r w:rsidRPr="001B0066">
              <w:rPr>
                <w:rFonts w:ascii="Times New Roman" w:hAnsi="Times New Roman" w:cs="Times New Roman"/>
                <w:b/>
                <w:sz w:val="28"/>
                <w:szCs w:val="28"/>
                <w:lang w:val="uk-UA"/>
              </w:rPr>
              <w:t xml:space="preserve"> розпорядження транспортним засобом чи інші обмеження, здійсню</w:t>
            </w:r>
            <w:r w:rsidR="006D1182">
              <w:rPr>
                <w:rFonts w:ascii="Times New Roman" w:hAnsi="Times New Roman" w:cs="Times New Roman"/>
                <w:b/>
                <w:sz w:val="28"/>
                <w:szCs w:val="28"/>
                <w:lang w:val="uk-UA"/>
              </w:rPr>
              <w:t>ю</w:t>
            </w:r>
            <w:bookmarkStart w:id="0" w:name="_GoBack"/>
            <w:bookmarkEnd w:id="0"/>
            <w:r w:rsidRPr="001B0066">
              <w:rPr>
                <w:rFonts w:ascii="Times New Roman" w:hAnsi="Times New Roman" w:cs="Times New Roman"/>
                <w:b/>
                <w:sz w:val="28"/>
                <w:szCs w:val="28"/>
                <w:lang w:val="uk-UA"/>
              </w:rPr>
              <w:t>ться з дозволу митного органу, яким ці обмеження встановлено.</w:t>
            </w:r>
          </w:p>
        </w:tc>
        <w:tc>
          <w:tcPr>
            <w:tcW w:w="4536" w:type="dxa"/>
            <w:tcBorders>
              <w:top w:val="single" w:sz="4" w:space="0" w:color="000000"/>
              <w:left w:val="single" w:sz="4" w:space="0" w:color="000000"/>
              <w:bottom w:val="single" w:sz="4" w:space="0" w:color="000000"/>
              <w:right w:val="single" w:sz="4" w:space="0" w:color="000000"/>
            </w:tcBorders>
          </w:tcPr>
          <w:p w:rsidR="00EC6968" w:rsidRDefault="00EC6968" w:rsidP="003B611C">
            <w:pPr>
              <w:pStyle w:val="HTML"/>
              <w:ind w:firstLine="807"/>
              <w:jc w:val="both"/>
              <w:rPr>
                <w:rFonts w:ascii="Times New Roman" w:hAnsi="Times New Roman" w:cs="Times New Roman"/>
                <w:sz w:val="28"/>
                <w:szCs w:val="28"/>
                <w:lang w:val="uk-UA"/>
              </w:rPr>
            </w:pPr>
          </w:p>
          <w:p w:rsidR="00CB18CB" w:rsidRDefault="001B0066" w:rsidP="00677F46">
            <w:pPr>
              <w:pStyle w:val="HTML"/>
              <w:ind w:firstLine="807"/>
              <w:jc w:val="both"/>
              <w:rPr>
                <w:rFonts w:ascii="Times New Roman" w:hAnsi="Times New Roman" w:cs="Times New Roman"/>
                <w:sz w:val="28"/>
                <w:szCs w:val="28"/>
                <w:lang w:val="uk-UA"/>
              </w:rPr>
            </w:pPr>
            <w:r w:rsidRPr="001B0066">
              <w:rPr>
                <w:rFonts w:ascii="Times New Roman" w:hAnsi="Times New Roman" w:cs="Times New Roman"/>
                <w:sz w:val="28"/>
                <w:szCs w:val="28"/>
                <w:lang w:val="uk-UA"/>
              </w:rPr>
              <w:t>Зміни вносяться Державною митною службою України за результатами опрацювання проєкт</w:t>
            </w:r>
            <w:r w:rsidR="00677F46">
              <w:rPr>
                <w:rFonts w:ascii="Times New Roman" w:hAnsi="Times New Roman" w:cs="Times New Roman"/>
                <w:sz w:val="28"/>
                <w:szCs w:val="28"/>
                <w:lang w:val="uk-UA"/>
              </w:rPr>
              <w:t>у</w:t>
            </w:r>
            <w:r w:rsidRPr="001B0066">
              <w:rPr>
                <w:rFonts w:ascii="Times New Roman" w:hAnsi="Times New Roman" w:cs="Times New Roman"/>
                <w:sz w:val="28"/>
                <w:szCs w:val="28"/>
                <w:lang w:val="uk-UA"/>
              </w:rPr>
              <w:t xml:space="preserve"> постанови.</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3A19B2">
            <w:pPr>
              <w:pStyle w:val="HTML"/>
              <w:ind w:firstLine="807"/>
              <w:jc w:val="both"/>
              <w:rPr>
                <w:rFonts w:ascii="Times New Roman" w:hAnsi="Times New Roman" w:cs="Times New Roman"/>
                <w:sz w:val="28"/>
                <w:szCs w:val="28"/>
                <w:lang w:val="uk-UA"/>
              </w:rPr>
            </w:pPr>
          </w:p>
          <w:p w:rsidR="006428C2" w:rsidRPr="003A19B2" w:rsidRDefault="006428C2" w:rsidP="003A19B2">
            <w:pPr>
              <w:pStyle w:val="HTML"/>
              <w:ind w:firstLine="807"/>
              <w:jc w:val="both"/>
              <w:rPr>
                <w:rFonts w:ascii="Times New Roman" w:hAnsi="Times New Roman" w:cs="Times New Roman"/>
                <w:sz w:val="28"/>
                <w:szCs w:val="28"/>
                <w:lang w:val="uk-UA"/>
              </w:rPr>
            </w:pPr>
            <w:r w:rsidRPr="003A19B2">
              <w:rPr>
                <w:rFonts w:ascii="Times New Roman" w:hAnsi="Times New Roman" w:cs="Times New Roman"/>
                <w:sz w:val="28"/>
                <w:szCs w:val="28"/>
                <w:lang w:val="uk-UA"/>
              </w:rPr>
              <w:t>33. Перереєстрація транспортних засобів</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 xml:space="preserve">проводиться у разі отримання свідоцтва про реєстрацію замість  утраченого або непридатного для користування, зміни їх власників, місця </w:t>
            </w:r>
            <w:r w:rsidRPr="00F14169">
              <w:rPr>
                <w:rFonts w:ascii="Times New Roman" w:hAnsi="Times New Roman" w:cs="Times New Roman"/>
                <w:b/>
                <w:sz w:val="28"/>
                <w:szCs w:val="28"/>
                <w:lang w:val="uk-UA"/>
              </w:rPr>
              <w:t>стоянки, місцезнаходження</w:t>
            </w:r>
            <w:r w:rsidRPr="003A19B2">
              <w:rPr>
                <w:rFonts w:ascii="Times New Roman" w:hAnsi="Times New Roman" w:cs="Times New Roman"/>
                <w:sz w:val="28"/>
                <w:szCs w:val="28"/>
                <w:lang w:val="uk-UA"/>
              </w:rPr>
              <w:t xml:space="preserve"> </w:t>
            </w:r>
            <w:r w:rsidRPr="00585711">
              <w:rPr>
                <w:rFonts w:ascii="Times New Roman" w:hAnsi="Times New Roman" w:cs="Times New Roman"/>
                <w:sz w:val="28"/>
                <w:szCs w:val="28"/>
                <w:lang w:val="uk-UA"/>
              </w:rPr>
              <w:t>або  найменування власників – юридичних осіб</w:t>
            </w:r>
            <w:r w:rsidRPr="003A19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місця</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 xml:space="preserve">проживання або прізвища, імені чи по батькові фізичних осіб, які є власниками транспортних засобів, а також </w:t>
            </w:r>
            <w:r w:rsidRPr="003A19B2">
              <w:rPr>
                <w:rFonts w:ascii="Times New Roman" w:hAnsi="Times New Roman" w:cs="Times New Roman"/>
                <w:sz w:val="28"/>
                <w:szCs w:val="28"/>
                <w:lang w:val="uk-UA"/>
              </w:rPr>
              <w:lastRenderedPageBreak/>
              <w:t>у разі зміни</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кольору, переобладнання  транспортного засобу чи заміни кузова,</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 xml:space="preserve">інших складових частин, що мають ідентифікаційні номери. </w:t>
            </w:r>
          </w:p>
          <w:p w:rsidR="006428C2" w:rsidRPr="00F14169" w:rsidRDefault="006428C2" w:rsidP="003A1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07"/>
              <w:jc w:val="both"/>
            </w:pPr>
            <w:bookmarkStart w:id="1" w:name="o139"/>
            <w:bookmarkEnd w:id="1"/>
            <w:r w:rsidRPr="00F14169">
              <w:t>При перереєстрації транспортних засобів у разі зміни їх власників зняття з обліку таких транспортних засобів не проводиться.</w:t>
            </w:r>
          </w:p>
          <w:p w:rsidR="006428C2" w:rsidRDefault="006428C2" w:rsidP="004642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51"/>
              <w:jc w:val="both"/>
              <w:rPr>
                <w:b w:val="0"/>
                <w:bCs w:val="0"/>
              </w:rPr>
            </w:pPr>
            <w:r>
              <w:rPr>
                <w:b w:val="0"/>
                <w:bCs w:val="0"/>
              </w:rPr>
              <w:t>…</w:t>
            </w: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Default="006428C2"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3B611C" w:rsidRDefault="003B611C"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3B611C" w:rsidRDefault="003B611C"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3B611C" w:rsidRDefault="003B611C"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3B611C" w:rsidRDefault="003B611C" w:rsidP="00464245">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rPr>
            </w:pPr>
          </w:p>
          <w:p w:rsidR="006428C2" w:rsidRPr="003A19B2" w:rsidRDefault="006428C2" w:rsidP="00507189">
            <w:pPr>
              <w:tabs>
                <w:tab w:val="left" w:pos="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93"/>
              <w:jc w:val="both"/>
              <w:rPr>
                <w:b w:val="0"/>
                <w:bCs w:val="0"/>
                <w:lang w:val="ru-RU"/>
              </w:rPr>
            </w:pPr>
            <w:r w:rsidRPr="00464245">
              <w:rPr>
                <w:b w:val="0"/>
                <w:bCs w:val="0"/>
              </w:rPr>
              <w:t>Перереєстрація транспортних засобів (</w:t>
            </w:r>
            <w:r w:rsidR="00507189" w:rsidRPr="00464245">
              <w:rPr>
                <w:b w:val="0"/>
                <w:bCs w:val="0"/>
              </w:rPr>
              <w:t>об’єктів</w:t>
            </w:r>
            <w:r w:rsidRPr="00464245">
              <w:rPr>
                <w:b w:val="0"/>
                <w:bCs w:val="0"/>
              </w:rPr>
              <w:t xml:space="preserve"> права державної власності) у разі їх безоплатної передачі із сфери  управління міністерств, інших </w:t>
            </w:r>
            <w:r>
              <w:rPr>
                <w:b w:val="0"/>
                <w:bCs w:val="0"/>
              </w:rPr>
              <w:t>о</w:t>
            </w:r>
            <w:r w:rsidRPr="00464245">
              <w:rPr>
                <w:b w:val="0"/>
                <w:bCs w:val="0"/>
              </w:rPr>
              <w:t xml:space="preserve">рганів виконавчої влади, Національної академії наук,  інших самоврядних організацій, яким передане в користування державне  майно  (самоврядні  організації), до сфери управління органів, уповноважених управляти державним майном, або самоврядних організацій  проводиться у разі дотримання вимог,  зазначених у підпункті </w:t>
            </w:r>
            <w:r w:rsidR="00507189">
              <w:rPr>
                <w:b w:val="0"/>
                <w:bCs w:val="0"/>
              </w:rPr>
              <w:t>«</w:t>
            </w:r>
            <w:r w:rsidRPr="00A1558F">
              <w:rPr>
                <w:bCs w:val="0"/>
              </w:rPr>
              <w:t>б</w:t>
            </w:r>
            <w:r w:rsidR="00507189">
              <w:rPr>
                <w:bCs w:val="0"/>
              </w:rPr>
              <w:t>»</w:t>
            </w:r>
            <w:r w:rsidRPr="00464245">
              <w:rPr>
                <w:b w:val="0"/>
                <w:bCs w:val="0"/>
              </w:rPr>
              <w:t xml:space="preserve"> пункту 4 Положення  про  порядок  передачі  </w:t>
            </w:r>
            <w:r w:rsidR="00507189" w:rsidRPr="00464245">
              <w:rPr>
                <w:b w:val="0"/>
                <w:bCs w:val="0"/>
              </w:rPr>
              <w:t>об’єктів</w:t>
            </w:r>
            <w:r w:rsidRPr="00464245">
              <w:rPr>
                <w:b w:val="0"/>
                <w:bCs w:val="0"/>
              </w:rPr>
              <w:t xml:space="preserve"> права   державної власності, затвердженого постановою Кабінету Міністрів </w:t>
            </w:r>
            <w:r>
              <w:rPr>
                <w:b w:val="0"/>
                <w:bCs w:val="0"/>
              </w:rPr>
              <w:t>України від 21 вересня 1998 р. №</w:t>
            </w:r>
            <w:r w:rsidRPr="00464245">
              <w:rPr>
                <w:b w:val="0"/>
                <w:bCs w:val="0"/>
              </w:rPr>
              <w:t xml:space="preserve"> 1482</w:t>
            </w:r>
            <w:r>
              <w:rPr>
                <w:b w:val="0"/>
                <w:bCs w:val="0"/>
              </w:rPr>
              <w:t>.</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BC3BCA">
            <w:pPr>
              <w:pStyle w:val="HTML"/>
              <w:ind w:firstLine="807"/>
              <w:jc w:val="both"/>
              <w:rPr>
                <w:rFonts w:ascii="Times New Roman" w:hAnsi="Times New Roman" w:cs="Times New Roman"/>
                <w:sz w:val="28"/>
                <w:szCs w:val="28"/>
                <w:lang w:val="uk-UA"/>
              </w:rPr>
            </w:pPr>
          </w:p>
          <w:p w:rsidR="006428C2" w:rsidRPr="003A19B2" w:rsidRDefault="006428C2" w:rsidP="00BC3BCA">
            <w:pPr>
              <w:pStyle w:val="HTML"/>
              <w:ind w:firstLine="8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33. Перереєстрація транспортних засобів</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 xml:space="preserve">проводиться у разі отримання свідоцтва про реєстрацію замість  утраченого або непридатного для користування, зміни їх власників, місця </w:t>
            </w:r>
            <w:r w:rsidRPr="00123C93">
              <w:rPr>
                <w:rFonts w:ascii="Times New Roman" w:hAnsi="Times New Roman" w:cs="Times New Roman"/>
                <w:b/>
                <w:sz w:val="28"/>
                <w:szCs w:val="28"/>
                <w:lang w:val="uk-UA"/>
              </w:rPr>
              <w:t xml:space="preserve">реєстрації </w:t>
            </w:r>
            <w:r w:rsidRPr="003A19B2">
              <w:rPr>
                <w:rFonts w:ascii="Times New Roman" w:hAnsi="Times New Roman" w:cs="Times New Roman"/>
                <w:sz w:val="28"/>
                <w:szCs w:val="28"/>
                <w:lang w:val="uk-UA"/>
              </w:rPr>
              <w:t xml:space="preserve">або  найменування </w:t>
            </w:r>
            <w:r>
              <w:rPr>
                <w:rFonts w:ascii="Times New Roman" w:hAnsi="Times New Roman" w:cs="Times New Roman"/>
                <w:sz w:val="28"/>
                <w:szCs w:val="28"/>
                <w:lang w:val="uk-UA"/>
              </w:rPr>
              <w:t xml:space="preserve">власників – </w:t>
            </w:r>
            <w:r w:rsidRPr="003A19B2">
              <w:rPr>
                <w:rFonts w:ascii="Times New Roman" w:hAnsi="Times New Roman" w:cs="Times New Roman"/>
                <w:sz w:val="28"/>
                <w:szCs w:val="28"/>
                <w:lang w:val="uk-UA"/>
              </w:rPr>
              <w:t>юридичних осіб</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 xml:space="preserve">(крім зміни найменування юридичної особи у зв’язку із зміною типу акціонерного товариства або у зв’язку з перетворенням акціонерного товариства в </w:t>
            </w:r>
            <w:r>
              <w:rPr>
                <w:rFonts w:ascii="Times New Roman" w:hAnsi="Times New Roman" w:cs="Times New Roman"/>
                <w:b/>
                <w:sz w:val="28"/>
                <w:szCs w:val="28"/>
                <w:lang w:val="uk-UA"/>
              </w:rPr>
              <w:lastRenderedPageBreak/>
              <w:t>інше господарське товариство)</w:t>
            </w:r>
            <w:r w:rsidRPr="003A19B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місця</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 xml:space="preserve">проживання або прізвища, </w:t>
            </w:r>
            <w:r w:rsidR="00E57A99" w:rsidRPr="00E57A99">
              <w:rPr>
                <w:rFonts w:ascii="Times New Roman" w:hAnsi="Times New Roman" w:cs="Times New Roman"/>
                <w:b/>
                <w:sz w:val="28"/>
                <w:szCs w:val="28"/>
                <w:lang w:val="uk-UA"/>
              </w:rPr>
              <w:t>власного імені, по батькові (за наявності)</w:t>
            </w:r>
            <w:r w:rsidRPr="003A19B2">
              <w:rPr>
                <w:rFonts w:ascii="Times New Roman" w:hAnsi="Times New Roman" w:cs="Times New Roman"/>
                <w:sz w:val="28"/>
                <w:szCs w:val="28"/>
                <w:lang w:val="uk-UA"/>
              </w:rPr>
              <w:t xml:space="preserve"> фізичних осіб, які є власниками транспортних засобів, а також у разі </w:t>
            </w:r>
            <w:r w:rsidRPr="00427DAC">
              <w:rPr>
                <w:rFonts w:ascii="Times New Roman" w:hAnsi="Times New Roman" w:cs="Times New Roman"/>
                <w:b/>
                <w:bCs/>
                <w:sz w:val="28"/>
                <w:szCs w:val="28"/>
                <w:lang w:val="uk-UA"/>
              </w:rPr>
              <w:t>заміни номерних знаків,</w:t>
            </w:r>
            <w:r>
              <w:rPr>
                <w:rFonts w:ascii="Times New Roman" w:hAnsi="Times New Roman" w:cs="Times New Roman"/>
                <w:sz w:val="28"/>
                <w:szCs w:val="28"/>
                <w:lang w:val="uk-UA"/>
              </w:rPr>
              <w:t xml:space="preserve"> </w:t>
            </w:r>
            <w:r w:rsidRPr="00D0278C">
              <w:rPr>
                <w:rFonts w:ascii="Times New Roman" w:hAnsi="Times New Roman" w:cs="Times New Roman"/>
                <w:b/>
                <w:bCs/>
                <w:sz w:val="28"/>
                <w:szCs w:val="28"/>
                <w:lang w:val="uk-UA"/>
              </w:rPr>
              <w:t xml:space="preserve">отримання </w:t>
            </w:r>
            <w:r>
              <w:rPr>
                <w:rFonts w:ascii="Times New Roman" w:hAnsi="Times New Roman" w:cs="Times New Roman"/>
                <w:b/>
                <w:bCs/>
                <w:sz w:val="28"/>
                <w:szCs w:val="28"/>
                <w:lang w:val="uk-UA"/>
              </w:rPr>
              <w:t xml:space="preserve">чи перезакріплення </w:t>
            </w:r>
            <w:r w:rsidRPr="00D0278C">
              <w:rPr>
                <w:rFonts w:ascii="Times New Roman" w:hAnsi="Times New Roman" w:cs="Times New Roman"/>
                <w:b/>
                <w:bCs/>
                <w:sz w:val="28"/>
                <w:szCs w:val="28"/>
                <w:lang w:val="uk-UA"/>
              </w:rPr>
              <w:t>індивідуальн</w:t>
            </w:r>
            <w:r>
              <w:rPr>
                <w:rFonts w:ascii="Times New Roman" w:hAnsi="Times New Roman" w:cs="Times New Roman"/>
                <w:b/>
                <w:bCs/>
                <w:sz w:val="28"/>
                <w:szCs w:val="28"/>
                <w:lang w:val="uk-UA"/>
              </w:rPr>
              <w:t>их</w:t>
            </w:r>
            <w:r w:rsidRPr="00D0278C">
              <w:rPr>
                <w:rFonts w:ascii="Times New Roman" w:hAnsi="Times New Roman" w:cs="Times New Roman"/>
                <w:b/>
                <w:bCs/>
                <w:sz w:val="28"/>
                <w:szCs w:val="28"/>
                <w:lang w:val="uk-UA"/>
              </w:rPr>
              <w:t xml:space="preserve"> номерн</w:t>
            </w:r>
            <w:r>
              <w:rPr>
                <w:rFonts w:ascii="Times New Roman" w:hAnsi="Times New Roman" w:cs="Times New Roman"/>
                <w:b/>
                <w:bCs/>
                <w:sz w:val="28"/>
                <w:szCs w:val="28"/>
                <w:lang w:val="uk-UA"/>
              </w:rPr>
              <w:t>их</w:t>
            </w:r>
            <w:r w:rsidRPr="00D0278C">
              <w:rPr>
                <w:rFonts w:ascii="Times New Roman" w:hAnsi="Times New Roman" w:cs="Times New Roman"/>
                <w:b/>
                <w:bCs/>
                <w:sz w:val="28"/>
                <w:szCs w:val="28"/>
                <w:lang w:val="uk-UA"/>
              </w:rPr>
              <w:t xml:space="preserve"> знак</w:t>
            </w:r>
            <w:r>
              <w:rPr>
                <w:rFonts w:ascii="Times New Roman" w:hAnsi="Times New Roman" w:cs="Times New Roman"/>
                <w:b/>
                <w:bCs/>
                <w:sz w:val="28"/>
                <w:szCs w:val="28"/>
                <w:lang w:val="uk-UA"/>
              </w:rPr>
              <w:t>ів</w:t>
            </w:r>
            <w:r w:rsidRPr="00D0278C">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зміни</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кольору,</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переобладнання  транспортного засобу чи заміни кузова,</w:t>
            </w:r>
            <w:r>
              <w:rPr>
                <w:rFonts w:ascii="Times New Roman" w:hAnsi="Times New Roman" w:cs="Times New Roman"/>
                <w:sz w:val="28"/>
                <w:szCs w:val="28"/>
                <w:lang w:val="uk-UA"/>
              </w:rPr>
              <w:t xml:space="preserve"> </w:t>
            </w:r>
            <w:r w:rsidRPr="003A19B2">
              <w:rPr>
                <w:rFonts w:ascii="Times New Roman" w:hAnsi="Times New Roman" w:cs="Times New Roman"/>
                <w:sz w:val="28"/>
                <w:szCs w:val="28"/>
                <w:lang w:val="uk-UA"/>
              </w:rPr>
              <w:t xml:space="preserve">інших складових частин, що мають ідентифікаційні номери. </w:t>
            </w:r>
          </w:p>
          <w:p w:rsidR="006428C2" w:rsidRDefault="006428C2" w:rsidP="007B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pPr>
            <w:r>
              <w:t xml:space="preserve">При перереєстрації </w:t>
            </w:r>
            <w:r w:rsidRPr="007B168A">
              <w:t xml:space="preserve">транспортних засобів, що належать юридичним особам недержавної форми власності,  </w:t>
            </w:r>
            <w:r>
              <w:t>крім документів, визначених цим Порядком, додаються копії</w:t>
            </w:r>
            <w:r w:rsidRPr="007B168A">
              <w:t xml:space="preserve"> відповідних рішень  власників, засвідчених у встановленому порядку</w:t>
            </w:r>
            <w:r>
              <w:rPr>
                <w:lang w:val="ru-RU"/>
              </w:rPr>
              <w:t>, або</w:t>
            </w:r>
            <w:r>
              <w:t xml:space="preserve"> </w:t>
            </w:r>
            <w:r w:rsidRPr="00342699">
              <w:t>документ</w:t>
            </w:r>
            <w:r>
              <w:t>и</w:t>
            </w:r>
            <w:r w:rsidRPr="00342699">
              <w:t xml:space="preserve"> про перехід права власності</w:t>
            </w:r>
            <w:r w:rsidRPr="007B168A">
              <w:t xml:space="preserve">. </w:t>
            </w:r>
          </w:p>
          <w:p w:rsidR="006428C2" w:rsidRDefault="006428C2" w:rsidP="007B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pPr>
            <w:r w:rsidRPr="001A2D54">
              <w:t xml:space="preserve">У разі перереєстрації транспортних засобів без зміни їх власників або на підставі свідоцтва про </w:t>
            </w:r>
            <w:r w:rsidR="00507189">
              <w:t xml:space="preserve">право на </w:t>
            </w:r>
            <w:r w:rsidRPr="001A2D54">
              <w:t xml:space="preserve">спадщину номерні знаки </w:t>
            </w:r>
            <w:r w:rsidR="00677F46">
              <w:t>(</w:t>
            </w:r>
            <w:r w:rsidRPr="001A2D54">
              <w:t xml:space="preserve">за умови відповідності їх інформаційного змісту щодо адміністративно-територіальної належності, порядкового номера та серії </w:t>
            </w:r>
            <w:r w:rsidR="00093FF8">
              <w:t>встановленим вимогам</w:t>
            </w:r>
            <w:r w:rsidR="00677F46">
              <w:t>)</w:t>
            </w:r>
            <w:r w:rsidRPr="001A2D54">
              <w:t xml:space="preserve"> за зверненням власників можуть перезакріплю</w:t>
            </w:r>
            <w:r w:rsidR="00A06285">
              <w:t>вати</w:t>
            </w:r>
            <w:r w:rsidRPr="001A2D54">
              <w:t>ся за цими транспортними засобами.</w:t>
            </w:r>
          </w:p>
          <w:p w:rsidR="00D31BEA" w:rsidRPr="007B168A" w:rsidRDefault="00D31BEA" w:rsidP="007B1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7"/>
              <w:jc w:val="both"/>
            </w:pPr>
          </w:p>
          <w:p w:rsidR="006428C2" w:rsidRDefault="006428C2"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r w:rsidRPr="00464245">
              <w:rPr>
                <w:b w:val="0"/>
                <w:bCs w:val="0"/>
              </w:rPr>
              <w:t>Перереєстрація транспортних засобів (</w:t>
            </w:r>
            <w:r w:rsidR="00507189" w:rsidRPr="00464245">
              <w:rPr>
                <w:b w:val="0"/>
                <w:bCs w:val="0"/>
              </w:rPr>
              <w:t>об’єктів</w:t>
            </w:r>
            <w:r w:rsidRPr="00464245">
              <w:rPr>
                <w:b w:val="0"/>
                <w:bCs w:val="0"/>
              </w:rPr>
              <w:t xml:space="preserve"> права державної власності) у разі їх безоплатної передачі із сфери  управління міністерств, інших органів виконавчої влади, Національної академії наук,  інших самоврядних організацій, яким передане в користування державне  майно  (самоврядні  організації), до сфери управління органів, уповноважених управляти державним майном, або самоврядних організацій  проводиться у разі дотримання вимог, зазначених у підпункті </w:t>
            </w:r>
            <w:r w:rsidR="00507189">
              <w:rPr>
                <w:b w:val="0"/>
                <w:bCs w:val="0"/>
              </w:rPr>
              <w:t>«</w:t>
            </w:r>
            <w:r w:rsidRPr="00794EA8">
              <w:rPr>
                <w:bCs w:val="0"/>
              </w:rPr>
              <w:t>д</w:t>
            </w:r>
            <w:r w:rsidR="00507189">
              <w:rPr>
                <w:bCs w:val="0"/>
              </w:rPr>
              <w:t>»</w:t>
            </w:r>
            <w:r w:rsidRPr="00464245">
              <w:rPr>
                <w:b w:val="0"/>
                <w:bCs w:val="0"/>
              </w:rPr>
              <w:t xml:space="preserve"> пункту 4 Положення  про  порядок  передачі  </w:t>
            </w:r>
            <w:r w:rsidR="00507189" w:rsidRPr="00464245">
              <w:rPr>
                <w:b w:val="0"/>
                <w:bCs w:val="0"/>
              </w:rPr>
              <w:t>об’єктів</w:t>
            </w:r>
            <w:r w:rsidRPr="00464245">
              <w:rPr>
                <w:b w:val="0"/>
                <w:bCs w:val="0"/>
              </w:rPr>
              <w:t xml:space="preserve"> права державної власності, затвердженого постановою Кабінету Міністрів України від 21 вересня 1998 р. № 1482.</w:t>
            </w: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p w:rsidR="00EC6968" w:rsidRDefault="00EC6968" w:rsidP="00507189">
            <w:pPr>
              <w:tabs>
                <w:tab w:val="left" w:pos="74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93"/>
              <w:jc w:val="both"/>
              <w:rPr>
                <w:b w:val="0"/>
                <w:bCs w:val="0"/>
              </w:rPr>
            </w:pP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BC3BCA">
            <w:pPr>
              <w:pStyle w:val="HTML"/>
              <w:ind w:firstLine="807"/>
              <w:jc w:val="both"/>
              <w:rPr>
                <w:rFonts w:ascii="Times New Roman" w:hAnsi="Times New Roman" w:cs="Times New Roman"/>
                <w:sz w:val="28"/>
                <w:szCs w:val="28"/>
                <w:lang w:val="uk-UA"/>
              </w:rPr>
            </w:pPr>
          </w:p>
          <w:p w:rsidR="003B611C" w:rsidRDefault="003819B6" w:rsidP="00BC3BCA">
            <w:pPr>
              <w:pStyle w:val="HTML"/>
              <w:ind w:firstLine="807"/>
              <w:jc w:val="both"/>
              <w:rPr>
                <w:rFonts w:ascii="Times New Roman" w:hAnsi="Times New Roman" w:cs="Times New Roman"/>
                <w:sz w:val="28"/>
                <w:szCs w:val="28"/>
                <w:lang w:val="uk-UA"/>
              </w:rPr>
            </w:pPr>
            <w:r w:rsidRPr="003819B6">
              <w:rPr>
                <w:rFonts w:ascii="Times New Roman" w:hAnsi="Times New Roman" w:cs="Times New Roman"/>
                <w:sz w:val="28"/>
                <w:szCs w:val="28"/>
                <w:lang w:val="uk-UA"/>
              </w:rPr>
              <w:t>Зміни вносяться з метою приведення Порядку у відповідність до Закон</w:t>
            </w:r>
            <w:r>
              <w:rPr>
                <w:rFonts w:ascii="Times New Roman" w:hAnsi="Times New Roman" w:cs="Times New Roman"/>
                <w:sz w:val="28"/>
                <w:szCs w:val="28"/>
                <w:lang w:val="uk-UA"/>
              </w:rPr>
              <w:t>ів</w:t>
            </w:r>
            <w:r w:rsidRPr="003819B6">
              <w:rPr>
                <w:rFonts w:ascii="Times New Roman" w:hAnsi="Times New Roman" w:cs="Times New Roman"/>
                <w:sz w:val="28"/>
                <w:szCs w:val="28"/>
                <w:lang w:val="uk-UA"/>
              </w:rPr>
              <w:t xml:space="preserve"> України «Про державну реєстрацію юридичних осіб, фізичних осіб </w:t>
            </w:r>
            <w:r w:rsidR="0015558E" w:rsidRPr="0015558E">
              <w:rPr>
                <w:rFonts w:ascii="Times New Roman" w:hAnsi="Times New Roman" w:cs="Times New Roman"/>
                <w:sz w:val="28"/>
                <w:szCs w:val="28"/>
                <w:lang w:val="uk-UA"/>
              </w:rPr>
              <w:t>–</w:t>
            </w:r>
            <w:r w:rsidRPr="003819B6">
              <w:rPr>
                <w:rFonts w:ascii="Times New Roman" w:hAnsi="Times New Roman" w:cs="Times New Roman"/>
                <w:sz w:val="28"/>
                <w:szCs w:val="28"/>
                <w:lang w:val="uk-UA"/>
              </w:rPr>
              <w:t xml:space="preserve"> підприємців та громадських формувань»</w:t>
            </w:r>
            <w:r>
              <w:rPr>
                <w:rFonts w:ascii="Times New Roman" w:hAnsi="Times New Roman" w:cs="Times New Roman"/>
                <w:sz w:val="28"/>
                <w:szCs w:val="28"/>
                <w:lang w:val="uk-UA"/>
              </w:rPr>
              <w:t>,</w:t>
            </w:r>
            <w:r w:rsidR="003B611C" w:rsidRPr="003B611C">
              <w:rPr>
                <w:rFonts w:ascii="Times New Roman" w:hAnsi="Times New Roman" w:cs="Times New Roman"/>
                <w:sz w:val="28"/>
                <w:szCs w:val="28"/>
                <w:lang w:val="uk-UA"/>
              </w:rPr>
              <w:t xml:space="preserve"> «Про внесення змін до деяких законодавчих актів України щодо підвищення рівня корпоративного управління в акціонерних </w:t>
            </w:r>
            <w:r w:rsidR="003B611C" w:rsidRPr="003B611C">
              <w:rPr>
                <w:rFonts w:ascii="Times New Roman" w:hAnsi="Times New Roman" w:cs="Times New Roman"/>
                <w:sz w:val="28"/>
                <w:szCs w:val="28"/>
                <w:lang w:val="uk-UA"/>
              </w:rPr>
              <w:lastRenderedPageBreak/>
              <w:t>товариствах»</w:t>
            </w:r>
            <w:r>
              <w:rPr>
                <w:rFonts w:ascii="Times New Roman" w:hAnsi="Times New Roman" w:cs="Times New Roman"/>
                <w:sz w:val="28"/>
                <w:szCs w:val="28"/>
                <w:lang w:val="uk-UA"/>
              </w:rPr>
              <w:t xml:space="preserve">, </w:t>
            </w:r>
            <w:r w:rsidRPr="003819B6">
              <w:rPr>
                <w:rFonts w:ascii="Times New Roman" w:hAnsi="Times New Roman" w:cs="Times New Roman"/>
                <w:sz w:val="28"/>
                <w:szCs w:val="28"/>
                <w:lang w:val="uk-UA"/>
              </w:rPr>
              <w:t xml:space="preserve">визначення порядку </w:t>
            </w:r>
            <w:r>
              <w:rPr>
                <w:rFonts w:ascii="Times New Roman" w:hAnsi="Times New Roman" w:cs="Times New Roman"/>
                <w:sz w:val="28"/>
                <w:szCs w:val="28"/>
                <w:lang w:val="uk-UA"/>
              </w:rPr>
              <w:t>пере</w:t>
            </w:r>
            <w:r w:rsidRPr="003819B6">
              <w:rPr>
                <w:rFonts w:ascii="Times New Roman" w:hAnsi="Times New Roman" w:cs="Times New Roman"/>
                <w:sz w:val="28"/>
                <w:szCs w:val="28"/>
                <w:lang w:val="uk-UA"/>
              </w:rPr>
              <w:t>реєстрації транспортних засобів</w:t>
            </w:r>
            <w:r>
              <w:rPr>
                <w:rFonts w:ascii="Times New Roman" w:hAnsi="Times New Roman" w:cs="Times New Roman"/>
                <w:sz w:val="28"/>
                <w:szCs w:val="28"/>
                <w:lang w:val="uk-UA"/>
              </w:rPr>
              <w:t>, що</w:t>
            </w:r>
            <w:r w:rsidRPr="003819B6">
              <w:rPr>
                <w:rFonts w:ascii="Times New Roman" w:hAnsi="Times New Roman" w:cs="Times New Roman"/>
                <w:sz w:val="28"/>
                <w:szCs w:val="28"/>
                <w:lang w:val="uk-UA"/>
              </w:rPr>
              <w:t xml:space="preserve"> належать юридичним особам недержавної форми власності</w:t>
            </w:r>
            <w:r>
              <w:rPr>
                <w:rFonts w:ascii="Times New Roman" w:hAnsi="Times New Roman" w:cs="Times New Roman"/>
                <w:sz w:val="28"/>
                <w:szCs w:val="28"/>
                <w:lang w:val="uk-UA"/>
              </w:rPr>
              <w:t>, а також можливості перезакріплення</w:t>
            </w:r>
            <w:r w:rsidRPr="003819B6">
              <w:rPr>
                <w:lang w:val="uk-UA"/>
              </w:rPr>
              <w:t xml:space="preserve"> </w:t>
            </w:r>
            <w:r>
              <w:rPr>
                <w:rFonts w:ascii="Times New Roman" w:hAnsi="Times New Roman" w:cs="Times New Roman"/>
                <w:sz w:val="28"/>
                <w:szCs w:val="28"/>
                <w:lang w:val="uk-UA"/>
              </w:rPr>
              <w:t>номерних знаків</w:t>
            </w:r>
            <w:r w:rsidRPr="003819B6">
              <w:rPr>
                <w:rFonts w:ascii="Times New Roman" w:hAnsi="Times New Roman" w:cs="Times New Roman"/>
                <w:sz w:val="28"/>
                <w:szCs w:val="28"/>
                <w:lang w:val="uk-UA"/>
              </w:rPr>
              <w:t xml:space="preserve"> за умови відповідності їх інформаційного змісту щодо адміністративно-територіальної належності, порядкового номера та серії діючим стандартам</w:t>
            </w:r>
            <w:r>
              <w:rPr>
                <w:rFonts w:ascii="Times New Roman" w:hAnsi="Times New Roman" w:cs="Times New Roman"/>
                <w:sz w:val="28"/>
                <w:szCs w:val="28"/>
                <w:lang w:val="uk-UA"/>
              </w:rPr>
              <w:t xml:space="preserve"> у</w:t>
            </w:r>
            <w:r w:rsidRPr="003819B6">
              <w:rPr>
                <w:rFonts w:ascii="Times New Roman" w:hAnsi="Times New Roman" w:cs="Times New Roman"/>
                <w:sz w:val="28"/>
                <w:szCs w:val="28"/>
                <w:lang w:val="uk-UA"/>
              </w:rPr>
              <w:t xml:space="preserve"> разі перереєстрації транспортних засобів без зміни їх власників або на підставі свідоцтва про спадщ</w:t>
            </w:r>
            <w:r w:rsidR="00A62653">
              <w:rPr>
                <w:rFonts w:ascii="Times New Roman" w:hAnsi="Times New Roman" w:cs="Times New Roman"/>
                <w:sz w:val="28"/>
                <w:szCs w:val="28"/>
                <w:lang w:val="uk-UA"/>
              </w:rPr>
              <w:t>ину</w:t>
            </w:r>
            <w:r w:rsidR="00757579">
              <w:rPr>
                <w:rFonts w:ascii="Times New Roman" w:hAnsi="Times New Roman" w:cs="Times New Roman"/>
                <w:sz w:val="28"/>
                <w:szCs w:val="28"/>
                <w:lang w:val="uk-UA"/>
              </w:rPr>
              <w:t xml:space="preserve"> та</w:t>
            </w:r>
            <w:r w:rsidR="00757579" w:rsidRPr="00757579">
              <w:rPr>
                <w:lang w:val="uk-UA"/>
              </w:rPr>
              <w:t xml:space="preserve"> </w:t>
            </w:r>
            <w:r w:rsidR="00757579" w:rsidRPr="00757579">
              <w:rPr>
                <w:rFonts w:ascii="Times New Roman" w:hAnsi="Times New Roman" w:cs="Times New Roman"/>
                <w:sz w:val="28"/>
                <w:szCs w:val="28"/>
                <w:lang w:val="uk-UA"/>
              </w:rPr>
              <w:t xml:space="preserve">у зв’язку </w:t>
            </w:r>
            <w:r w:rsidR="0015558E">
              <w:rPr>
                <w:rFonts w:ascii="Times New Roman" w:hAnsi="Times New Roman" w:cs="Times New Roman"/>
                <w:sz w:val="28"/>
                <w:szCs w:val="28"/>
                <w:lang w:val="uk-UA"/>
              </w:rPr>
              <w:t>із</w:t>
            </w:r>
            <w:r w:rsidR="00757579" w:rsidRPr="00757579">
              <w:rPr>
                <w:rFonts w:ascii="Times New Roman" w:hAnsi="Times New Roman" w:cs="Times New Roman"/>
                <w:sz w:val="28"/>
                <w:szCs w:val="28"/>
                <w:lang w:val="uk-UA"/>
              </w:rPr>
              <w:t xml:space="preserve"> змінами, внесеними до Порядку постановою Кабінету Міністрів України від 22 серпня 2018 р</w:t>
            </w:r>
            <w:r w:rsidR="0015558E">
              <w:rPr>
                <w:rFonts w:ascii="Times New Roman" w:hAnsi="Times New Roman" w:cs="Times New Roman"/>
                <w:sz w:val="28"/>
                <w:szCs w:val="28"/>
                <w:lang w:val="uk-UA"/>
              </w:rPr>
              <w:t xml:space="preserve">оку     </w:t>
            </w:r>
            <w:r w:rsidR="00757579" w:rsidRPr="00757579">
              <w:rPr>
                <w:rFonts w:ascii="Times New Roman" w:hAnsi="Times New Roman" w:cs="Times New Roman"/>
                <w:sz w:val="28"/>
                <w:szCs w:val="28"/>
                <w:lang w:val="uk-UA"/>
              </w:rPr>
              <w:t xml:space="preserve"> № 637</w:t>
            </w:r>
            <w:r w:rsidR="00507189">
              <w:rPr>
                <w:rFonts w:ascii="Times New Roman" w:hAnsi="Times New Roman" w:cs="Times New Roman"/>
                <w:sz w:val="28"/>
                <w:szCs w:val="28"/>
                <w:lang w:val="uk-UA"/>
              </w:rPr>
              <w:t>.</w:t>
            </w:r>
            <w:r w:rsidR="00757579">
              <w:rPr>
                <w:rFonts w:ascii="Times New Roman" w:hAnsi="Times New Roman" w:cs="Times New Roman"/>
                <w:sz w:val="28"/>
                <w:szCs w:val="28"/>
                <w:lang w:val="uk-UA"/>
              </w:rPr>
              <w:t xml:space="preserve"> </w:t>
            </w: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A62653" w:rsidRDefault="00A62653" w:rsidP="00BC3BCA">
            <w:pPr>
              <w:pStyle w:val="HTML"/>
              <w:ind w:firstLine="807"/>
              <w:jc w:val="both"/>
              <w:rPr>
                <w:rFonts w:ascii="Times New Roman" w:hAnsi="Times New Roman" w:cs="Times New Roman"/>
                <w:sz w:val="28"/>
                <w:szCs w:val="28"/>
                <w:lang w:val="uk-UA"/>
              </w:rPr>
            </w:pPr>
          </w:p>
          <w:p w:rsidR="00D31BEA" w:rsidRDefault="00D31BEA" w:rsidP="00BC3BCA">
            <w:pPr>
              <w:pStyle w:val="HTML"/>
              <w:ind w:firstLine="807"/>
              <w:jc w:val="both"/>
              <w:rPr>
                <w:rFonts w:ascii="Times New Roman" w:hAnsi="Times New Roman" w:cs="Times New Roman"/>
                <w:sz w:val="28"/>
                <w:szCs w:val="28"/>
                <w:lang w:val="uk-UA"/>
              </w:rPr>
            </w:pPr>
          </w:p>
          <w:p w:rsidR="003B611C" w:rsidRDefault="00A62653" w:rsidP="00BC3BCA">
            <w:pPr>
              <w:pStyle w:val="HTML"/>
              <w:ind w:firstLine="80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Зміни вносяться з метою приведення Порядку у відповідність до </w:t>
            </w:r>
            <w:r w:rsidRPr="00A62653">
              <w:rPr>
                <w:rFonts w:ascii="Times New Roman" w:hAnsi="Times New Roman" w:cs="Times New Roman"/>
                <w:sz w:val="28"/>
                <w:szCs w:val="28"/>
                <w:lang w:val="uk-UA"/>
              </w:rPr>
              <w:t xml:space="preserve">Положення  про  порядок  передачі  </w:t>
            </w:r>
            <w:r w:rsidR="00507189" w:rsidRPr="00A62653">
              <w:rPr>
                <w:rFonts w:ascii="Times New Roman" w:hAnsi="Times New Roman" w:cs="Times New Roman"/>
                <w:sz w:val="28"/>
                <w:szCs w:val="28"/>
                <w:lang w:val="uk-UA"/>
              </w:rPr>
              <w:t>об’єктів</w:t>
            </w:r>
            <w:r w:rsidRPr="00A62653">
              <w:rPr>
                <w:rFonts w:ascii="Times New Roman" w:hAnsi="Times New Roman" w:cs="Times New Roman"/>
                <w:sz w:val="28"/>
                <w:szCs w:val="28"/>
                <w:lang w:val="uk-UA"/>
              </w:rPr>
              <w:t xml:space="preserve"> права державної власності, затвердженого постановою Кабінету Міністрів України від 21 вересня 1998 р</w:t>
            </w:r>
            <w:r w:rsidR="0015558E">
              <w:rPr>
                <w:rFonts w:ascii="Times New Roman" w:hAnsi="Times New Roman" w:cs="Times New Roman"/>
                <w:sz w:val="28"/>
                <w:szCs w:val="28"/>
                <w:lang w:val="uk-UA"/>
              </w:rPr>
              <w:t xml:space="preserve">оку   </w:t>
            </w:r>
            <w:r w:rsidRPr="00A62653">
              <w:rPr>
                <w:rFonts w:ascii="Times New Roman" w:hAnsi="Times New Roman" w:cs="Times New Roman"/>
                <w:sz w:val="28"/>
                <w:szCs w:val="28"/>
                <w:lang w:val="uk-UA"/>
              </w:rPr>
              <w:t xml:space="preserve"> № 1482</w:t>
            </w:r>
            <w:r w:rsidR="00677F46">
              <w:rPr>
                <w:rFonts w:ascii="Times New Roman" w:hAnsi="Times New Roman" w:cs="Times New Roman"/>
                <w:sz w:val="28"/>
                <w:szCs w:val="28"/>
                <w:lang w:val="uk-UA"/>
              </w:rPr>
              <w:t>.</w:t>
            </w: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p w:rsidR="003B611C" w:rsidRDefault="003B611C" w:rsidP="00BC3BCA">
            <w:pPr>
              <w:pStyle w:val="HTML"/>
              <w:ind w:firstLine="807"/>
              <w:jc w:val="both"/>
              <w:rPr>
                <w:rFonts w:ascii="Times New Roman" w:hAnsi="Times New Roman" w:cs="Times New Roman"/>
                <w:sz w:val="28"/>
                <w:szCs w:val="28"/>
                <w:lang w:val="uk-UA"/>
              </w:rPr>
            </w:pP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968" w:rsidRDefault="00EC6968" w:rsidP="00C57D07">
            <w:pPr>
              <w:ind w:firstLine="709"/>
              <w:jc w:val="both"/>
              <w:rPr>
                <w:b w:val="0"/>
                <w:bCs w:val="0"/>
                <w:color w:val="000000"/>
              </w:rPr>
            </w:pPr>
          </w:p>
          <w:p w:rsidR="006428C2" w:rsidRDefault="006428C2" w:rsidP="00C57D07">
            <w:pPr>
              <w:ind w:firstLine="709"/>
              <w:jc w:val="both"/>
              <w:rPr>
                <w:b w:val="0"/>
                <w:bCs w:val="0"/>
                <w:color w:val="000000"/>
              </w:rPr>
            </w:pPr>
            <w:r w:rsidRPr="00C33D23">
              <w:rPr>
                <w:b w:val="0"/>
                <w:bCs w:val="0"/>
                <w:color w:val="000000"/>
              </w:rPr>
              <w:t>34.</w:t>
            </w:r>
          </w:p>
          <w:p w:rsidR="006428C2" w:rsidRDefault="006428C2" w:rsidP="00C57D07">
            <w:pPr>
              <w:ind w:firstLine="709"/>
              <w:jc w:val="both"/>
              <w:rPr>
                <w:b w:val="0"/>
                <w:bCs w:val="0"/>
                <w:color w:val="000000"/>
              </w:rPr>
            </w:pPr>
            <w:r>
              <w:rPr>
                <w:b w:val="0"/>
                <w:bCs w:val="0"/>
                <w:color w:val="000000"/>
              </w:rPr>
              <w:t>…</w:t>
            </w:r>
          </w:p>
          <w:p w:rsidR="006428C2" w:rsidRDefault="006428C2" w:rsidP="00FF5915">
            <w:pPr>
              <w:ind w:firstLine="709"/>
              <w:jc w:val="both"/>
              <w:rPr>
                <w:b w:val="0"/>
                <w:bCs w:val="0"/>
              </w:rPr>
            </w:pPr>
            <w:r w:rsidRPr="00FF5915">
              <w:rPr>
                <w:b w:val="0"/>
                <w:bCs w:val="0"/>
              </w:rPr>
              <w:t xml:space="preserve">Перереєстрація транспортних </w:t>
            </w:r>
            <w:r>
              <w:rPr>
                <w:b w:val="0"/>
                <w:bCs w:val="0"/>
              </w:rPr>
              <w:t xml:space="preserve">засобів, </w:t>
            </w:r>
            <w:r w:rsidRPr="00FF5915">
              <w:rPr>
                <w:b w:val="0"/>
                <w:bCs w:val="0"/>
              </w:rPr>
              <w:t>що у зв'язку з ліквідацією юридичних осіб передаються іншим юридичним  або фізичним особам, проводиться на підставі свідоцтва про реєстрацію та засвідчених в установленому порядку копій прийнятих власниками або судом рішень про ліквідацію.</w:t>
            </w:r>
          </w:p>
          <w:p w:rsidR="006428C2" w:rsidRDefault="006A19E2" w:rsidP="00C57D07">
            <w:pPr>
              <w:ind w:firstLine="709"/>
              <w:jc w:val="both"/>
              <w:rPr>
                <w:b w:val="0"/>
                <w:bCs w:val="0"/>
                <w:color w:val="000000"/>
              </w:rPr>
            </w:pPr>
            <w:r>
              <w:rPr>
                <w:b w:val="0"/>
                <w:bCs w:val="0"/>
                <w:color w:val="000000"/>
              </w:rPr>
              <w:t>…</w:t>
            </w:r>
          </w:p>
          <w:p w:rsidR="006428C2" w:rsidRDefault="006428C2" w:rsidP="00C57D07">
            <w:pPr>
              <w:ind w:firstLine="709"/>
              <w:jc w:val="both"/>
              <w:rPr>
                <w:b w:val="0"/>
                <w:bCs w:val="0"/>
                <w:color w:val="000000"/>
              </w:rPr>
            </w:pPr>
          </w:p>
          <w:p w:rsidR="006A19E2" w:rsidRDefault="006A19E2" w:rsidP="00C57D07">
            <w:pPr>
              <w:ind w:firstLine="709"/>
              <w:jc w:val="both"/>
              <w:rPr>
                <w:b w:val="0"/>
                <w:bCs w:val="0"/>
                <w:color w:val="000000"/>
              </w:rPr>
            </w:pPr>
          </w:p>
          <w:p w:rsidR="006A19E2" w:rsidRDefault="006A19E2" w:rsidP="00C57D07">
            <w:pPr>
              <w:ind w:firstLine="709"/>
              <w:jc w:val="both"/>
              <w:rPr>
                <w:b w:val="0"/>
                <w:bCs w:val="0"/>
                <w:color w:val="000000"/>
              </w:rPr>
            </w:pPr>
          </w:p>
          <w:p w:rsidR="006428C2" w:rsidRDefault="006428C2" w:rsidP="00C57D07">
            <w:pPr>
              <w:ind w:firstLine="709"/>
              <w:jc w:val="both"/>
              <w:rPr>
                <w:b w:val="0"/>
                <w:bCs w:val="0"/>
                <w:color w:val="000000"/>
              </w:rPr>
            </w:pPr>
          </w:p>
          <w:p w:rsidR="006428C2" w:rsidRDefault="006428C2" w:rsidP="00C57D07">
            <w:pPr>
              <w:ind w:firstLine="709"/>
              <w:jc w:val="both"/>
              <w:rPr>
                <w:b w:val="0"/>
                <w:bCs w:val="0"/>
                <w:color w:val="000000"/>
              </w:rPr>
            </w:pPr>
          </w:p>
          <w:p w:rsidR="006428C2" w:rsidRDefault="006428C2" w:rsidP="00C57D07">
            <w:pPr>
              <w:ind w:firstLine="709"/>
              <w:jc w:val="both"/>
              <w:rPr>
                <w:b w:val="0"/>
                <w:bCs w:val="0"/>
                <w:color w:val="000000"/>
              </w:rPr>
            </w:pPr>
          </w:p>
          <w:p w:rsidR="006428C2" w:rsidRDefault="006428C2" w:rsidP="00C57D07">
            <w:pPr>
              <w:ind w:firstLine="709"/>
              <w:jc w:val="both"/>
              <w:rPr>
                <w:b w:val="0"/>
                <w:bCs w:val="0"/>
                <w:color w:val="000000"/>
              </w:rPr>
            </w:pPr>
          </w:p>
          <w:p w:rsidR="006A19E2" w:rsidRDefault="006A19E2" w:rsidP="00C57D07">
            <w:pPr>
              <w:ind w:firstLine="709"/>
              <w:jc w:val="both"/>
              <w:rPr>
                <w:b w:val="0"/>
                <w:bCs w:val="0"/>
                <w:color w:val="000000"/>
              </w:rPr>
            </w:pPr>
          </w:p>
          <w:p w:rsidR="006428C2" w:rsidRDefault="006428C2" w:rsidP="00C57D07">
            <w:pPr>
              <w:ind w:firstLine="709"/>
              <w:jc w:val="both"/>
              <w:rPr>
                <w:b w:val="0"/>
                <w:bCs w:val="0"/>
                <w:color w:val="000000"/>
              </w:rPr>
            </w:pPr>
          </w:p>
          <w:p w:rsidR="006428C2" w:rsidRDefault="006428C2" w:rsidP="00C57D07">
            <w:pPr>
              <w:ind w:firstLine="709"/>
              <w:jc w:val="both"/>
              <w:rPr>
                <w:b w:val="0"/>
                <w:bCs w:val="0"/>
                <w:color w:val="000000"/>
              </w:rPr>
            </w:pPr>
          </w:p>
          <w:p w:rsidR="00A62653" w:rsidRDefault="00A62653" w:rsidP="00C57D07">
            <w:pPr>
              <w:ind w:firstLine="709"/>
              <w:jc w:val="both"/>
              <w:rPr>
                <w:b w:val="0"/>
                <w:bCs w:val="0"/>
                <w:color w:val="000000"/>
              </w:rPr>
            </w:pPr>
          </w:p>
          <w:p w:rsidR="00A62653" w:rsidRDefault="00A62653" w:rsidP="00C57D07">
            <w:pPr>
              <w:ind w:firstLine="709"/>
              <w:jc w:val="both"/>
              <w:rPr>
                <w:b w:val="0"/>
                <w:bCs w:val="0"/>
                <w:color w:val="000000"/>
              </w:rPr>
            </w:pPr>
          </w:p>
          <w:p w:rsidR="006A19E2" w:rsidRDefault="006A19E2" w:rsidP="00C57D07">
            <w:pPr>
              <w:ind w:firstLine="709"/>
              <w:jc w:val="both"/>
              <w:rPr>
                <w:b w:val="0"/>
                <w:bCs w:val="0"/>
                <w:color w:val="000000"/>
              </w:rPr>
            </w:pPr>
          </w:p>
          <w:p w:rsidR="006A19E2" w:rsidRDefault="006A19E2" w:rsidP="00C57D07">
            <w:pPr>
              <w:ind w:firstLine="709"/>
              <w:jc w:val="both"/>
              <w:rPr>
                <w:b w:val="0"/>
                <w:bCs w:val="0"/>
                <w:color w:val="000000"/>
              </w:rPr>
            </w:pPr>
          </w:p>
          <w:p w:rsidR="006428C2" w:rsidRPr="00C33D23" w:rsidRDefault="006428C2" w:rsidP="00C57D07">
            <w:pPr>
              <w:ind w:firstLine="709"/>
              <w:jc w:val="both"/>
              <w:rPr>
                <w:b w:val="0"/>
                <w:bCs w:val="0"/>
              </w:rPr>
            </w:pPr>
            <w:r w:rsidRPr="00C33D23">
              <w:rPr>
                <w:b w:val="0"/>
                <w:bCs w:val="0"/>
                <w:color w:val="000000"/>
              </w:rPr>
              <w:t xml:space="preserve">Перереєстрація транспортних засобів, що переходять у власність страховиків після виплати страхувальникам повної страхової суми, проводиться на підставі документів, зазначених у пункті 44 цього Порядку. </w:t>
            </w:r>
          </w:p>
          <w:p w:rsidR="006428C2" w:rsidRPr="00C33D23" w:rsidRDefault="006428C2" w:rsidP="0068416E">
            <w:pPr>
              <w:ind w:firstLine="709"/>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C6968" w:rsidRDefault="00EC6968" w:rsidP="00731EFE">
            <w:pPr>
              <w:ind w:firstLine="923"/>
              <w:jc w:val="both"/>
              <w:rPr>
                <w:b w:val="0"/>
                <w:bCs w:val="0"/>
                <w:color w:val="000000"/>
              </w:rPr>
            </w:pPr>
          </w:p>
          <w:p w:rsidR="006428C2" w:rsidRDefault="006428C2" w:rsidP="00731EFE">
            <w:pPr>
              <w:ind w:firstLine="923"/>
              <w:jc w:val="both"/>
              <w:rPr>
                <w:b w:val="0"/>
                <w:bCs w:val="0"/>
                <w:color w:val="000000"/>
              </w:rPr>
            </w:pPr>
            <w:r w:rsidRPr="00C33D23">
              <w:rPr>
                <w:b w:val="0"/>
                <w:bCs w:val="0"/>
                <w:color w:val="000000"/>
              </w:rPr>
              <w:t> 34.</w:t>
            </w:r>
          </w:p>
          <w:p w:rsidR="006428C2" w:rsidRDefault="006428C2" w:rsidP="00731EFE">
            <w:pPr>
              <w:ind w:firstLine="923"/>
              <w:jc w:val="both"/>
              <w:rPr>
                <w:b w:val="0"/>
                <w:bCs w:val="0"/>
                <w:color w:val="000000"/>
              </w:rPr>
            </w:pPr>
            <w:r w:rsidRPr="00C33D23">
              <w:rPr>
                <w:b w:val="0"/>
                <w:bCs w:val="0"/>
                <w:color w:val="000000"/>
              </w:rPr>
              <w:t xml:space="preserve"> …</w:t>
            </w:r>
          </w:p>
          <w:p w:rsidR="006428C2" w:rsidRPr="00C33D23" w:rsidRDefault="006428C2" w:rsidP="00731EFE">
            <w:pPr>
              <w:ind w:firstLine="923"/>
              <w:jc w:val="both"/>
              <w:rPr>
                <w:b w:val="0"/>
                <w:bCs w:val="0"/>
              </w:rPr>
            </w:pPr>
            <w:r w:rsidRPr="00FF5915">
              <w:rPr>
                <w:b w:val="0"/>
                <w:bCs w:val="0"/>
              </w:rPr>
              <w:t xml:space="preserve">Перереєстрація транспортних засобів, що у </w:t>
            </w:r>
            <w:r w:rsidR="001579B6" w:rsidRPr="00FF5915">
              <w:rPr>
                <w:b w:val="0"/>
                <w:bCs w:val="0"/>
              </w:rPr>
              <w:t>зв’язку</w:t>
            </w:r>
            <w:r w:rsidRPr="00FF5915">
              <w:rPr>
                <w:b w:val="0"/>
                <w:bCs w:val="0"/>
              </w:rPr>
              <w:t xml:space="preserve"> з ліквідацією юридичних осіб передаються іншим юридичним  або фізичним особам, проводиться на підставі свідоцтва про реєстрацію та засвідчених в установленому порядку копій прийнятих власниками або судом рішень про ліквідацію.</w:t>
            </w:r>
          </w:p>
          <w:p w:rsidR="00E57A99" w:rsidRPr="00E57A99" w:rsidRDefault="00E57A99" w:rsidP="0068416E">
            <w:pPr>
              <w:ind w:firstLine="709"/>
              <w:jc w:val="both"/>
              <w:rPr>
                <w:bCs w:val="0"/>
                <w:color w:val="000000"/>
              </w:rPr>
            </w:pPr>
            <w:r w:rsidRPr="00E57A99">
              <w:rPr>
                <w:bCs w:val="0"/>
                <w:color w:val="000000"/>
              </w:rPr>
              <w:t xml:space="preserve">Перереєстрація транспортних засобів, які є внесками  учасників до статутного капіталу господарських товариств, проводиться на підставі свідоцтва про реєстрацію транспортного засобу (технічного паспорта), актів приймання-передавання транспортних засобів за формою згідно з додатком 2 до Порядку, справжність підпису на яких засвідчено нотаріально, та нотаріально засвідчених копій: рішення товариства про згоду прийняти такі транспортні засоби, виписки з розділу статуту юридичної особи щодо внесення цих </w:t>
            </w:r>
            <w:r w:rsidRPr="00E57A99">
              <w:rPr>
                <w:bCs w:val="0"/>
                <w:color w:val="000000"/>
              </w:rPr>
              <w:lastRenderedPageBreak/>
              <w:t>транспортних засобів до статутного капіталу товариства.</w:t>
            </w:r>
          </w:p>
          <w:p w:rsidR="006428C2" w:rsidRDefault="006428C2" w:rsidP="0068416E">
            <w:pPr>
              <w:ind w:firstLine="709"/>
              <w:jc w:val="both"/>
              <w:rPr>
                <w:b w:val="0"/>
                <w:bCs w:val="0"/>
                <w:color w:val="000000"/>
              </w:rPr>
            </w:pPr>
            <w:r>
              <w:rPr>
                <w:b w:val="0"/>
                <w:bCs w:val="0"/>
                <w:color w:val="000000"/>
              </w:rPr>
              <w:t>…</w:t>
            </w:r>
            <w:r w:rsidRPr="00FF5915">
              <w:rPr>
                <w:b w:val="0"/>
                <w:bCs w:val="0"/>
                <w:color w:val="000000"/>
              </w:rPr>
              <w:t xml:space="preserve"> </w:t>
            </w:r>
          </w:p>
          <w:p w:rsidR="006428C2" w:rsidRPr="00C33D23" w:rsidRDefault="006428C2" w:rsidP="00677F46">
            <w:pPr>
              <w:ind w:firstLine="709"/>
              <w:jc w:val="both"/>
              <w:rPr>
                <w:b w:val="0"/>
                <w:bCs w:val="0"/>
                <w:color w:val="000000"/>
              </w:rPr>
            </w:pPr>
            <w:r w:rsidRPr="00C33D23">
              <w:rPr>
                <w:b w:val="0"/>
                <w:bCs w:val="0"/>
                <w:color w:val="000000"/>
              </w:rPr>
              <w:t>Перереєстрація транспортних засобів, що переходять у власність страховиків після виплати страхувальникам повної страхової суми, проводиться на підставі</w:t>
            </w:r>
            <w:r w:rsidRPr="00C33D23">
              <w:rPr>
                <w:color w:val="FF0000"/>
              </w:rPr>
              <w:t xml:space="preserve"> </w:t>
            </w:r>
            <w:r w:rsidRPr="00C33D23">
              <w:rPr>
                <w:color w:val="000000"/>
              </w:rPr>
              <w:t xml:space="preserve">засвідчених </w:t>
            </w:r>
            <w:r w:rsidR="00677F46">
              <w:rPr>
                <w:color w:val="000000"/>
              </w:rPr>
              <w:t>у</w:t>
            </w:r>
            <w:r w:rsidRPr="00C33D23">
              <w:rPr>
                <w:color w:val="000000"/>
              </w:rPr>
              <w:t xml:space="preserve"> </w:t>
            </w:r>
            <w:r w:rsidR="00677F46">
              <w:rPr>
                <w:color w:val="000000"/>
              </w:rPr>
              <w:t>в</w:t>
            </w:r>
            <w:r w:rsidRPr="00C33D23">
              <w:rPr>
                <w:color w:val="000000"/>
              </w:rPr>
              <w:t xml:space="preserve">становленому порядку копій договорів страхування, у яких </w:t>
            </w:r>
            <w:r w:rsidR="00297B57" w:rsidRPr="00C33D23">
              <w:rPr>
                <w:color w:val="000000"/>
              </w:rPr>
              <w:t>обов’язково</w:t>
            </w:r>
            <w:r w:rsidRPr="00C33D23">
              <w:rPr>
                <w:color w:val="000000"/>
              </w:rPr>
              <w:t xml:space="preserve"> зазначається, що після виплати страхувальниками повної страхової суми транспортні засоби переходять у власність страховиків, а також на підставі довідки банку про повну виплату страхувальниками страхової суми та свідоцтва про реєстрацію (технічного паспорта)</w:t>
            </w:r>
            <w:r>
              <w:rPr>
                <w:color w:val="000000"/>
              </w:rPr>
              <w:t xml:space="preserve"> </w:t>
            </w:r>
            <w:r w:rsidR="008F3D5C">
              <w:rPr>
                <w:color w:val="000000"/>
              </w:rPr>
              <w:t>за</w:t>
            </w:r>
            <w:r>
              <w:rPr>
                <w:color w:val="000000"/>
              </w:rPr>
              <w:t xml:space="preserve"> його наявності</w:t>
            </w:r>
            <w:r w:rsidRPr="00C33D23">
              <w:rPr>
                <w:color w:val="000000"/>
              </w:rPr>
              <w:t>.</w:t>
            </w:r>
            <w:r w:rsidRPr="00C33D23">
              <w:rPr>
                <w:b w:val="0"/>
                <w:bCs w:val="0"/>
                <w:color w:val="000000"/>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6353B4" w:rsidRDefault="006353B4" w:rsidP="00731EFE">
            <w:pPr>
              <w:ind w:firstLine="923"/>
              <w:jc w:val="both"/>
              <w:rPr>
                <w:b w:val="0"/>
                <w:bCs w:val="0"/>
                <w:color w:val="000000"/>
              </w:rPr>
            </w:pPr>
          </w:p>
          <w:p w:rsidR="00757579" w:rsidRDefault="00757579" w:rsidP="00731EFE">
            <w:pPr>
              <w:ind w:firstLine="923"/>
              <w:jc w:val="both"/>
              <w:rPr>
                <w:b w:val="0"/>
                <w:bCs w:val="0"/>
                <w:color w:val="000000"/>
              </w:rPr>
            </w:pPr>
          </w:p>
          <w:p w:rsidR="006A19E2" w:rsidRDefault="006A19E2" w:rsidP="00731EFE">
            <w:pPr>
              <w:ind w:firstLine="923"/>
              <w:jc w:val="both"/>
              <w:rPr>
                <w:b w:val="0"/>
                <w:bCs w:val="0"/>
                <w:color w:val="000000"/>
              </w:rPr>
            </w:pPr>
          </w:p>
          <w:p w:rsidR="006428C2" w:rsidRDefault="006353B4" w:rsidP="00731EFE">
            <w:pPr>
              <w:ind w:firstLine="923"/>
              <w:jc w:val="both"/>
              <w:rPr>
                <w:b w:val="0"/>
                <w:bCs w:val="0"/>
                <w:color w:val="000000"/>
              </w:rPr>
            </w:pPr>
            <w:r w:rsidRPr="006353B4">
              <w:rPr>
                <w:b w:val="0"/>
                <w:bCs w:val="0"/>
                <w:color w:val="000000"/>
              </w:rPr>
              <w:t xml:space="preserve">Зміни вносяться з метою визначення порядку </w:t>
            </w:r>
            <w:r>
              <w:rPr>
                <w:b w:val="0"/>
                <w:bCs w:val="0"/>
                <w:color w:val="000000"/>
              </w:rPr>
              <w:t>пере</w:t>
            </w:r>
            <w:r w:rsidRPr="006353B4">
              <w:rPr>
                <w:b w:val="0"/>
                <w:bCs w:val="0"/>
                <w:color w:val="000000"/>
              </w:rPr>
              <w:t>реєстрації в Україні транспортних засобів</w:t>
            </w:r>
            <w:r>
              <w:rPr>
                <w:b w:val="0"/>
                <w:bCs w:val="0"/>
                <w:color w:val="000000"/>
              </w:rPr>
              <w:t>,</w:t>
            </w:r>
            <w:r>
              <w:t xml:space="preserve"> </w:t>
            </w:r>
            <w:r w:rsidRPr="006353B4">
              <w:rPr>
                <w:b w:val="0"/>
                <w:bCs w:val="0"/>
                <w:color w:val="000000"/>
              </w:rPr>
              <w:t>які є внесками  учасників до статутного фонду господарських товариств</w:t>
            </w:r>
            <w:r w:rsidR="00515228">
              <w:rPr>
                <w:b w:val="0"/>
                <w:bCs w:val="0"/>
                <w:color w:val="000000"/>
              </w:rPr>
              <w:t xml:space="preserve">, та  відповідно </w:t>
            </w:r>
            <w:r w:rsidR="0015558E">
              <w:rPr>
                <w:b w:val="0"/>
                <w:bCs w:val="0"/>
                <w:color w:val="000000"/>
              </w:rPr>
              <w:t>до</w:t>
            </w:r>
            <w:r w:rsidR="00515228">
              <w:rPr>
                <w:b w:val="0"/>
                <w:bCs w:val="0"/>
                <w:color w:val="000000"/>
              </w:rPr>
              <w:t xml:space="preserve"> Господарськ</w:t>
            </w:r>
            <w:r w:rsidR="0015558E">
              <w:rPr>
                <w:b w:val="0"/>
                <w:bCs w:val="0"/>
                <w:color w:val="000000"/>
              </w:rPr>
              <w:t>ого</w:t>
            </w:r>
            <w:r w:rsidR="00515228">
              <w:rPr>
                <w:b w:val="0"/>
                <w:bCs w:val="0"/>
                <w:color w:val="000000"/>
              </w:rPr>
              <w:t xml:space="preserve"> та Цивільн</w:t>
            </w:r>
            <w:r w:rsidR="0015558E">
              <w:rPr>
                <w:b w:val="0"/>
                <w:bCs w:val="0"/>
                <w:color w:val="000000"/>
              </w:rPr>
              <w:t>ого</w:t>
            </w:r>
            <w:r w:rsidR="00515228">
              <w:rPr>
                <w:b w:val="0"/>
                <w:bCs w:val="0"/>
                <w:color w:val="000000"/>
              </w:rPr>
              <w:t xml:space="preserve"> кодекс</w:t>
            </w:r>
            <w:r w:rsidR="0015558E">
              <w:rPr>
                <w:b w:val="0"/>
                <w:bCs w:val="0"/>
                <w:color w:val="000000"/>
              </w:rPr>
              <w:t>ів</w:t>
            </w:r>
            <w:r w:rsidR="00515228">
              <w:rPr>
                <w:b w:val="0"/>
                <w:bCs w:val="0"/>
                <w:color w:val="000000"/>
              </w:rPr>
              <w:t xml:space="preserve"> України</w:t>
            </w:r>
            <w:r w:rsidR="00677F46">
              <w:rPr>
                <w:b w:val="0"/>
                <w:bCs w:val="0"/>
                <w:color w:val="000000"/>
              </w:rPr>
              <w:t>.</w:t>
            </w: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Default="00757579" w:rsidP="00731EFE">
            <w:pPr>
              <w:ind w:firstLine="923"/>
              <w:jc w:val="both"/>
              <w:rPr>
                <w:b w:val="0"/>
                <w:bCs w:val="0"/>
                <w:color w:val="000000"/>
              </w:rPr>
            </w:pPr>
          </w:p>
          <w:p w:rsidR="00757579" w:rsidRPr="00C33D23" w:rsidRDefault="00757579" w:rsidP="00FB7770">
            <w:pPr>
              <w:ind w:firstLine="923"/>
              <w:jc w:val="both"/>
              <w:rPr>
                <w:b w:val="0"/>
                <w:bCs w:val="0"/>
                <w:color w:val="000000"/>
              </w:rPr>
            </w:pPr>
            <w:r>
              <w:rPr>
                <w:b w:val="0"/>
                <w:bCs w:val="0"/>
                <w:color w:val="000000"/>
              </w:rPr>
              <w:t>Норма вводиться</w:t>
            </w:r>
            <w:r w:rsidRPr="00757579">
              <w:rPr>
                <w:b w:val="0"/>
                <w:bCs w:val="0"/>
                <w:color w:val="000000"/>
              </w:rPr>
              <w:t xml:space="preserve"> з метою визначення порядку перереєстрації в Україні транспортних засобів,</w:t>
            </w:r>
            <w:r>
              <w:t xml:space="preserve"> </w:t>
            </w:r>
            <w:r w:rsidR="0015558E" w:rsidRPr="0015558E">
              <w:rPr>
                <w:b w:val="0"/>
              </w:rPr>
              <w:t>які</w:t>
            </w:r>
            <w:r w:rsidRPr="00757579">
              <w:rPr>
                <w:b w:val="0"/>
                <w:bCs w:val="0"/>
                <w:color w:val="000000"/>
              </w:rPr>
              <w:t xml:space="preserve"> після виплати страхувальниками повної страхової суми переходять у власність страховиків</w:t>
            </w:r>
            <w:r w:rsidR="00433D90">
              <w:rPr>
                <w:b w:val="0"/>
                <w:bCs w:val="0"/>
                <w:color w:val="000000"/>
              </w:rPr>
              <w:t>,</w:t>
            </w:r>
            <w:r w:rsidR="008F3D5C">
              <w:rPr>
                <w:b w:val="0"/>
                <w:bCs w:val="0"/>
                <w:color w:val="000000"/>
              </w:rPr>
              <w:t xml:space="preserve"> </w:t>
            </w:r>
            <w:r>
              <w:rPr>
                <w:b w:val="0"/>
                <w:bCs w:val="0"/>
                <w:color w:val="000000"/>
              </w:rPr>
              <w:t xml:space="preserve"> та у зв’язку </w:t>
            </w:r>
            <w:r w:rsidR="0015558E">
              <w:rPr>
                <w:b w:val="0"/>
                <w:bCs w:val="0"/>
                <w:color w:val="000000"/>
              </w:rPr>
              <w:t>із</w:t>
            </w:r>
            <w:r>
              <w:rPr>
                <w:b w:val="0"/>
                <w:bCs w:val="0"/>
                <w:color w:val="000000"/>
              </w:rPr>
              <w:t xml:space="preserve"> змінами, внесеними до Порядку постановою Кабінету Міністрів України від 22 серпня 2018 р</w:t>
            </w:r>
            <w:r w:rsidR="0015558E">
              <w:rPr>
                <w:b w:val="0"/>
                <w:bCs w:val="0"/>
                <w:color w:val="000000"/>
              </w:rPr>
              <w:t xml:space="preserve">оку    </w:t>
            </w:r>
            <w:r w:rsidR="00154783">
              <w:rPr>
                <w:b w:val="0"/>
                <w:bCs w:val="0"/>
                <w:color w:val="000000"/>
              </w:rPr>
              <w:t xml:space="preserve">    </w:t>
            </w:r>
            <w:r w:rsidR="0015558E">
              <w:rPr>
                <w:b w:val="0"/>
                <w:bCs w:val="0"/>
                <w:color w:val="000000"/>
              </w:rPr>
              <w:t xml:space="preserve"> </w:t>
            </w:r>
            <w:r>
              <w:rPr>
                <w:b w:val="0"/>
                <w:bCs w:val="0"/>
                <w:color w:val="000000"/>
              </w:rPr>
              <w:t xml:space="preserve"> № 637</w:t>
            </w:r>
            <w:r w:rsidR="001579B6">
              <w:rPr>
                <w:b w:val="0"/>
                <w:bCs w:val="0"/>
                <w:color w:val="000000"/>
              </w:rPr>
              <w:t>.</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035B71">
            <w:pPr>
              <w:ind w:firstLine="709"/>
              <w:jc w:val="both"/>
              <w:rPr>
                <w:b w:val="0"/>
                <w:bCs w:val="0"/>
                <w:color w:val="000000"/>
              </w:rPr>
            </w:pPr>
          </w:p>
          <w:p w:rsidR="006428C2" w:rsidRPr="00BB64DA" w:rsidRDefault="006428C2" w:rsidP="00035B71">
            <w:pPr>
              <w:ind w:firstLine="709"/>
              <w:jc w:val="both"/>
              <w:rPr>
                <w:color w:val="292B2C"/>
                <w:lang w:eastAsia="uk-UA"/>
              </w:rPr>
            </w:pPr>
            <w:r w:rsidRPr="00BB64DA">
              <w:rPr>
                <w:bCs w:val="0"/>
                <w:color w:val="000000"/>
              </w:rPr>
              <w:t xml:space="preserve"> 37. </w:t>
            </w:r>
            <w:r w:rsidRPr="00BB64DA">
              <w:rPr>
                <w:color w:val="292B2C"/>
                <w:lang w:eastAsia="uk-UA"/>
              </w:rPr>
              <w:t xml:space="preserve">Державна реєстрація (перереєстрація) переобладнаних транспортних засобів проводиться на підставі документів про відповідність їх вимогам безпеки дорожнього руху та документів, що підтверджують правомірність придбання встановлених кузовів (рам), які мають </w:t>
            </w:r>
            <w:r w:rsidRPr="00BB64DA">
              <w:rPr>
                <w:color w:val="292B2C"/>
                <w:lang w:eastAsia="uk-UA"/>
              </w:rPr>
              <w:lastRenderedPageBreak/>
              <w:t>ідентифікаційні номери (у разі їх заміни).</w:t>
            </w:r>
          </w:p>
          <w:p w:rsidR="006428C2" w:rsidRPr="00BB64DA" w:rsidRDefault="006428C2" w:rsidP="00691D9A">
            <w:pPr>
              <w:shd w:val="clear" w:color="auto" w:fill="FFFFFF"/>
              <w:tabs>
                <w:tab w:val="left" w:pos="916"/>
                <w:tab w:val="left" w:pos="1832"/>
                <w:tab w:val="left" w:pos="2748"/>
                <w:tab w:val="left" w:pos="3664"/>
                <w:tab w:val="left" w:pos="4111"/>
                <w:tab w:val="left" w:pos="5496"/>
                <w:tab w:val="left" w:pos="6412"/>
                <w:tab w:val="left" w:pos="7328"/>
                <w:tab w:val="left" w:pos="8244"/>
                <w:tab w:val="left" w:pos="9160"/>
                <w:tab w:val="left" w:pos="10076"/>
                <w:tab w:val="left" w:pos="10992"/>
                <w:tab w:val="left" w:pos="11908"/>
                <w:tab w:val="left" w:pos="12824"/>
                <w:tab w:val="left" w:pos="13740"/>
                <w:tab w:val="left" w:pos="14656"/>
              </w:tabs>
              <w:ind w:right="175" w:firstLine="284"/>
              <w:jc w:val="both"/>
              <w:rPr>
                <w:color w:val="292B2C"/>
                <w:lang w:eastAsia="uk-UA"/>
              </w:rPr>
            </w:pPr>
            <w:bookmarkStart w:id="2" w:name="o152"/>
            <w:bookmarkEnd w:id="2"/>
            <w:r w:rsidRPr="00BB64DA">
              <w:rPr>
                <w:color w:val="292B2C"/>
                <w:lang w:eastAsia="uk-UA"/>
              </w:rPr>
              <w:t>Документами про відповідність переобладнаних транспортних засобів вимогам безпеки дорожнього руху є:</w:t>
            </w:r>
          </w:p>
          <w:p w:rsidR="006428C2" w:rsidRPr="00BB64DA" w:rsidRDefault="006428C2" w:rsidP="00691D9A">
            <w:pPr>
              <w:ind w:firstLine="284"/>
              <w:jc w:val="both"/>
              <w:rPr>
                <w:bCs w:val="0"/>
                <w:color w:val="000000"/>
              </w:rPr>
            </w:pPr>
            <w:r w:rsidRPr="00BB64DA">
              <w:rPr>
                <w:bCs w:val="0"/>
                <w:color w:val="000000"/>
              </w:rPr>
              <w:t>для    транспортних    засобів,   переобладнаних   суб'єктами господарювання,    які   провадять   господарську   діяльність   з переобладнання  п'яти і більше транспортних засобів протягом року, - свідоцтво  про погодження конструкції транспортного засобу щодо забезпечення   безпеки   дорожнього   руху,   оформлене державним підприємством   "</w:t>
            </w:r>
            <w:proofErr w:type="spellStart"/>
            <w:r w:rsidRPr="00BB64DA">
              <w:rPr>
                <w:bCs w:val="0"/>
                <w:color w:val="000000"/>
              </w:rPr>
              <w:t>ДержавтотрансНДІпроект</w:t>
            </w:r>
            <w:proofErr w:type="spellEnd"/>
            <w:r w:rsidRPr="00BB64DA">
              <w:rPr>
                <w:bCs w:val="0"/>
                <w:color w:val="000000"/>
              </w:rPr>
              <w:t xml:space="preserve">"  або  Головним  сервісним центром  МВС на відповідний вид переобладнання, що подається разом </w:t>
            </w:r>
            <w:r w:rsidRPr="00BB64DA">
              <w:rPr>
                <w:bCs w:val="0"/>
                <w:strike/>
                <w:color w:val="000000"/>
              </w:rPr>
              <w:t>із</w:t>
            </w:r>
            <w:r w:rsidRPr="00BB64DA">
              <w:rPr>
                <w:bCs w:val="0"/>
                <w:color w:val="000000"/>
              </w:rPr>
              <w:t xml:space="preserve">   </w:t>
            </w:r>
            <w:r w:rsidRPr="00BB64DA">
              <w:rPr>
                <w:color w:val="000000"/>
              </w:rPr>
              <w:t>сертифікатом</w:t>
            </w:r>
            <w:r w:rsidRPr="00BB64DA">
              <w:rPr>
                <w:bCs w:val="0"/>
                <w:color w:val="000000"/>
              </w:rPr>
              <w:t xml:space="preserve">   відповідності   </w:t>
            </w:r>
            <w:r w:rsidRPr="00BB64DA">
              <w:rPr>
                <w:color w:val="000000"/>
              </w:rPr>
              <w:t>(наявність  необов'язкова  для транспортних   засобів,   переобладнаних  для  роботи  на  газових паливах)</w:t>
            </w:r>
            <w:r w:rsidRPr="00BB64DA">
              <w:rPr>
                <w:bCs w:val="0"/>
                <w:color w:val="000000"/>
              </w:rPr>
              <w:t xml:space="preserve">,  </w:t>
            </w:r>
            <w:r w:rsidRPr="00BB64DA">
              <w:rPr>
                <w:color w:val="000000"/>
              </w:rPr>
              <w:t>виданим  органом з оцінки відповідності, що визнаний та призначений    в   установленому   порядку   проводити   процедуру сертифікації  транспортних  засобів</w:t>
            </w:r>
            <w:r w:rsidRPr="00BB64DA">
              <w:rPr>
                <w:bCs w:val="0"/>
                <w:color w:val="000000"/>
              </w:rPr>
              <w:t xml:space="preserve">,  та  </w:t>
            </w:r>
            <w:r w:rsidRPr="00BB64DA">
              <w:rPr>
                <w:bCs w:val="0"/>
                <w:color w:val="000000"/>
              </w:rPr>
              <w:lastRenderedPageBreak/>
              <w:t xml:space="preserve">актом приймання-передачі транспортного  засобу  за  формою  згідно  з  додатками  3, 4 і 6; </w:t>
            </w:r>
          </w:p>
          <w:p w:rsidR="006428C2" w:rsidRPr="00BB64DA" w:rsidRDefault="006428C2" w:rsidP="00691D9A">
            <w:pPr>
              <w:ind w:firstLine="284"/>
              <w:jc w:val="both"/>
              <w:rPr>
                <w:color w:val="000000"/>
              </w:rPr>
            </w:pPr>
            <w:r w:rsidRPr="00BB64DA">
              <w:rPr>
                <w:bCs w:val="0"/>
                <w:color w:val="000000"/>
              </w:rPr>
              <w:t xml:space="preserve">для  транспортних  засобів,  переобладнаних в індивідуальному порядку,  </w:t>
            </w:r>
            <w:r w:rsidRPr="00BB64DA">
              <w:rPr>
                <w:color w:val="000000"/>
              </w:rPr>
              <w:t>а  також транспортних засобів, переобладнаних для роботи на   газових   паливах,   -   акт   технічної   експертизи   (крім переобладнаних  автобусів)  за  формою  згідно  з  додатком  5 або</w:t>
            </w:r>
            <w:r w:rsidRPr="00BB64DA">
              <w:rPr>
                <w:bCs w:val="0"/>
                <w:color w:val="000000"/>
              </w:rPr>
              <w:t xml:space="preserve"> сертифікат   відповідності,  виданий  </w:t>
            </w:r>
            <w:r w:rsidRPr="00BB64DA">
              <w:rPr>
                <w:color w:val="000000"/>
              </w:rPr>
              <w:t xml:space="preserve">випробувальною  лабораторією (центром),  що  має  атестат  акредитації  відповідної  галузі  та повноваження    щодо   проведення   перевірки   технічного   стану транспортних  засобів, органом з оцінки відповідності, що визнаний та   призначений   в  установленому  порядку  проводити  процедуру сертифікації   транспортних  засобів,  чи  підприємством,  що  має сертифікат відповідності державної системи сертифікації </w:t>
            </w:r>
            <w:proofErr w:type="spellStart"/>
            <w:r w:rsidRPr="00BB64DA">
              <w:rPr>
                <w:color w:val="000000"/>
              </w:rPr>
              <w:t>УкрСЕПРО</w:t>
            </w:r>
            <w:proofErr w:type="spellEnd"/>
            <w:r w:rsidRPr="00BB64DA">
              <w:rPr>
                <w:color w:val="000000"/>
              </w:rPr>
              <w:t xml:space="preserve"> з установлення     відповідності     конструкції     переобладнаного транспортного  засобу умовам </w:t>
            </w:r>
            <w:r w:rsidRPr="00BB64DA">
              <w:rPr>
                <w:color w:val="000000"/>
              </w:rPr>
              <w:lastRenderedPageBreak/>
              <w:t xml:space="preserve">(вимогам), викладеним у документі про погодження  переобладнання. </w:t>
            </w:r>
          </w:p>
          <w:p w:rsidR="0005796A" w:rsidRPr="00BB64DA" w:rsidRDefault="0005796A" w:rsidP="0005796A">
            <w:pPr>
              <w:ind w:firstLine="709"/>
              <w:jc w:val="both"/>
              <w:rPr>
                <w:bCs w:val="0"/>
                <w:color w:val="000000"/>
              </w:rPr>
            </w:pPr>
            <w:r w:rsidRPr="00BB64DA">
              <w:rPr>
                <w:bCs w:val="0"/>
                <w:color w:val="000000"/>
              </w:rPr>
              <w:t xml:space="preserve">Переобладнання  транспортних  засобів  для  роботи на газових паливах   здійснюється виключно суб’єктами  господарювання, які провадять  господарську діяльність з переобладнання п’яти і більше транспортних засобів   протягом  року  та  мають  свідоцтво  про погодження  конструкції  транспортного  засобу на відповідний вид переобладнання.  Зазначені  суб’єкти  можуть проводити перевірку відповідності таких засобів вимогам  технічних умов і технічної документації  підприємства-виробника газобалонного обладнання. </w:t>
            </w:r>
          </w:p>
          <w:p w:rsidR="0005796A" w:rsidRPr="00BB64DA" w:rsidRDefault="0005796A" w:rsidP="0005796A">
            <w:pPr>
              <w:ind w:firstLine="709"/>
              <w:jc w:val="both"/>
              <w:rPr>
                <w:bCs w:val="0"/>
                <w:color w:val="000000"/>
              </w:rPr>
            </w:pPr>
            <w:r w:rsidRPr="00BB64DA">
              <w:rPr>
                <w:bCs w:val="0"/>
                <w:color w:val="000000"/>
              </w:rPr>
              <w:t xml:space="preserve">Переобладнання транспортних засобів  шляхом  заміни  кузовів (рам),   які   мають ідентифікаційні номери,  здійснюється  за попередньою згодою сервісних центрів МВС. </w:t>
            </w:r>
          </w:p>
          <w:p w:rsidR="0005796A" w:rsidRPr="00BB64DA" w:rsidRDefault="0005796A" w:rsidP="0005796A">
            <w:pPr>
              <w:ind w:firstLine="709"/>
              <w:jc w:val="both"/>
              <w:rPr>
                <w:bCs w:val="0"/>
                <w:color w:val="000000"/>
              </w:rPr>
            </w:pPr>
            <w:r w:rsidRPr="00BB64DA">
              <w:rPr>
                <w:bCs w:val="0"/>
                <w:color w:val="000000"/>
              </w:rPr>
              <w:t xml:space="preserve">Власникам переобладнаних  транспортних засобів видаються нові свідоцтва про реєстрацію  із  зазначенням  нових ідентифікаційних номерів складових частин або </w:t>
            </w:r>
            <w:r w:rsidRPr="00BB64DA">
              <w:rPr>
                <w:bCs w:val="0"/>
                <w:color w:val="000000"/>
              </w:rPr>
              <w:lastRenderedPageBreak/>
              <w:t xml:space="preserve">особливостей конструкції,  що виникли в результаті її зміни. </w:t>
            </w:r>
          </w:p>
          <w:p w:rsidR="0005796A" w:rsidRPr="00BB64DA" w:rsidRDefault="0005796A" w:rsidP="0005796A">
            <w:pPr>
              <w:ind w:firstLine="709"/>
              <w:jc w:val="both"/>
              <w:rPr>
                <w:bCs w:val="0"/>
                <w:color w:val="000000"/>
              </w:rPr>
            </w:pPr>
            <w:r w:rsidRPr="00BB64DA">
              <w:rPr>
                <w:bCs w:val="0"/>
                <w:color w:val="000000"/>
              </w:rPr>
              <w:t xml:space="preserve">У таких  свідоцтвах  зазначається   рік   випуску   легкового автомобіля або виготовленого на його базі автомобіля, який повинен відповідати року випуску встановленого кузова.  Рік випуску такого автомобіля  не  змінюється  у  разі  неможливості встановити рік випуску його кузова. </w:t>
            </w:r>
          </w:p>
          <w:p w:rsidR="0005796A" w:rsidRPr="00BB64DA" w:rsidRDefault="0005796A" w:rsidP="0005796A">
            <w:pPr>
              <w:ind w:firstLine="709"/>
              <w:jc w:val="both"/>
              <w:rPr>
                <w:bCs w:val="0"/>
                <w:color w:val="000000"/>
              </w:rPr>
            </w:pPr>
            <w:r w:rsidRPr="00BB64DA">
              <w:rPr>
                <w:bCs w:val="0"/>
                <w:color w:val="000000"/>
              </w:rPr>
              <w:t xml:space="preserve">Вивільнені після переобладнання або ремонту складові частини, що  мають  ідентифікаційні  номери,  залишаються  у  розпорядженні власників. На такі  складові  частини  за  зверненням власника видаються сервісними  центрами МВС довідки встановленого зразка. </w:t>
            </w:r>
          </w:p>
          <w:p w:rsidR="0005796A" w:rsidRPr="00BB64DA" w:rsidRDefault="0005796A" w:rsidP="00BB64DA">
            <w:pPr>
              <w:ind w:firstLine="709"/>
              <w:jc w:val="both"/>
              <w:rPr>
                <w:bCs w:val="0"/>
                <w:color w:val="000000"/>
              </w:rPr>
            </w:pPr>
            <w:r w:rsidRPr="00BB64DA">
              <w:rPr>
                <w:bCs w:val="0"/>
                <w:color w:val="000000"/>
              </w:rPr>
              <w:t>Переобладнання транспортного</w:t>
            </w:r>
            <w:r w:rsidR="00BB64DA" w:rsidRPr="00BB64DA">
              <w:rPr>
                <w:bCs w:val="0"/>
                <w:color w:val="000000"/>
              </w:rPr>
              <w:t xml:space="preserve"> </w:t>
            </w:r>
            <w:r w:rsidRPr="00BB64DA">
              <w:rPr>
                <w:bCs w:val="0"/>
                <w:color w:val="000000"/>
              </w:rPr>
              <w:t xml:space="preserve">засобу,  у  результаті  якого змінюється  його  повна  маса та її розподіл за осями, центр ваги, тип  двигуна,  його  вага  і  потужність,  колісна база чи колісна формула,  система  гальмового і рульового керування та трансмісії, здійснюється  за погодженням з виробниками транспортних засобів та їх  складових  частин,  що  мають  </w:t>
            </w:r>
            <w:r w:rsidRPr="00BB64DA">
              <w:rPr>
                <w:bCs w:val="0"/>
                <w:color w:val="000000"/>
              </w:rPr>
              <w:lastRenderedPageBreak/>
              <w:t xml:space="preserve">ідентифікаційні  номери,  або з державним   підприємством   </w:t>
            </w:r>
            <w:r w:rsidR="00BB64DA" w:rsidRPr="00BB64DA">
              <w:rPr>
                <w:bCs w:val="0"/>
                <w:color w:val="000000"/>
              </w:rPr>
              <w:t>«</w:t>
            </w:r>
            <w:proofErr w:type="spellStart"/>
            <w:r w:rsidRPr="00BB64DA">
              <w:rPr>
                <w:bCs w:val="0"/>
                <w:color w:val="000000"/>
              </w:rPr>
              <w:t>ДержавтотрансНДІпроект</w:t>
            </w:r>
            <w:proofErr w:type="spellEnd"/>
            <w:r w:rsidR="00BB64DA" w:rsidRPr="00BB64DA">
              <w:rPr>
                <w:bCs w:val="0"/>
                <w:color w:val="000000"/>
              </w:rPr>
              <w:t>»</w:t>
            </w:r>
            <w:r w:rsidRPr="00BB64DA">
              <w:rPr>
                <w:bCs w:val="0"/>
                <w:color w:val="000000"/>
              </w:rPr>
              <w:t xml:space="preserve">  чи Головним сервісним центром МВС. Зазначене погодження може надаватися тільки після  проведення огляду транспортних засобів із дотриманням вимог пункту 15 цього Порядку та надання відповідного акта, засвідченого підписом та скріпленого печаткою адміністратора сервісного центру МВС.  </w:t>
            </w:r>
          </w:p>
          <w:p w:rsidR="006428C2" w:rsidRPr="00154A08" w:rsidRDefault="0005796A" w:rsidP="00BB64DA">
            <w:pPr>
              <w:ind w:firstLine="709"/>
              <w:jc w:val="both"/>
              <w:rPr>
                <w:b w:val="0"/>
                <w:bCs w:val="0"/>
                <w:color w:val="000000"/>
              </w:rPr>
            </w:pPr>
            <w:r w:rsidRPr="00BB64DA">
              <w:rPr>
                <w:bCs w:val="0"/>
                <w:color w:val="000000"/>
              </w:rPr>
              <w:t>Перереєстрація транспортного</w:t>
            </w:r>
            <w:r w:rsidR="00BB64DA" w:rsidRPr="00BB64DA">
              <w:rPr>
                <w:bCs w:val="0"/>
                <w:color w:val="000000"/>
              </w:rPr>
              <w:t xml:space="preserve"> </w:t>
            </w:r>
            <w:r w:rsidRPr="00BB64DA">
              <w:rPr>
                <w:bCs w:val="0"/>
                <w:color w:val="000000"/>
              </w:rPr>
              <w:t xml:space="preserve">засобу  у  </w:t>
            </w:r>
            <w:r w:rsidR="00BB64DA" w:rsidRPr="00BB64DA">
              <w:rPr>
                <w:bCs w:val="0"/>
                <w:color w:val="000000"/>
              </w:rPr>
              <w:t>зв’язку</w:t>
            </w:r>
            <w:r w:rsidRPr="00BB64DA">
              <w:rPr>
                <w:bCs w:val="0"/>
                <w:color w:val="000000"/>
              </w:rPr>
              <w:t xml:space="preserve">  із  заміною двигуна проводиться в разі зміни типу двигуна, його ваги, робочого </w:t>
            </w:r>
            <w:r w:rsidR="00BB64DA" w:rsidRPr="00BB64DA">
              <w:rPr>
                <w:bCs w:val="0"/>
                <w:color w:val="000000"/>
              </w:rPr>
              <w:t>об’єму</w:t>
            </w:r>
            <w:r w:rsidRPr="00BB64DA">
              <w:rPr>
                <w:bCs w:val="0"/>
                <w:color w:val="000000"/>
              </w:rPr>
              <w:t xml:space="preserve">  і  потужності.  Документи,  що  підтверджують   законність придбання двигуна, не вимагаються.</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035B71">
            <w:pPr>
              <w:ind w:firstLine="923"/>
              <w:jc w:val="both"/>
              <w:rPr>
                <w:b w:val="0"/>
                <w:bCs w:val="0"/>
                <w:color w:val="000000"/>
              </w:rPr>
            </w:pPr>
          </w:p>
          <w:p w:rsidR="00DC6ECE" w:rsidRPr="00DC6ECE" w:rsidRDefault="00DC6ECE" w:rsidP="00DC6ECE">
            <w:pPr>
              <w:ind w:firstLine="923"/>
              <w:jc w:val="both"/>
              <w:rPr>
                <w:bCs w:val="0"/>
                <w:color w:val="000000"/>
              </w:rPr>
            </w:pPr>
            <w:r w:rsidRPr="00DC6ECE">
              <w:rPr>
                <w:bCs w:val="0"/>
                <w:color w:val="000000"/>
              </w:rPr>
              <w:t xml:space="preserve">37. Державна реєстрація (перереєстрація) переобладнаних транспортних засобів проводиться на підставі документів, що підтверджують правомірність придбання встановлених кузовів (рам), які мають ідентифікаційні номери (у разі їх заміни), а також за умови відповідності переобладнаних </w:t>
            </w:r>
            <w:r w:rsidRPr="00DC6ECE">
              <w:rPr>
                <w:bCs w:val="0"/>
                <w:color w:val="000000"/>
              </w:rPr>
              <w:lastRenderedPageBreak/>
              <w:t>транспортних засобів вимогам безпеки дорожнього руху.</w:t>
            </w:r>
          </w:p>
          <w:p w:rsidR="00DC6ECE" w:rsidRPr="00DC6ECE" w:rsidRDefault="00DC6ECE" w:rsidP="00DC6ECE">
            <w:pPr>
              <w:ind w:firstLine="923"/>
              <w:jc w:val="both"/>
              <w:rPr>
                <w:bCs w:val="0"/>
                <w:color w:val="000000"/>
              </w:rPr>
            </w:pPr>
            <w:r w:rsidRPr="00DC6ECE">
              <w:rPr>
                <w:bCs w:val="0"/>
                <w:color w:val="000000"/>
              </w:rPr>
              <w:t>Для транспортних засобів, переобладнаних суб’єктами господарювання, які провадять господарську діяльність з переобладнання п'яти і більше транспортних засобів протягом року, відповідність вимогам безпеки дорожнього руху підтверджується сертифікатом відповідності, виданим органом із сертифікації, який відповідно до законодавства призначений або уповноважений Міністерством інфраструктури для індивідуального затвердження колісних транспортних засобів, партій частин та обладнання, або відомостями про такий сертифікат, що містяться в Державному реєстрі сертифікатів відповідності транспортних засобів, виданих уповноваженими органами із сертифікації або органами із сертифікації, до яких додається свідоцтво про погодження конструкції транспортного засобу щодо забезпечення безпеки дорожнього руху, оформлене державним підприємством «</w:t>
            </w:r>
            <w:proofErr w:type="spellStart"/>
            <w:r w:rsidRPr="00DC6ECE">
              <w:rPr>
                <w:bCs w:val="0"/>
                <w:color w:val="000000"/>
              </w:rPr>
              <w:t>ДержавтотрансНДІпроект</w:t>
            </w:r>
            <w:proofErr w:type="spellEnd"/>
            <w:r w:rsidRPr="00DC6ECE">
              <w:rPr>
                <w:bCs w:val="0"/>
                <w:color w:val="000000"/>
              </w:rPr>
              <w:t xml:space="preserve">» або Головним сервісним центром МВС на відповідний </w:t>
            </w:r>
            <w:r w:rsidRPr="00DC6ECE">
              <w:rPr>
                <w:bCs w:val="0"/>
                <w:color w:val="000000"/>
              </w:rPr>
              <w:lastRenderedPageBreak/>
              <w:t>вид переобладнання та актом приймання-передачі транспортного засобу за формою згідно з додатками 3, 4 або 6, або відомостями про таке свідоцтво та акти, що містяться в Єдиному державному реєстрі транспортних засобів.</w:t>
            </w:r>
          </w:p>
          <w:p w:rsidR="00DC6ECE" w:rsidRPr="00DC6ECE" w:rsidRDefault="00DC6ECE" w:rsidP="00DC6ECE">
            <w:pPr>
              <w:ind w:firstLine="923"/>
              <w:jc w:val="both"/>
              <w:rPr>
                <w:bCs w:val="0"/>
                <w:color w:val="000000"/>
              </w:rPr>
            </w:pPr>
            <w:r w:rsidRPr="00DC6ECE">
              <w:rPr>
                <w:bCs w:val="0"/>
                <w:color w:val="000000"/>
              </w:rPr>
              <w:t xml:space="preserve">Для транспортних засобів, переобладнаних в індивідуальному порядку, а також транспортних засобів, переобладнаних для роботи на газових паливах, відповідність вимогам безпеки дорожнього руху підтверджується сертифікатом відповідності, виданим органом із сертифікації, який відповідно до законодавства призначений або уповноважений Міністерством інфраструктури для індивідуального затвердження колісних транспортних засобів, партій частин та обладнання, або відомостями про такий сертифікат, що містяться в Державному реєстрі сертифікатів відповідності транспортних засобів, виданих уповноваженими органами із сертифікації або органами із сертифікації, що подаються разом з документом про погодження, виданим згідно з порядком переобладнання транспортних засобів, або відомостями про </w:t>
            </w:r>
            <w:r w:rsidRPr="00DC6ECE">
              <w:rPr>
                <w:bCs w:val="0"/>
                <w:color w:val="000000"/>
              </w:rPr>
              <w:lastRenderedPageBreak/>
              <w:t>такий документ про погодження, що містяться в Єдиному державному реєстрі транспортних засобів.</w:t>
            </w:r>
          </w:p>
          <w:p w:rsidR="00DC6ECE" w:rsidRPr="00DC6ECE" w:rsidRDefault="00DC6ECE" w:rsidP="00DC6ECE">
            <w:pPr>
              <w:ind w:firstLine="923"/>
              <w:jc w:val="both"/>
              <w:rPr>
                <w:bCs w:val="0"/>
                <w:color w:val="000000"/>
              </w:rPr>
            </w:pPr>
            <w:r w:rsidRPr="00DC6ECE">
              <w:rPr>
                <w:bCs w:val="0"/>
                <w:color w:val="000000"/>
              </w:rPr>
              <w:t>Переобладнання транспортних засобів для роботи на газових паливах здійснюється виключно суб'єктами господарювання, які провадять господарську діяльність з переобладнання п’яти і більше транспортних засобів протягом року та мають свідоцтво про погодження конструкції транспортного засобу щодо забезпечення безпеки дорожнього руху  на відповідний вид переобладнання.</w:t>
            </w:r>
          </w:p>
          <w:p w:rsidR="00DC6ECE" w:rsidRPr="00DC6ECE" w:rsidRDefault="00DC6ECE" w:rsidP="00DC6ECE">
            <w:pPr>
              <w:ind w:firstLine="923"/>
              <w:jc w:val="both"/>
              <w:rPr>
                <w:bCs w:val="0"/>
                <w:color w:val="000000"/>
              </w:rPr>
            </w:pPr>
            <w:r w:rsidRPr="00DC6ECE">
              <w:rPr>
                <w:bCs w:val="0"/>
                <w:color w:val="000000"/>
              </w:rPr>
              <w:t>Переобладнання транспортних засобів шляхом заміни кузовів (рам), які мають ідентифікаційні номери, здійснюється за попередньою згодою сервісних центрів МВС.</w:t>
            </w:r>
          </w:p>
          <w:p w:rsidR="00DC6ECE" w:rsidRPr="00DC6ECE" w:rsidRDefault="00DC6ECE" w:rsidP="00DC6ECE">
            <w:pPr>
              <w:ind w:firstLine="923"/>
              <w:jc w:val="both"/>
              <w:rPr>
                <w:bCs w:val="0"/>
                <w:color w:val="000000"/>
              </w:rPr>
            </w:pPr>
            <w:r w:rsidRPr="00DC6ECE">
              <w:rPr>
                <w:bCs w:val="0"/>
                <w:color w:val="000000"/>
              </w:rPr>
              <w:t>Власникам переобладнаних транспортних засобів видаються нові свідоцтва про реєстрацію із зазначенням нових ідентифікаційних номерів складових частин або особливостей конструкції, що виникли в результаті її зміни.</w:t>
            </w:r>
          </w:p>
          <w:p w:rsidR="00DC6ECE" w:rsidRPr="00DC6ECE" w:rsidRDefault="00DC6ECE" w:rsidP="00DC6ECE">
            <w:pPr>
              <w:ind w:firstLine="923"/>
              <w:jc w:val="both"/>
              <w:rPr>
                <w:bCs w:val="0"/>
                <w:color w:val="000000"/>
              </w:rPr>
            </w:pPr>
            <w:r w:rsidRPr="00DC6ECE">
              <w:rPr>
                <w:bCs w:val="0"/>
                <w:color w:val="000000"/>
              </w:rPr>
              <w:t xml:space="preserve">У таких свідоцтвах зазначається рік випуску легкового автомобіля або </w:t>
            </w:r>
            <w:r w:rsidRPr="00DC6ECE">
              <w:rPr>
                <w:bCs w:val="0"/>
                <w:color w:val="000000"/>
              </w:rPr>
              <w:lastRenderedPageBreak/>
              <w:t>виготовленого на його базі автомобіля, який повинен відповідати року випуску встановленого кузова. Рік випуску такого автомобіля не змінюється, якщо неможливо встановити рік випуску його кузова.</w:t>
            </w:r>
          </w:p>
          <w:p w:rsidR="00DC6ECE" w:rsidRPr="00DC6ECE" w:rsidRDefault="00DC6ECE" w:rsidP="00DC6ECE">
            <w:pPr>
              <w:ind w:firstLine="923"/>
              <w:jc w:val="both"/>
              <w:rPr>
                <w:bCs w:val="0"/>
                <w:color w:val="000000"/>
              </w:rPr>
            </w:pPr>
            <w:r w:rsidRPr="00DC6ECE">
              <w:rPr>
                <w:bCs w:val="0"/>
                <w:color w:val="000000"/>
              </w:rPr>
              <w:t xml:space="preserve">Вивільнені після переобладнання або ремонту складові частини, що мають ідентифікаційні номери, залишаються </w:t>
            </w:r>
            <w:r w:rsidR="003A46FD">
              <w:rPr>
                <w:bCs w:val="0"/>
                <w:color w:val="000000"/>
              </w:rPr>
              <w:t>в</w:t>
            </w:r>
            <w:r w:rsidRPr="00DC6ECE">
              <w:rPr>
                <w:bCs w:val="0"/>
                <w:color w:val="000000"/>
              </w:rPr>
              <w:t xml:space="preserve"> розпорядженні власників. За зверненням власника сервісні центри МВС видають довідки встановленого зразка на такі складові частини.</w:t>
            </w:r>
          </w:p>
          <w:p w:rsidR="00DC6ECE" w:rsidRPr="00DC6ECE" w:rsidRDefault="00DC6ECE" w:rsidP="00DC6ECE">
            <w:pPr>
              <w:ind w:firstLine="923"/>
              <w:jc w:val="both"/>
              <w:rPr>
                <w:bCs w:val="0"/>
                <w:color w:val="000000"/>
              </w:rPr>
            </w:pPr>
            <w:r w:rsidRPr="00DC6ECE">
              <w:rPr>
                <w:bCs w:val="0"/>
                <w:color w:val="000000"/>
              </w:rPr>
              <w:t>Переобладнання транспортного засобу, у результаті якого змінюється його повна маса та її розподіл за осями, центр ваги, тип двигуна, його вага і  потужність, колісна база чи колісна формула, система  гальмового і рульового керування та трансмісії, здійснюється за погодженням з виробниками транспортних засобів та їх складових  частин, що мають ідентифікаційні  номери, або з державним підприємством «</w:t>
            </w:r>
            <w:proofErr w:type="spellStart"/>
            <w:r w:rsidRPr="00DC6ECE">
              <w:rPr>
                <w:bCs w:val="0"/>
                <w:color w:val="000000"/>
              </w:rPr>
              <w:t>ДержавтотрансНДІпроект</w:t>
            </w:r>
            <w:proofErr w:type="spellEnd"/>
            <w:r w:rsidRPr="00DC6ECE">
              <w:rPr>
                <w:bCs w:val="0"/>
                <w:color w:val="000000"/>
              </w:rPr>
              <w:t>» чи  Головним сервісним центром МВС. Зазначене погодження може надаватися тільки після проведення огляду транспортних засобів</w:t>
            </w:r>
            <w:r w:rsidR="003A46FD">
              <w:rPr>
                <w:bCs w:val="0"/>
                <w:color w:val="000000"/>
              </w:rPr>
              <w:t xml:space="preserve"> </w:t>
            </w:r>
            <w:r w:rsidRPr="00DC6ECE">
              <w:rPr>
                <w:bCs w:val="0"/>
                <w:color w:val="000000"/>
              </w:rPr>
              <w:t xml:space="preserve">з </w:t>
            </w:r>
            <w:r w:rsidRPr="00DC6ECE">
              <w:rPr>
                <w:bCs w:val="0"/>
                <w:color w:val="000000"/>
              </w:rPr>
              <w:lastRenderedPageBreak/>
              <w:t>дотриманням вимог пункту 15 цього Порядку та надання відповідного акта, засвідченого підписом та скріпленого печаткою адміністратора сервісного центру МВС.</w:t>
            </w:r>
          </w:p>
          <w:p w:rsidR="006428C2" w:rsidRPr="00C33D23" w:rsidRDefault="00DC6ECE" w:rsidP="00DC6ECE">
            <w:pPr>
              <w:ind w:firstLine="923"/>
              <w:jc w:val="both"/>
              <w:rPr>
                <w:b w:val="0"/>
                <w:bCs w:val="0"/>
                <w:color w:val="000000"/>
              </w:rPr>
            </w:pPr>
            <w:r w:rsidRPr="00DC6ECE">
              <w:rPr>
                <w:bCs w:val="0"/>
                <w:color w:val="000000"/>
              </w:rPr>
              <w:t>Перереєстрація транспортного засобу у зв’язку із заміною двигуна проводиться в разі зміни типу двигуна, його ваги, робочого об’єму і потужності. Документи, що підтверджують законність придбання двигуна, не вимагаються.</w:t>
            </w: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035B71">
            <w:pPr>
              <w:ind w:firstLine="923"/>
              <w:jc w:val="both"/>
              <w:rPr>
                <w:b w:val="0"/>
                <w:bCs w:val="0"/>
                <w:color w:val="000000"/>
              </w:rPr>
            </w:pPr>
          </w:p>
          <w:p w:rsidR="00610A9D" w:rsidRDefault="00610A9D" w:rsidP="003A46FD">
            <w:pPr>
              <w:ind w:firstLine="923"/>
              <w:jc w:val="both"/>
              <w:rPr>
                <w:b w:val="0"/>
                <w:bCs w:val="0"/>
                <w:color w:val="000000"/>
              </w:rPr>
            </w:pPr>
            <w:r w:rsidRPr="00610A9D">
              <w:rPr>
                <w:b w:val="0"/>
                <w:bCs w:val="0"/>
                <w:color w:val="000000"/>
              </w:rPr>
              <w:t xml:space="preserve">Зміни вносяться з метою приведення у відповідність до  законодавства з огляду на  припинення державної системи сертифікації </w:t>
            </w:r>
            <w:proofErr w:type="spellStart"/>
            <w:r w:rsidRPr="00610A9D">
              <w:rPr>
                <w:b w:val="0"/>
                <w:bCs w:val="0"/>
                <w:color w:val="000000"/>
              </w:rPr>
              <w:t>УкрСЕПРО</w:t>
            </w:r>
            <w:proofErr w:type="spellEnd"/>
            <w:r w:rsidRPr="00610A9D">
              <w:rPr>
                <w:b w:val="0"/>
                <w:bCs w:val="0"/>
                <w:color w:val="000000"/>
              </w:rPr>
              <w:t xml:space="preserve"> у зв’язку з </w:t>
            </w:r>
            <w:r w:rsidR="0015558E">
              <w:rPr>
                <w:b w:val="0"/>
                <w:bCs w:val="0"/>
                <w:color w:val="000000"/>
              </w:rPr>
              <w:t>у</w:t>
            </w:r>
            <w:r w:rsidRPr="00610A9D">
              <w:rPr>
                <w:b w:val="0"/>
                <w:bCs w:val="0"/>
                <w:color w:val="000000"/>
              </w:rPr>
              <w:t>тратою чинності з 01 січня 2018 р</w:t>
            </w:r>
            <w:r w:rsidR="0015558E">
              <w:rPr>
                <w:b w:val="0"/>
                <w:bCs w:val="0"/>
                <w:color w:val="000000"/>
              </w:rPr>
              <w:t>оку</w:t>
            </w:r>
            <w:r w:rsidRPr="00610A9D">
              <w:rPr>
                <w:b w:val="0"/>
                <w:bCs w:val="0"/>
                <w:color w:val="000000"/>
              </w:rPr>
              <w:t xml:space="preserve"> Декрет</w:t>
            </w:r>
            <w:r w:rsidR="0015558E">
              <w:rPr>
                <w:b w:val="0"/>
                <w:bCs w:val="0"/>
                <w:color w:val="000000"/>
              </w:rPr>
              <w:t>ом</w:t>
            </w:r>
            <w:r w:rsidRPr="00610A9D">
              <w:rPr>
                <w:b w:val="0"/>
                <w:bCs w:val="0"/>
                <w:color w:val="000000"/>
              </w:rPr>
              <w:t xml:space="preserve"> Кабінету Міністрів України від 10 травня </w:t>
            </w:r>
            <w:r w:rsidR="0015558E">
              <w:rPr>
                <w:b w:val="0"/>
                <w:bCs w:val="0"/>
                <w:color w:val="000000"/>
              </w:rPr>
              <w:t xml:space="preserve">  </w:t>
            </w:r>
            <w:r w:rsidRPr="00610A9D">
              <w:rPr>
                <w:b w:val="0"/>
                <w:bCs w:val="0"/>
                <w:color w:val="000000"/>
              </w:rPr>
              <w:t>1993 р</w:t>
            </w:r>
            <w:r w:rsidR="0015558E">
              <w:rPr>
                <w:b w:val="0"/>
                <w:bCs w:val="0"/>
                <w:color w:val="000000"/>
              </w:rPr>
              <w:t>оку</w:t>
            </w:r>
            <w:r w:rsidRPr="00610A9D">
              <w:rPr>
                <w:b w:val="0"/>
                <w:bCs w:val="0"/>
                <w:color w:val="000000"/>
              </w:rPr>
              <w:t xml:space="preserve"> </w:t>
            </w:r>
            <w:r w:rsidR="00677F46">
              <w:rPr>
                <w:b w:val="0"/>
                <w:bCs w:val="0"/>
                <w:color w:val="000000"/>
              </w:rPr>
              <w:t xml:space="preserve">      </w:t>
            </w:r>
            <w:r w:rsidRPr="00610A9D">
              <w:rPr>
                <w:b w:val="0"/>
                <w:bCs w:val="0"/>
                <w:color w:val="000000"/>
              </w:rPr>
              <w:t xml:space="preserve">№ 46-93 «Про стандартизацію і </w:t>
            </w:r>
            <w:r w:rsidRPr="00610A9D">
              <w:rPr>
                <w:b w:val="0"/>
                <w:bCs w:val="0"/>
                <w:color w:val="000000"/>
              </w:rPr>
              <w:lastRenderedPageBreak/>
              <w:t xml:space="preserve">сертифікацію», а також відповідно до положень статті 32 Закону України «Про дорожній рух» </w:t>
            </w:r>
            <w:r w:rsidR="003A46FD">
              <w:rPr>
                <w:b w:val="0"/>
                <w:bCs w:val="0"/>
                <w:color w:val="000000"/>
              </w:rPr>
              <w:t>та для</w:t>
            </w:r>
            <w:r w:rsidRPr="00610A9D">
              <w:rPr>
                <w:b w:val="0"/>
                <w:bCs w:val="0"/>
                <w:color w:val="000000"/>
              </w:rPr>
              <w:t xml:space="preserve"> запровадж</w:t>
            </w:r>
            <w:r w:rsidR="003A46FD">
              <w:rPr>
                <w:b w:val="0"/>
                <w:bCs w:val="0"/>
                <w:color w:val="000000"/>
              </w:rPr>
              <w:t>ення</w:t>
            </w:r>
            <w:r w:rsidRPr="00610A9D">
              <w:rPr>
                <w:b w:val="0"/>
                <w:bCs w:val="0"/>
                <w:color w:val="000000"/>
              </w:rPr>
              <w:t xml:space="preserve"> перевірки за відповідними реєстрами відомостей щодо видачі сертифікатів відповідності та свідоцтв про погодження конструкції транспортного засобу щодо забезпечення безпеки дорожнього руху, які підтверджують відповідність транспортних засобів вимогам безпеки дорожнього руху</w:t>
            </w:r>
            <w:r w:rsidR="0005796A">
              <w:rPr>
                <w:b w:val="0"/>
                <w:bCs w:val="0"/>
                <w:color w:val="000000"/>
              </w:rPr>
              <w:t>.</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5F3FE1">
            <w:pPr>
              <w:ind w:firstLine="709"/>
              <w:jc w:val="both"/>
              <w:rPr>
                <w:b w:val="0"/>
                <w:bCs w:val="0"/>
                <w:color w:val="000000"/>
              </w:rPr>
            </w:pPr>
            <w:r w:rsidRPr="00C26291">
              <w:rPr>
                <w:b w:val="0"/>
                <w:bCs w:val="0"/>
                <w:color w:val="000000"/>
              </w:rPr>
              <w:lastRenderedPageBreak/>
              <w:t xml:space="preserve">40. </w:t>
            </w:r>
          </w:p>
          <w:p w:rsidR="006428C2" w:rsidRDefault="006428C2" w:rsidP="005F3FE1">
            <w:pPr>
              <w:ind w:firstLine="709"/>
              <w:jc w:val="both"/>
              <w:rPr>
                <w:b w:val="0"/>
                <w:bCs w:val="0"/>
                <w:color w:val="000000"/>
              </w:rPr>
            </w:pPr>
            <w:r>
              <w:rPr>
                <w:b w:val="0"/>
                <w:bCs w:val="0"/>
                <w:color w:val="000000"/>
              </w:rPr>
              <w:t>…</w:t>
            </w:r>
          </w:p>
          <w:p w:rsidR="006428C2" w:rsidRDefault="006428C2" w:rsidP="00D55255">
            <w:pPr>
              <w:ind w:firstLine="709"/>
              <w:jc w:val="both"/>
              <w:rPr>
                <w:b w:val="0"/>
                <w:bCs w:val="0"/>
                <w:color w:val="000000"/>
              </w:rPr>
            </w:pPr>
            <w:r>
              <w:rPr>
                <w:b w:val="0"/>
                <w:bCs w:val="0"/>
                <w:color w:val="000000"/>
              </w:rPr>
              <w:t xml:space="preserve"> </w:t>
            </w:r>
            <w:r w:rsidRPr="00D55255">
              <w:rPr>
                <w:b w:val="0"/>
                <w:bCs w:val="0"/>
                <w:color w:val="000000"/>
              </w:rPr>
              <w:t>У   разі   встановлення  факту  знищення,  фал</w:t>
            </w:r>
            <w:r>
              <w:rPr>
                <w:b w:val="0"/>
                <w:bCs w:val="0"/>
                <w:color w:val="000000"/>
              </w:rPr>
              <w:t xml:space="preserve">ьсифікації  або </w:t>
            </w:r>
            <w:r w:rsidRPr="00D55255">
              <w:rPr>
                <w:b w:val="0"/>
                <w:bCs w:val="0"/>
                <w:color w:val="000000"/>
              </w:rPr>
              <w:t xml:space="preserve">підроблення ідентифікаційних номерів складових частин транспортних засобів,    виявлення    транспортних    засобів,   зареєстрованих (перереєстрованих), </w:t>
            </w:r>
            <w:r w:rsidRPr="00D55255">
              <w:rPr>
                <w:b w:val="0"/>
                <w:bCs w:val="0"/>
                <w:color w:val="000000"/>
              </w:rPr>
              <w:lastRenderedPageBreak/>
              <w:t xml:space="preserve">знятих з обліку в уповноважених органах МВС, у тому  числі  тимчасово,  за фіктивними чи підробленими документами або  таких,  що  розшукуються  правоохоронними  органами України у зв'язку  з  незаконним  заволодінням, уповноважені особи сервісних центрів   </w:t>
            </w:r>
            <w:r w:rsidRPr="00F14169">
              <w:rPr>
                <w:b w:val="0"/>
                <w:bCs w:val="0"/>
                <w:color w:val="000000"/>
              </w:rPr>
              <w:t xml:space="preserve">МВС   </w:t>
            </w:r>
            <w:r w:rsidRPr="00F14169">
              <w:rPr>
                <w:color w:val="000000"/>
              </w:rPr>
              <w:t>оформляють   в   установленому  порядку  необхідні документи, скасовують</w:t>
            </w:r>
            <w:r w:rsidRPr="00F14169">
              <w:rPr>
                <w:b w:val="0"/>
                <w:bCs w:val="0"/>
                <w:color w:val="000000"/>
              </w:rPr>
              <w:t xml:space="preserve"> </w:t>
            </w:r>
            <w:r w:rsidRPr="00F14169">
              <w:rPr>
                <w:color w:val="000000"/>
              </w:rPr>
              <w:t>державну реєстрацію (перереєстрацію), зняття з обліку транспортних засобів</w:t>
            </w:r>
            <w:r w:rsidRPr="00F14169">
              <w:rPr>
                <w:b w:val="0"/>
                <w:bCs w:val="0"/>
                <w:color w:val="000000"/>
              </w:rPr>
              <w:t xml:space="preserve"> і передають </w:t>
            </w:r>
            <w:r w:rsidRPr="00F14169">
              <w:rPr>
                <w:color w:val="000000"/>
              </w:rPr>
              <w:t>усі відповідні</w:t>
            </w:r>
            <w:r w:rsidRPr="00F14169">
              <w:rPr>
                <w:b w:val="0"/>
                <w:bCs w:val="0"/>
                <w:color w:val="000000"/>
              </w:rPr>
              <w:t xml:space="preserve"> документи </w:t>
            </w:r>
            <w:r w:rsidRPr="00F14169">
              <w:rPr>
                <w:color w:val="000000"/>
              </w:rPr>
              <w:t>та   за   наявності  транспортні  засоби</w:t>
            </w:r>
            <w:r w:rsidRPr="00D55255">
              <w:rPr>
                <w:b w:val="0"/>
                <w:bCs w:val="0"/>
                <w:color w:val="000000"/>
              </w:rPr>
              <w:t xml:space="preserve">  до  відповідного  органу досудового  розслідування.  Якщо  виявлено факт підроблення митних документів,  їх ксерокопії з необхідним поясненням надсилаються </w:t>
            </w:r>
            <w:r w:rsidRPr="00F243EB">
              <w:rPr>
                <w:bCs w:val="0"/>
                <w:color w:val="000000"/>
              </w:rPr>
              <w:t>до органів доходів і зборів, у зоні діяльності яких проживають особи, за  якими  зареєстровані  відповідні  транспортні  засоби</w:t>
            </w:r>
            <w:r w:rsidRPr="00D55255">
              <w:rPr>
                <w:b w:val="0"/>
                <w:bCs w:val="0"/>
                <w:color w:val="000000"/>
              </w:rPr>
              <w:t>.</w:t>
            </w:r>
          </w:p>
          <w:p w:rsidR="006428C2" w:rsidRPr="00D55255" w:rsidRDefault="006428C2" w:rsidP="00D55255">
            <w:pPr>
              <w:ind w:firstLine="709"/>
              <w:jc w:val="both"/>
              <w:rPr>
                <w:b w:val="0"/>
                <w:bCs w:val="0"/>
                <w:color w:val="000000"/>
              </w:rPr>
            </w:pPr>
            <w:r>
              <w:rPr>
                <w:b w:val="0"/>
                <w:bCs w:val="0"/>
                <w:color w:val="000000"/>
              </w:rPr>
              <w:t>…</w:t>
            </w:r>
          </w:p>
          <w:p w:rsidR="006428C2" w:rsidRPr="00823556" w:rsidRDefault="006428C2" w:rsidP="00720FB1">
            <w:pPr>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5F3FE1">
            <w:pPr>
              <w:ind w:firstLine="709"/>
              <w:jc w:val="both"/>
              <w:rPr>
                <w:b w:val="0"/>
                <w:bCs w:val="0"/>
                <w:color w:val="000000"/>
              </w:rPr>
            </w:pPr>
            <w:r w:rsidRPr="00C26291">
              <w:rPr>
                <w:b w:val="0"/>
                <w:bCs w:val="0"/>
                <w:color w:val="000000"/>
              </w:rPr>
              <w:lastRenderedPageBreak/>
              <w:t xml:space="preserve">40. </w:t>
            </w:r>
          </w:p>
          <w:p w:rsidR="006428C2" w:rsidRDefault="006428C2" w:rsidP="005F3FE1">
            <w:pPr>
              <w:ind w:firstLine="709"/>
              <w:jc w:val="both"/>
              <w:rPr>
                <w:b w:val="0"/>
                <w:bCs w:val="0"/>
                <w:color w:val="000000"/>
              </w:rPr>
            </w:pPr>
            <w:r>
              <w:rPr>
                <w:b w:val="0"/>
                <w:bCs w:val="0"/>
                <w:color w:val="000000"/>
              </w:rPr>
              <w:t>…</w:t>
            </w:r>
          </w:p>
          <w:p w:rsidR="006428C2" w:rsidRDefault="006428C2" w:rsidP="00165E98">
            <w:pPr>
              <w:ind w:firstLine="709"/>
              <w:jc w:val="both"/>
              <w:rPr>
                <w:b w:val="0"/>
                <w:bCs w:val="0"/>
                <w:color w:val="000000"/>
              </w:rPr>
            </w:pPr>
            <w:r>
              <w:rPr>
                <w:b w:val="0"/>
                <w:bCs w:val="0"/>
                <w:color w:val="000000"/>
              </w:rPr>
              <w:t xml:space="preserve"> </w:t>
            </w:r>
            <w:r w:rsidRPr="00D55255">
              <w:rPr>
                <w:b w:val="0"/>
                <w:bCs w:val="0"/>
                <w:color w:val="000000"/>
              </w:rPr>
              <w:t>У разі виявлення транспортн</w:t>
            </w:r>
            <w:r>
              <w:rPr>
                <w:b w:val="0"/>
                <w:bCs w:val="0"/>
                <w:color w:val="000000"/>
              </w:rPr>
              <w:t>их засобів,   зареєстрованих</w:t>
            </w:r>
            <w:r w:rsidR="001900D4">
              <w:rPr>
                <w:b w:val="0"/>
                <w:bCs w:val="0"/>
                <w:color w:val="000000"/>
              </w:rPr>
              <w:t xml:space="preserve"> </w:t>
            </w:r>
            <w:r w:rsidRPr="00D55255">
              <w:rPr>
                <w:b w:val="0"/>
                <w:bCs w:val="0"/>
                <w:color w:val="000000"/>
              </w:rPr>
              <w:t xml:space="preserve">(перереєстрованих), знятих з обліку в уповноважених органах МВС, у тому  числі  тимчасово,  за фіктивними чи підробленими документами або  таких,  що  розшукуються  правоохоронними  органами </w:t>
            </w:r>
            <w:r w:rsidRPr="00D55255">
              <w:rPr>
                <w:b w:val="0"/>
                <w:bCs w:val="0"/>
                <w:color w:val="000000"/>
              </w:rPr>
              <w:lastRenderedPageBreak/>
              <w:t xml:space="preserve">України у </w:t>
            </w:r>
            <w:r w:rsidR="001900D4" w:rsidRPr="00D55255">
              <w:rPr>
                <w:b w:val="0"/>
                <w:bCs w:val="0"/>
                <w:color w:val="000000"/>
              </w:rPr>
              <w:t>зв’язку</w:t>
            </w:r>
            <w:r w:rsidRPr="00D55255">
              <w:rPr>
                <w:b w:val="0"/>
                <w:bCs w:val="0"/>
                <w:color w:val="000000"/>
              </w:rPr>
              <w:t xml:space="preserve">  з  незаконним  заволодінням, </w:t>
            </w:r>
            <w:r w:rsidRPr="00CA613C">
              <w:rPr>
                <w:bCs w:val="0"/>
                <w:color w:val="000000"/>
              </w:rPr>
              <w:t>порушення</w:t>
            </w:r>
            <w:r>
              <w:rPr>
                <w:bCs w:val="0"/>
                <w:color w:val="000000"/>
              </w:rPr>
              <w:t xml:space="preserve"> процедури реєстрації, перереєстрації, зняття з обліку транспортних засобів, визначеної положеннями цього Порядку</w:t>
            </w:r>
            <w:r w:rsidR="008F3D5C">
              <w:rPr>
                <w:bCs w:val="0"/>
                <w:color w:val="000000"/>
              </w:rPr>
              <w:t>,</w:t>
            </w:r>
            <w:r>
              <w:rPr>
                <w:bCs w:val="0"/>
                <w:color w:val="000000"/>
              </w:rPr>
              <w:t xml:space="preserve"> </w:t>
            </w:r>
            <w:r w:rsidRPr="00CA613C">
              <w:rPr>
                <w:bCs w:val="0"/>
                <w:color w:val="000000"/>
              </w:rPr>
              <w:t xml:space="preserve"> </w:t>
            </w:r>
            <w:r w:rsidRPr="00D55255">
              <w:rPr>
                <w:b w:val="0"/>
                <w:bCs w:val="0"/>
                <w:color w:val="000000"/>
              </w:rPr>
              <w:t xml:space="preserve">уповноважені особи сервісних центрів   МВС   </w:t>
            </w:r>
            <w:r w:rsidRPr="00165E98">
              <w:rPr>
                <w:color w:val="000000"/>
              </w:rPr>
              <w:t>вносять до Є</w:t>
            </w:r>
            <w:r>
              <w:rPr>
                <w:color w:val="000000"/>
              </w:rPr>
              <w:t>диного державного реєстру транспортних засобів</w:t>
            </w:r>
            <w:r w:rsidRPr="00165E98">
              <w:rPr>
                <w:color w:val="000000"/>
              </w:rPr>
              <w:t xml:space="preserve"> інформацію про</w:t>
            </w:r>
            <w:r>
              <w:rPr>
                <w:b w:val="0"/>
                <w:bCs w:val="0"/>
                <w:color w:val="000000"/>
              </w:rPr>
              <w:t xml:space="preserve"> </w:t>
            </w:r>
            <w:r w:rsidRPr="00165E98">
              <w:rPr>
                <w:color w:val="000000"/>
              </w:rPr>
              <w:t>обмеження</w:t>
            </w:r>
            <w:r>
              <w:rPr>
                <w:b w:val="0"/>
                <w:bCs w:val="0"/>
                <w:color w:val="000000"/>
              </w:rPr>
              <w:t xml:space="preserve"> </w:t>
            </w:r>
            <w:r w:rsidRPr="00165E98">
              <w:rPr>
                <w:color w:val="000000"/>
              </w:rPr>
              <w:t>державної реєстрації (перереєстрації) та зняття з обліку транспортних засобів</w:t>
            </w:r>
            <w:r w:rsidRPr="00D55255">
              <w:rPr>
                <w:b w:val="0"/>
                <w:bCs w:val="0"/>
                <w:color w:val="000000"/>
              </w:rPr>
              <w:t xml:space="preserve"> і передають </w:t>
            </w:r>
            <w:r w:rsidRPr="00165E98">
              <w:rPr>
                <w:color w:val="000000"/>
              </w:rPr>
              <w:t xml:space="preserve">наявні </w:t>
            </w:r>
            <w:r w:rsidRPr="00D55255">
              <w:rPr>
                <w:b w:val="0"/>
                <w:bCs w:val="0"/>
                <w:color w:val="000000"/>
              </w:rPr>
              <w:t>документи до  відповідного  органу досудового  розслідування.  Якщо  виявлено факт підроблення митних документів,  їх ксерокопії з необхідним поясненням надсилаютьс</w:t>
            </w:r>
            <w:r w:rsidR="001579B6">
              <w:rPr>
                <w:b w:val="0"/>
                <w:bCs w:val="0"/>
                <w:color w:val="000000"/>
              </w:rPr>
              <w:t xml:space="preserve">я  </w:t>
            </w:r>
            <w:r w:rsidR="00F243EB">
              <w:t xml:space="preserve"> </w:t>
            </w:r>
            <w:r w:rsidR="00F243EB" w:rsidRPr="00F243EB">
              <w:rPr>
                <w:bCs w:val="0"/>
                <w:color w:val="000000"/>
              </w:rPr>
              <w:t xml:space="preserve">митному органу, зазначеному </w:t>
            </w:r>
            <w:r w:rsidR="001900D4">
              <w:rPr>
                <w:bCs w:val="0"/>
                <w:color w:val="000000"/>
              </w:rPr>
              <w:t xml:space="preserve">в </w:t>
            </w:r>
            <w:r w:rsidR="00F243EB" w:rsidRPr="00F243EB">
              <w:rPr>
                <w:bCs w:val="0"/>
                <w:color w:val="000000"/>
              </w:rPr>
              <w:t>цих документах</w:t>
            </w:r>
            <w:r w:rsidRPr="00D55255">
              <w:rPr>
                <w:b w:val="0"/>
                <w:bCs w:val="0"/>
                <w:color w:val="000000"/>
              </w:rPr>
              <w:t>.</w:t>
            </w:r>
          </w:p>
          <w:p w:rsidR="006428C2" w:rsidRDefault="006428C2" w:rsidP="00165E98">
            <w:pPr>
              <w:ind w:firstLine="709"/>
              <w:jc w:val="both"/>
              <w:rPr>
                <w:color w:val="000000"/>
              </w:rPr>
            </w:pPr>
            <w:r w:rsidRPr="0035543B">
              <w:rPr>
                <w:color w:val="000000"/>
              </w:rPr>
              <w:t xml:space="preserve">Підставами для зняття зазначених вище обмежень та скасування державної реєстрації є рішення компетентних органів. </w:t>
            </w:r>
          </w:p>
          <w:p w:rsidR="006428C2" w:rsidRDefault="006428C2" w:rsidP="00165E98">
            <w:pPr>
              <w:ind w:firstLine="709"/>
              <w:jc w:val="both"/>
              <w:rPr>
                <w:color w:val="000000"/>
              </w:rPr>
            </w:pPr>
            <w:r>
              <w:rPr>
                <w:color w:val="000000"/>
              </w:rPr>
              <w:t>Державна реєстрація (перереєстрація) зняття з обліку транспортних засобів скасовується:</w:t>
            </w:r>
          </w:p>
          <w:p w:rsidR="006428C2" w:rsidRDefault="001579B6" w:rsidP="00107849">
            <w:pPr>
              <w:ind w:firstLine="709"/>
              <w:jc w:val="both"/>
              <w:rPr>
                <w:color w:val="000000"/>
              </w:rPr>
            </w:pPr>
            <w:r w:rsidRPr="001579B6">
              <w:rPr>
                <w:color w:val="000000"/>
              </w:rPr>
              <w:t>–</w:t>
            </w:r>
            <w:r w:rsidR="006428C2">
              <w:rPr>
                <w:color w:val="000000"/>
              </w:rPr>
              <w:t xml:space="preserve"> </w:t>
            </w:r>
            <w:r w:rsidR="006428C2" w:rsidRPr="00107849">
              <w:rPr>
                <w:color w:val="000000"/>
              </w:rPr>
              <w:t>на підстав</w:t>
            </w:r>
            <w:r w:rsidR="006428C2">
              <w:rPr>
                <w:color w:val="000000"/>
              </w:rPr>
              <w:t>і</w:t>
            </w:r>
            <w:r w:rsidR="006428C2" w:rsidRPr="00107849">
              <w:rPr>
                <w:color w:val="000000"/>
              </w:rPr>
              <w:t xml:space="preserve"> документів, що підтверджують установлення</w:t>
            </w:r>
            <w:r w:rsidR="006428C2">
              <w:rPr>
                <w:color w:val="000000"/>
              </w:rPr>
              <w:t xml:space="preserve"> факту знищення, підробки або зміни ідентифікаційного номера транспортного </w:t>
            </w:r>
            <w:r w:rsidR="006428C2">
              <w:rPr>
                <w:color w:val="000000"/>
              </w:rPr>
              <w:lastRenderedPageBreak/>
              <w:t>засобу, номера двигуна або заміни без відповідного дозволу номерної панелі з ідентифікаційним номером транспортного засобу;</w:t>
            </w:r>
          </w:p>
          <w:p w:rsidR="006428C2" w:rsidRDefault="001579B6" w:rsidP="00107849">
            <w:pPr>
              <w:ind w:firstLine="709"/>
              <w:jc w:val="both"/>
              <w:rPr>
                <w:color w:val="000000"/>
              </w:rPr>
            </w:pPr>
            <w:r w:rsidRPr="001579B6">
              <w:rPr>
                <w:color w:val="000000"/>
              </w:rPr>
              <w:t>–</w:t>
            </w:r>
            <w:r w:rsidR="006428C2">
              <w:rPr>
                <w:color w:val="000000"/>
              </w:rPr>
              <w:t xml:space="preserve"> у разі встановлення факту здійснення державної реєстрації (перереєстрації), зняття з обліку транспортного засобу без документів, передбачених законодавством;</w:t>
            </w:r>
          </w:p>
          <w:p w:rsidR="006428C2" w:rsidRDefault="001579B6" w:rsidP="00165E98">
            <w:pPr>
              <w:ind w:firstLine="709"/>
              <w:jc w:val="both"/>
              <w:rPr>
                <w:color w:val="000000"/>
              </w:rPr>
            </w:pPr>
            <w:r w:rsidRPr="001579B6">
              <w:rPr>
                <w:color w:val="000000"/>
              </w:rPr>
              <w:t>–</w:t>
            </w:r>
            <w:r w:rsidR="006428C2">
              <w:rPr>
                <w:color w:val="000000"/>
              </w:rPr>
              <w:t xml:space="preserve"> у разі встановлення фактів внесення до Єдиного державного реєстру транспортних засобів завідомо неправдивої інформації про здійснення реєстраційних операцій з транспортним засобом;</w:t>
            </w:r>
          </w:p>
          <w:p w:rsidR="006428C2" w:rsidRDefault="001579B6" w:rsidP="00165E98">
            <w:pPr>
              <w:ind w:firstLine="709"/>
              <w:jc w:val="both"/>
              <w:rPr>
                <w:color w:val="000000"/>
              </w:rPr>
            </w:pPr>
            <w:r w:rsidRPr="001579B6">
              <w:rPr>
                <w:color w:val="000000"/>
              </w:rPr>
              <w:t>–</w:t>
            </w:r>
            <w:r w:rsidR="006428C2">
              <w:rPr>
                <w:color w:val="000000"/>
              </w:rPr>
              <w:t xml:space="preserve"> у разі встановлення факту державної реєстрації (перереєстрації), зняття з обліку транспортного засобу, який на момент проведення реєстраційної операції знаходився під дією обтяжень;</w:t>
            </w:r>
          </w:p>
          <w:p w:rsidR="006428C2" w:rsidRDefault="001579B6" w:rsidP="00165E98">
            <w:pPr>
              <w:ind w:firstLine="709"/>
              <w:jc w:val="both"/>
              <w:rPr>
                <w:color w:val="000000"/>
              </w:rPr>
            </w:pPr>
            <w:r w:rsidRPr="001579B6">
              <w:rPr>
                <w:color w:val="000000"/>
              </w:rPr>
              <w:t>–</w:t>
            </w:r>
            <w:r w:rsidR="006428C2">
              <w:rPr>
                <w:color w:val="000000"/>
              </w:rPr>
              <w:t xml:space="preserve"> у разі визнання недійсним правочину, на підставі якого проводилася державна реєстрація (перереєстрація), зняття з обліку транспортного засобу;</w:t>
            </w:r>
          </w:p>
          <w:p w:rsidR="006428C2" w:rsidRDefault="001579B6" w:rsidP="00165E98">
            <w:pPr>
              <w:ind w:firstLine="709"/>
              <w:jc w:val="both"/>
              <w:rPr>
                <w:color w:val="000000"/>
              </w:rPr>
            </w:pPr>
            <w:r w:rsidRPr="001579B6">
              <w:rPr>
                <w:color w:val="000000"/>
              </w:rPr>
              <w:t>–</w:t>
            </w:r>
            <w:r w:rsidR="006428C2">
              <w:rPr>
                <w:color w:val="000000"/>
              </w:rPr>
              <w:t xml:space="preserve">  </w:t>
            </w:r>
            <w:r w:rsidR="006428C2" w:rsidRPr="001D638F">
              <w:rPr>
                <w:color w:val="000000"/>
              </w:rPr>
              <w:t>на підставі рішення суду</w:t>
            </w:r>
            <w:r w:rsidR="00F243EB">
              <w:rPr>
                <w:color w:val="000000"/>
              </w:rPr>
              <w:t>;</w:t>
            </w:r>
          </w:p>
          <w:p w:rsidR="00F243EB" w:rsidRPr="00536F7A" w:rsidRDefault="001579B6" w:rsidP="00165E98">
            <w:pPr>
              <w:ind w:firstLine="709"/>
              <w:jc w:val="both"/>
              <w:rPr>
                <w:color w:val="000000"/>
              </w:rPr>
            </w:pPr>
            <w:r w:rsidRPr="001579B6">
              <w:rPr>
                <w:color w:val="000000"/>
              </w:rPr>
              <w:t>–</w:t>
            </w:r>
            <w:r w:rsidR="00F243EB" w:rsidRPr="00F243EB">
              <w:rPr>
                <w:color w:val="000000"/>
              </w:rPr>
              <w:t xml:space="preserve"> у разі встановлення факту підроблення митних документів або </w:t>
            </w:r>
            <w:r w:rsidR="00F243EB" w:rsidRPr="00F243EB">
              <w:rPr>
                <w:color w:val="000000"/>
              </w:rPr>
              <w:lastRenderedPageBreak/>
              <w:t>нездійснення митного оформлення транспортного засобу</w:t>
            </w:r>
            <w:r w:rsidR="00F243EB">
              <w:rPr>
                <w:color w:val="000000"/>
              </w:rPr>
              <w:t>.</w:t>
            </w:r>
          </w:p>
          <w:p w:rsidR="006428C2" w:rsidRPr="00CA613C" w:rsidRDefault="006428C2" w:rsidP="00165E98">
            <w:pPr>
              <w:ind w:firstLine="709"/>
              <w:jc w:val="both"/>
              <w:rPr>
                <w:b w:val="0"/>
                <w:color w:val="000000"/>
              </w:rPr>
            </w:pPr>
            <w:r w:rsidRPr="00CA613C">
              <w:rPr>
                <w:b w:val="0"/>
                <w:color w:val="000000"/>
              </w:rPr>
              <w:t>…</w:t>
            </w:r>
          </w:p>
          <w:p w:rsidR="006428C2" w:rsidRPr="00823556" w:rsidRDefault="006428C2" w:rsidP="00C915B7">
            <w:pPr>
              <w:jc w:val="both"/>
              <w:rPr>
                <w:b w:val="0"/>
                <w:bCs w:val="0"/>
                <w:color w:val="000000"/>
              </w:rPr>
            </w:pPr>
          </w:p>
        </w:tc>
        <w:tc>
          <w:tcPr>
            <w:tcW w:w="4536" w:type="dxa"/>
            <w:tcBorders>
              <w:top w:val="single" w:sz="4" w:space="0" w:color="000000"/>
              <w:left w:val="single" w:sz="4" w:space="0" w:color="000000"/>
              <w:bottom w:val="single" w:sz="4" w:space="0" w:color="000000"/>
              <w:right w:val="single" w:sz="4" w:space="0" w:color="000000"/>
            </w:tcBorders>
          </w:tcPr>
          <w:p w:rsidR="001762D7" w:rsidRDefault="001762D7" w:rsidP="005F3FE1">
            <w:pPr>
              <w:ind w:firstLine="709"/>
              <w:jc w:val="both"/>
              <w:rPr>
                <w:b w:val="0"/>
                <w:bCs w:val="0"/>
                <w:color w:val="000000"/>
              </w:rPr>
            </w:pPr>
          </w:p>
          <w:p w:rsidR="001762D7" w:rsidRDefault="001762D7" w:rsidP="005F3FE1">
            <w:pPr>
              <w:ind w:firstLine="709"/>
              <w:jc w:val="both"/>
              <w:rPr>
                <w:b w:val="0"/>
                <w:bCs w:val="0"/>
                <w:color w:val="000000"/>
              </w:rPr>
            </w:pPr>
          </w:p>
          <w:p w:rsidR="006428C2" w:rsidRPr="00C26291" w:rsidRDefault="001762D7" w:rsidP="00F12C6C">
            <w:pPr>
              <w:ind w:firstLine="709"/>
              <w:jc w:val="both"/>
              <w:rPr>
                <w:b w:val="0"/>
                <w:bCs w:val="0"/>
                <w:color w:val="000000"/>
              </w:rPr>
            </w:pPr>
            <w:r w:rsidRPr="001762D7">
              <w:rPr>
                <w:b w:val="0"/>
                <w:bCs w:val="0"/>
                <w:color w:val="000000"/>
              </w:rPr>
              <w:t>Норма вводиться з метою конкретизації переліку документів, які</w:t>
            </w:r>
            <w:r>
              <w:rPr>
                <w:b w:val="0"/>
                <w:bCs w:val="0"/>
                <w:color w:val="000000"/>
              </w:rPr>
              <w:t xml:space="preserve"> є підставою для скасування реєстрації транспортних засобів</w:t>
            </w:r>
            <w:r w:rsidR="001900D4">
              <w:rPr>
                <w:b w:val="0"/>
                <w:bCs w:val="0"/>
                <w:color w:val="000000"/>
              </w:rPr>
              <w:t>,</w:t>
            </w:r>
            <w:r>
              <w:rPr>
                <w:b w:val="0"/>
                <w:bCs w:val="0"/>
                <w:color w:val="000000"/>
              </w:rPr>
              <w:t xml:space="preserve"> та  відповідно до положень Цивільного </w:t>
            </w:r>
            <w:r>
              <w:rPr>
                <w:b w:val="0"/>
                <w:bCs w:val="0"/>
                <w:color w:val="000000"/>
              </w:rPr>
              <w:lastRenderedPageBreak/>
              <w:t>та Кримінального процесуального кодексів України</w:t>
            </w:r>
            <w:r w:rsidR="001579B6">
              <w:rPr>
                <w:b w:val="0"/>
                <w:bCs w:val="0"/>
                <w:color w:val="000000"/>
              </w:rPr>
              <w:t>.</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D607D6" w:rsidRDefault="006428C2" w:rsidP="00D607D6">
            <w:pPr>
              <w:pStyle w:val="HTML"/>
              <w:ind w:firstLine="807"/>
              <w:jc w:val="both"/>
              <w:rPr>
                <w:rFonts w:ascii="Times New Roman" w:hAnsi="Times New Roman" w:cs="Times New Roman"/>
                <w:bCs/>
                <w:color w:val="000000"/>
                <w:sz w:val="28"/>
                <w:szCs w:val="28"/>
                <w:lang w:val="uk-UA"/>
              </w:rPr>
            </w:pPr>
            <w:r w:rsidRPr="00114E42">
              <w:rPr>
                <w:rFonts w:ascii="Times New Roman" w:hAnsi="Times New Roman" w:cs="Times New Roman"/>
                <w:color w:val="000000"/>
                <w:sz w:val="28"/>
                <w:szCs w:val="28"/>
                <w:lang w:val="uk-UA"/>
              </w:rPr>
              <w:lastRenderedPageBreak/>
              <w:t>41.</w:t>
            </w:r>
            <w:r w:rsidRPr="00114E42">
              <w:rPr>
                <w:rFonts w:ascii="Times New Roman" w:hAnsi="Times New Roman" w:cs="Times New Roman"/>
                <w:b/>
                <w:bCs/>
                <w:color w:val="000000"/>
                <w:sz w:val="28"/>
                <w:szCs w:val="28"/>
                <w:lang w:val="uk-UA"/>
              </w:rPr>
              <w:t xml:space="preserve"> </w:t>
            </w:r>
            <w:r w:rsidRPr="00D607D6">
              <w:rPr>
                <w:rFonts w:ascii="Times New Roman" w:hAnsi="Times New Roman" w:cs="Times New Roman"/>
                <w:bCs/>
                <w:color w:val="000000"/>
                <w:sz w:val="28"/>
                <w:szCs w:val="28"/>
                <w:lang w:val="uk-UA"/>
              </w:rPr>
              <w:t xml:space="preserve">Забороняється перереєстрація  на  нового  власника транспортних  засобів, які  перебувають в розшуку або щодо яких у Єдиному  державному  реєстрі  транспортних засобів є відомості про накладення арешту або заборону на зняття з  обліку та/або перереєстрацію </w:t>
            </w:r>
            <w:r>
              <w:rPr>
                <w:rFonts w:ascii="Times New Roman" w:hAnsi="Times New Roman" w:cs="Times New Roman"/>
                <w:bCs/>
                <w:color w:val="000000"/>
                <w:sz w:val="28"/>
                <w:szCs w:val="28"/>
                <w:lang w:val="uk-UA"/>
              </w:rPr>
              <w:t xml:space="preserve">на </w:t>
            </w:r>
            <w:r w:rsidRPr="00D607D6">
              <w:rPr>
                <w:rFonts w:ascii="Times New Roman" w:hAnsi="Times New Roman" w:cs="Times New Roman"/>
                <w:bCs/>
                <w:color w:val="000000"/>
                <w:sz w:val="28"/>
                <w:szCs w:val="28"/>
                <w:lang w:val="uk-UA"/>
              </w:rPr>
              <w:t>підставі судового рішення  чи  постанови державного  виконавця.</w:t>
            </w:r>
          </w:p>
          <w:p w:rsidR="006428C2" w:rsidRPr="00D607D6" w:rsidRDefault="006428C2" w:rsidP="00511DB9">
            <w:pPr>
              <w:pStyle w:val="HTML"/>
              <w:ind w:firstLine="807"/>
              <w:jc w:val="both"/>
              <w:rPr>
                <w:rFonts w:ascii="Times New Roman" w:hAnsi="Times New Roman" w:cs="Times New Roman"/>
                <w:bCs/>
                <w:color w:val="000000"/>
                <w:sz w:val="28"/>
                <w:szCs w:val="28"/>
                <w:lang w:val="uk-UA"/>
              </w:rPr>
            </w:pPr>
            <w:r w:rsidRPr="00D607D6">
              <w:rPr>
                <w:rFonts w:ascii="Times New Roman" w:hAnsi="Times New Roman" w:cs="Times New Roman"/>
                <w:bCs/>
                <w:color w:val="000000"/>
                <w:sz w:val="28"/>
                <w:szCs w:val="28"/>
                <w:lang w:val="uk-UA"/>
              </w:rPr>
              <w:t>…</w:t>
            </w:r>
          </w:p>
          <w:p w:rsidR="006428C2" w:rsidRDefault="006428C2" w:rsidP="00511DB9">
            <w:pPr>
              <w:pStyle w:val="HTML"/>
              <w:ind w:firstLine="807"/>
              <w:jc w:val="both"/>
              <w:rPr>
                <w:rFonts w:ascii="Times New Roman" w:hAnsi="Times New Roman" w:cs="Times New Roman"/>
                <w:sz w:val="28"/>
                <w:szCs w:val="28"/>
                <w:lang w:val="uk-UA"/>
              </w:rPr>
            </w:pPr>
          </w:p>
          <w:p w:rsidR="006428C2" w:rsidRPr="00114E42" w:rsidRDefault="006428C2" w:rsidP="00511DB9">
            <w:pPr>
              <w:pStyle w:val="HTML"/>
              <w:ind w:firstLine="807"/>
              <w:jc w:val="both"/>
              <w:rPr>
                <w:rFonts w:ascii="Times New Roman" w:hAnsi="Times New Roman" w:cs="Times New Roman"/>
                <w:sz w:val="28"/>
                <w:szCs w:val="28"/>
                <w:lang w:val="uk-UA"/>
              </w:rPr>
            </w:pPr>
            <w:r w:rsidRPr="00114E42">
              <w:rPr>
                <w:rFonts w:ascii="Times New Roman" w:hAnsi="Times New Roman" w:cs="Times New Roman"/>
                <w:sz w:val="28"/>
                <w:szCs w:val="28"/>
                <w:lang w:val="uk-UA"/>
              </w:rPr>
              <w:t>Забороняється  перереєстрація на нового власника транспортних засобів, що</w:t>
            </w:r>
            <w:r>
              <w:rPr>
                <w:rFonts w:ascii="Times New Roman" w:hAnsi="Times New Roman" w:cs="Times New Roman"/>
                <w:sz w:val="28"/>
                <w:szCs w:val="28"/>
                <w:lang w:val="uk-UA"/>
              </w:rPr>
              <w:t>:</w:t>
            </w:r>
          </w:p>
          <w:p w:rsidR="006428C2" w:rsidRPr="00114E42" w:rsidRDefault="006428C2" w:rsidP="00511DB9">
            <w:pPr>
              <w:pStyle w:val="HTML"/>
              <w:jc w:val="both"/>
              <w:rPr>
                <w:rFonts w:ascii="Times New Roman" w:hAnsi="Times New Roman" w:cs="Times New Roman"/>
                <w:sz w:val="28"/>
                <w:szCs w:val="28"/>
                <w:lang w:val="uk-UA"/>
              </w:rPr>
            </w:pPr>
            <w:bookmarkStart w:id="3" w:name="o174"/>
            <w:bookmarkEnd w:id="3"/>
            <w:r w:rsidRPr="00114E42">
              <w:rPr>
                <w:rFonts w:ascii="Times New Roman" w:hAnsi="Times New Roman" w:cs="Times New Roman"/>
                <w:sz w:val="28"/>
                <w:szCs w:val="28"/>
                <w:lang w:val="uk-UA"/>
              </w:rPr>
              <w:t xml:space="preserve">     зареєстровані за неповнолітніми особами відповідно до  вимог пункту 23 цього </w:t>
            </w:r>
            <w:r>
              <w:rPr>
                <w:rFonts w:ascii="Times New Roman" w:hAnsi="Times New Roman" w:cs="Times New Roman"/>
                <w:sz w:val="28"/>
                <w:szCs w:val="28"/>
                <w:lang w:val="uk-UA"/>
              </w:rPr>
              <w:t xml:space="preserve">Порядку, </w:t>
            </w:r>
            <w:r w:rsidRPr="00114E42">
              <w:rPr>
                <w:rFonts w:ascii="Times New Roman" w:hAnsi="Times New Roman" w:cs="Times New Roman"/>
                <w:sz w:val="28"/>
                <w:szCs w:val="28"/>
                <w:lang w:val="uk-UA"/>
              </w:rPr>
              <w:t>без письмової нотаріально засвідченої згоди батьків (усиновлювачів) або піклувальника і дозволу органу опіки та піклування;</w:t>
            </w:r>
          </w:p>
          <w:p w:rsidR="006428C2" w:rsidRPr="00114E42" w:rsidRDefault="006428C2" w:rsidP="00511DB9">
            <w:pPr>
              <w:pStyle w:val="HTML"/>
              <w:jc w:val="both"/>
              <w:rPr>
                <w:rFonts w:ascii="Times New Roman" w:hAnsi="Times New Roman" w:cs="Times New Roman"/>
                <w:sz w:val="28"/>
                <w:szCs w:val="28"/>
                <w:lang w:val="uk-UA"/>
              </w:rPr>
            </w:pPr>
            <w:bookmarkStart w:id="4" w:name="o175"/>
            <w:bookmarkEnd w:id="4"/>
            <w:r w:rsidRPr="00114E42">
              <w:rPr>
                <w:rFonts w:ascii="Times New Roman" w:hAnsi="Times New Roman" w:cs="Times New Roman"/>
                <w:sz w:val="28"/>
                <w:szCs w:val="28"/>
                <w:lang w:val="uk-UA"/>
              </w:rPr>
              <w:t xml:space="preserve">     одержані через органи соціального захисту населення або </w:t>
            </w:r>
            <w:r w:rsidRPr="00114E42">
              <w:rPr>
                <w:rFonts w:ascii="Times New Roman" w:hAnsi="Times New Roman" w:cs="Times New Roman"/>
                <w:sz w:val="28"/>
                <w:szCs w:val="28"/>
                <w:lang w:val="uk-UA"/>
              </w:rPr>
              <w:br/>
              <w:t xml:space="preserve">управління виконавчої дирекції Фонду </w:t>
            </w:r>
            <w:r w:rsidRPr="00114E42">
              <w:rPr>
                <w:rFonts w:ascii="Times New Roman" w:hAnsi="Times New Roman" w:cs="Times New Roman"/>
                <w:sz w:val="28"/>
                <w:szCs w:val="28"/>
                <w:lang w:val="uk-UA"/>
              </w:rPr>
              <w:lastRenderedPageBreak/>
              <w:t>соціального страхування від нещасних випадків на виробництві та  професійних захворювань</w:t>
            </w:r>
            <w:r>
              <w:rPr>
                <w:rFonts w:ascii="Times New Roman" w:hAnsi="Times New Roman" w:cs="Times New Roman"/>
                <w:sz w:val="28"/>
                <w:szCs w:val="28"/>
                <w:lang w:val="uk-UA"/>
              </w:rPr>
              <w:t xml:space="preserve"> </w:t>
            </w:r>
            <w:r w:rsidRPr="00114E42">
              <w:rPr>
                <w:rFonts w:ascii="Times New Roman" w:hAnsi="Times New Roman" w:cs="Times New Roman"/>
                <w:sz w:val="28"/>
                <w:szCs w:val="28"/>
                <w:lang w:val="uk-UA"/>
              </w:rPr>
              <w:t>України, без письмового</w:t>
            </w:r>
            <w:r>
              <w:rPr>
                <w:rFonts w:ascii="Times New Roman" w:hAnsi="Times New Roman" w:cs="Times New Roman"/>
                <w:sz w:val="28"/>
                <w:szCs w:val="28"/>
                <w:lang w:val="uk-UA"/>
              </w:rPr>
              <w:t xml:space="preserve"> </w:t>
            </w:r>
            <w:r w:rsidRPr="00114E42">
              <w:rPr>
                <w:rFonts w:ascii="Times New Roman" w:hAnsi="Times New Roman" w:cs="Times New Roman"/>
                <w:sz w:val="28"/>
                <w:szCs w:val="28"/>
                <w:lang w:val="uk-UA"/>
              </w:rPr>
              <w:t xml:space="preserve">розпорядження зазначених органів; </w:t>
            </w:r>
          </w:p>
          <w:p w:rsidR="006428C2" w:rsidRPr="00114E42" w:rsidRDefault="006428C2" w:rsidP="00511DB9">
            <w:pPr>
              <w:pStyle w:val="HTML"/>
              <w:jc w:val="both"/>
              <w:rPr>
                <w:rFonts w:ascii="Times New Roman" w:hAnsi="Times New Roman" w:cs="Times New Roman"/>
                <w:sz w:val="28"/>
                <w:szCs w:val="28"/>
                <w:lang w:val="uk-UA"/>
              </w:rPr>
            </w:pPr>
            <w:bookmarkStart w:id="5" w:name="o176"/>
            <w:bookmarkEnd w:id="5"/>
            <w:r w:rsidRPr="00114E42">
              <w:rPr>
                <w:rFonts w:ascii="Times New Roman" w:hAnsi="Times New Roman" w:cs="Times New Roman"/>
                <w:sz w:val="28"/>
                <w:szCs w:val="28"/>
                <w:lang w:val="uk-UA"/>
              </w:rPr>
              <w:t xml:space="preserve">     придбані у розстрочку без надання відповідних документів про остаточний розрахунок. </w:t>
            </w:r>
          </w:p>
          <w:p w:rsidR="006428C2" w:rsidRPr="00C26291" w:rsidRDefault="006428C2" w:rsidP="005F3FE1">
            <w:pPr>
              <w:ind w:firstLine="709"/>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D607D6" w:rsidRDefault="006428C2" w:rsidP="00511DB9">
            <w:pPr>
              <w:pStyle w:val="HTML"/>
              <w:ind w:firstLine="807"/>
              <w:jc w:val="both"/>
              <w:rPr>
                <w:rFonts w:ascii="Times New Roman" w:hAnsi="Times New Roman" w:cs="Times New Roman"/>
                <w:bCs/>
                <w:color w:val="000000"/>
                <w:sz w:val="28"/>
                <w:szCs w:val="28"/>
                <w:lang w:val="uk-UA"/>
              </w:rPr>
            </w:pPr>
            <w:r w:rsidRPr="00114E42">
              <w:rPr>
                <w:rFonts w:ascii="Times New Roman" w:hAnsi="Times New Roman" w:cs="Times New Roman"/>
                <w:color w:val="000000"/>
                <w:sz w:val="28"/>
                <w:szCs w:val="28"/>
                <w:lang w:val="uk-UA"/>
              </w:rPr>
              <w:lastRenderedPageBreak/>
              <w:t>41.</w:t>
            </w:r>
            <w:r w:rsidRPr="00114E42">
              <w:rPr>
                <w:rFonts w:ascii="Times New Roman" w:hAnsi="Times New Roman" w:cs="Times New Roman"/>
                <w:b/>
                <w:bCs/>
                <w:color w:val="000000"/>
                <w:sz w:val="28"/>
                <w:szCs w:val="28"/>
                <w:lang w:val="uk-UA"/>
              </w:rPr>
              <w:t xml:space="preserve"> </w:t>
            </w:r>
            <w:r w:rsidRPr="00D607D6">
              <w:rPr>
                <w:rFonts w:ascii="Times New Roman" w:hAnsi="Times New Roman" w:cs="Times New Roman"/>
                <w:bCs/>
                <w:color w:val="000000"/>
                <w:sz w:val="28"/>
                <w:szCs w:val="28"/>
                <w:lang w:val="uk-UA"/>
              </w:rPr>
              <w:t>Забороняється перереєстрація  на  нового  власника</w:t>
            </w:r>
            <w:r w:rsidRPr="00D607D6">
              <w:rPr>
                <w:lang w:val="uk-UA"/>
              </w:rPr>
              <w:t xml:space="preserve"> </w:t>
            </w:r>
            <w:r w:rsidRPr="00D607D6">
              <w:rPr>
                <w:rFonts w:ascii="Times New Roman" w:hAnsi="Times New Roman" w:cs="Times New Roman"/>
                <w:b/>
                <w:bCs/>
                <w:color w:val="000000"/>
                <w:sz w:val="28"/>
                <w:szCs w:val="28"/>
                <w:lang w:val="uk-UA"/>
              </w:rPr>
              <w:t>та зняття з обліку</w:t>
            </w:r>
            <w:r w:rsidRPr="00D607D6">
              <w:rPr>
                <w:rFonts w:ascii="Times New Roman" w:hAnsi="Times New Roman" w:cs="Times New Roman"/>
                <w:bCs/>
                <w:color w:val="000000"/>
                <w:sz w:val="28"/>
                <w:szCs w:val="28"/>
                <w:lang w:val="uk-UA"/>
              </w:rPr>
              <w:t xml:space="preserve"> транспортних  засобів, які  перебувають в розшуку або щодо яких у Єдиному державному реєстрі  транспортних засобів є відомості про накладення арешту або заборону на зняття з  обліку та/або перереєстрацію на підставі судового рішення  чи  постанови державного</w:t>
            </w:r>
            <w:r w:rsidR="00435160">
              <w:rPr>
                <w:rFonts w:ascii="Times New Roman" w:hAnsi="Times New Roman" w:cs="Times New Roman"/>
                <w:bCs/>
                <w:color w:val="000000"/>
                <w:sz w:val="28"/>
                <w:szCs w:val="28"/>
                <w:lang w:val="uk-UA"/>
              </w:rPr>
              <w:t xml:space="preserve"> </w:t>
            </w:r>
            <w:r w:rsidR="00435160" w:rsidRPr="00435160">
              <w:rPr>
                <w:rFonts w:ascii="Times New Roman" w:hAnsi="Times New Roman" w:cs="Times New Roman"/>
                <w:b/>
                <w:bCs/>
                <w:color w:val="000000"/>
                <w:sz w:val="28"/>
                <w:szCs w:val="28"/>
                <w:lang w:val="uk-UA"/>
              </w:rPr>
              <w:t>або приватного</w:t>
            </w:r>
            <w:r w:rsidRPr="00D607D6">
              <w:rPr>
                <w:rFonts w:ascii="Times New Roman" w:hAnsi="Times New Roman" w:cs="Times New Roman"/>
                <w:bCs/>
                <w:color w:val="000000"/>
                <w:sz w:val="28"/>
                <w:szCs w:val="28"/>
                <w:lang w:val="uk-UA"/>
              </w:rPr>
              <w:t xml:space="preserve"> виконавця.</w:t>
            </w:r>
          </w:p>
          <w:p w:rsidR="006428C2" w:rsidRPr="00D607D6" w:rsidRDefault="006428C2" w:rsidP="00511DB9">
            <w:pPr>
              <w:pStyle w:val="HTML"/>
              <w:ind w:firstLine="807"/>
              <w:jc w:val="both"/>
              <w:rPr>
                <w:rFonts w:ascii="Times New Roman" w:hAnsi="Times New Roman" w:cs="Times New Roman"/>
                <w:bCs/>
                <w:color w:val="000000"/>
                <w:sz w:val="28"/>
                <w:szCs w:val="28"/>
                <w:lang w:val="uk-UA"/>
              </w:rPr>
            </w:pPr>
            <w:r w:rsidRPr="00D607D6">
              <w:rPr>
                <w:rFonts w:ascii="Times New Roman" w:hAnsi="Times New Roman" w:cs="Times New Roman"/>
                <w:bCs/>
                <w:color w:val="000000"/>
                <w:sz w:val="28"/>
                <w:szCs w:val="28"/>
                <w:lang w:val="uk-UA"/>
              </w:rPr>
              <w:t>…</w:t>
            </w:r>
          </w:p>
          <w:p w:rsidR="006428C2" w:rsidRDefault="006428C2" w:rsidP="00511DB9">
            <w:pPr>
              <w:pStyle w:val="HTML"/>
              <w:ind w:firstLine="807"/>
              <w:jc w:val="both"/>
              <w:rPr>
                <w:rFonts w:ascii="Times New Roman" w:hAnsi="Times New Roman" w:cs="Times New Roman"/>
                <w:sz w:val="28"/>
                <w:szCs w:val="28"/>
                <w:lang w:val="uk-UA"/>
              </w:rPr>
            </w:pPr>
          </w:p>
          <w:p w:rsidR="006428C2" w:rsidRPr="00114E42" w:rsidRDefault="006428C2" w:rsidP="00511DB9">
            <w:pPr>
              <w:pStyle w:val="HTML"/>
              <w:ind w:firstLine="807"/>
              <w:jc w:val="both"/>
              <w:rPr>
                <w:rFonts w:ascii="Times New Roman" w:hAnsi="Times New Roman" w:cs="Times New Roman"/>
                <w:sz w:val="28"/>
                <w:szCs w:val="28"/>
                <w:lang w:val="uk-UA"/>
              </w:rPr>
            </w:pPr>
            <w:r w:rsidRPr="00D607D6">
              <w:rPr>
                <w:rFonts w:ascii="Times New Roman" w:hAnsi="Times New Roman" w:cs="Times New Roman"/>
                <w:sz w:val="28"/>
                <w:szCs w:val="28"/>
                <w:lang w:val="uk-UA"/>
              </w:rPr>
              <w:t>Забороняється</w:t>
            </w:r>
            <w:r w:rsidRPr="00114E42">
              <w:rPr>
                <w:rFonts w:ascii="Times New Roman" w:hAnsi="Times New Roman" w:cs="Times New Roman"/>
                <w:sz w:val="28"/>
                <w:szCs w:val="28"/>
                <w:lang w:val="uk-UA"/>
              </w:rPr>
              <w:t xml:space="preserve">  перереєстрація на нового власника</w:t>
            </w:r>
            <w:r>
              <w:rPr>
                <w:rFonts w:ascii="Times New Roman" w:hAnsi="Times New Roman" w:cs="Times New Roman"/>
                <w:sz w:val="28"/>
                <w:szCs w:val="28"/>
                <w:lang w:val="uk-UA"/>
              </w:rPr>
              <w:t xml:space="preserve"> </w:t>
            </w:r>
            <w:r w:rsidRPr="00114E42">
              <w:rPr>
                <w:rFonts w:ascii="Times New Roman" w:hAnsi="Times New Roman" w:cs="Times New Roman"/>
                <w:sz w:val="28"/>
                <w:szCs w:val="28"/>
                <w:lang w:val="uk-UA"/>
              </w:rPr>
              <w:t>транспортних засобів, що</w:t>
            </w:r>
            <w:r>
              <w:rPr>
                <w:rFonts w:ascii="Times New Roman" w:hAnsi="Times New Roman" w:cs="Times New Roman"/>
                <w:sz w:val="28"/>
                <w:szCs w:val="28"/>
                <w:lang w:val="uk-UA"/>
              </w:rPr>
              <w:t>:</w:t>
            </w:r>
          </w:p>
          <w:p w:rsidR="006428C2" w:rsidRPr="00114E42" w:rsidRDefault="006428C2" w:rsidP="00511DB9">
            <w:pPr>
              <w:pStyle w:val="HTML"/>
              <w:jc w:val="both"/>
              <w:rPr>
                <w:rFonts w:ascii="Times New Roman" w:hAnsi="Times New Roman" w:cs="Times New Roman"/>
                <w:sz w:val="28"/>
                <w:szCs w:val="28"/>
                <w:lang w:val="uk-UA"/>
              </w:rPr>
            </w:pPr>
            <w:r w:rsidRPr="00114E42">
              <w:rPr>
                <w:rFonts w:ascii="Times New Roman" w:hAnsi="Times New Roman" w:cs="Times New Roman"/>
                <w:sz w:val="28"/>
                <w:szCs w:val="28"/>
                <w:lang w:val="uk-UA"/>
              </w:rPr>
              <w:t xml:space="preserve">     зареєстровані за неповнолітніми особами відповідно до  вимог пункту 23 цього </w:t>
            </w:r>
            <w:r>
              <w:rPr>
                <w:rFonts w:ascii="Times New Roman" w:hAnsi="Times New Roman" w:cs="Times New Roman"/>
                <w:sz w:val="28"/>
                <w:szCs w:val="28"/>
                <w:lang w:val="uk-UA"/>
              </w:rPr>
              <w:t xml:space="preserve">Порядку, </w:t>
            </w:r>
            <w:r w:rsidRPr="00114E42">
              <w:rPr>
                <w:rFonts w:ascii="Times New Roman" w:hAnsi="Times New Roman" w:cs="Times New Roman"/>
                <w:sz w:val="28"/>
                <w:szCs w:val="28"/>
                <w:lang w:val="uk-UA"/>
              </w:rPr>
              <w:t>без письмової нотаріально засвідченої згоди батьків (усиновлювачів) або піклувальника і дозволу органу опіки та піклування;</w:t>
            </w:r>
          </w:p>
          <w:p w:rsidR="006428C2" w:rsidRPr="00114E42" w:rsidRDefault="006428C2" w:rsidP="00511DB9">
            <w:pPr>
              <w:pStyle w:val="HTML"/>
              <w:jc w:val="both"/>
              <w:rPr>
                <w:rFonts w:ascii="Times New Roman" w:hAnsi="Times New Roman" w:cs="Times New Roman"/>
                <w:sz w:val="28"/>
                <w:szCs w:val="28"/>
                <w:lang w:val="uk-UA"/>
              </w:rPr>
            </w:pPr>
            <w:r w:rsidRPr="00114E42">
              <w:rPr>
                <w:rFonts w:ascii="Times New Roman" w:hAnsi="Times New Roman" w:cs="Times New Roman"/>
                <w:sz w:val="28"/>
                <w:szCs w:val="28"/>
                <w:lang w:val="uk-UA"/>
              </w:rPr>
              <w:t xml:space="preserve">     одержані через органи соціального захисту населення або </w:t>
            </w:r>
            <w:r w:rsidRPr="00114E42">
              <w:rPr>
                <w:rFonts w:ascii="Times New Roman" w:hAnsi="Times New Roman" w:cs="Times New Roman"/>
                <w:sz w:val="28"/>
                <w:szCs w:val="28"/>
                <w:lang w:val="uk-UA"/>
              </w:rPr>
              <w:br/>
              <w:t xml:space="preserve">управління виконавчої дирекції Фонду </w:t>
            </w:r>
            <w:r w:rsidRPr="00114E42">
              <w:rPr>
                <w:rFonts w:ascii="Times New Roman" w:hAnsi="Times New Roman" w:cs="Times New Roman"/>
                <w:sz w:val="28"/>
                <w:szCs w:val="28"/>
                <w:lang w:val="uk-UA"/>
              </w:rPr>
              <w:lastRenderedPageBreak/>
              <w:t>соціального страхування від нещасних випадків на виробництві та  професійних захворювань</w:t>
            </w:r>
            <w:r>
              <w:rPr>
                <w:rFonts w:ascii="Times New Roman" w:hAnsi="Times New Roman" w:cs="Times New Roman"/>
                <w:sz w:val="28"/>
                <w:szCs w:val="28"/>
                <w:lang w:val="uk-UA"/>
              </w:rPr>
              <w:t xml:space="preserve"> </w:t>
            </w:r>
            <w:r w:rsidRPr="00114E42">
              <w:rPr>
                <w:rFonts w:ascii="Times New Roman" w:hAnsi="Times New Roman" w:cs="Times New Roman"/>
                <w:sz w:val="28"/>
                <w:szCs w:val="28"/>
                <w:lang w:val="uk-UA"/>
              </w:rPr>
              <w:t>України, без письмового</w:t>
            </w:r>
            <w:r>
              <w:rPr>
                <w:rFonts w:ascii="Times New Roman" w:hAnsi="Times New Roman" w:cs="Times New Roman"/>
                <w:sz w:val="28"/>
                <w:szCs w:val="28"/>
                <w:lang w:val="uk-UA"/>
              </w:rPr>
              <w:t xml:space="preserve"> </w:t>
            </w:r>
            <w:r w:rsidRPr="00114E42">
              <w:rPr>
                <w:rFonts w:ascii="Times New Roman" w:hAnsi="Times New Roman" w:cs="Times New Roman"/>
                <w:sz w:val="28"/>
                <w:szCs w:val="28"/>
                <w:lang w:val="uk-UA"/>
              </w:rPr>
              <w:t xml:space="preserve">розпорядження зазначених органів; </w:t>
            </w:r>
          </w:p>
          <w:p w:rsidR="006428C2" w:rsidRPr="0014619C" w:rsidRDefault="006428C2" w:rsidP="00511DB9">
            <w:pPr>
              <w:pStyle w:val="HTML"/>
              <w:jc w:val="both"/>
              <w:rPr>
                <w:rFonts w:ascii="Times New Roman" w:hAnsi="Times New Roman" w:cs="Times New Roman"/>
                <w:color w:val="000000"/>
                <w:sz w:val="28"/>
                <w:szCs w:val="28"/>
              </w:rPr>
            </w:pPr>
            <w:r w:rsidRPr="00511DB9">
              <w:rPr>
                <w:lang w:val="uk-UA"/>
              </w:rPr>
              <w:t xml:space="preserve">     </w:t>
            </w:r>
            <w:r w:rsidRPr="0014619C">
              <w:rPr>
                <w:rFonts w:ascii="Times New Roman" w:hAnsi="Times New Roman" w:cs="Times New Roman"/>
                <w:sz w:val="28"/>
                <w:szCs w:val="28"/>
                <w:lang w:val="uk-UA"/>
              </w:rPr>
              <w:t xml:space="preserve">придбані у розстрочку без надання відповідних документів про остаточний розрахунок </w:t>
            </w:r>
            <w:r w:rsidRPr="0014619C">
              <w:rPr>
                <w:rFonts w:ascii="Times New Roman" w:hAnsi="Times New Roman" w:cs="Times New Roman"/>
                <w:b/>
                <w:bCs/>
                <w:sz w:val="28"/>
                <w:szCs w:val="28"/>
                <w:lang w:val="uk-UA"/>
              </w:rPr>
              <w:t>(крім випадків переходу права власності на транспортний засіб у порядку спадкування, правонаступництва</w:t>
            </w:r>
            <w:r>
              <w:rPr>
                <w:rFonts w:ascii="Times New Roman" w:hAnsi="Times New Roman" w:cs="Times New Roman"/>
                <w:b/>
                <w:bCs/>
                <w:sz w:val="28"/>
                <w:szCs w:val="28"/>
                <w:lang w:val="uk-UA"/>
              </w:rPr>
              <w:t xml:space="preserve">). </w:t>
            </w:r>
          </w:p>
          <w:p w:rsidR="006428C2" w:rsidRPr="00511DB9" w:rsidRDefault="006428C2" w:rsidP="005F3FE1">
            <w:pPr>
              <w:ind w:firstLine="709"/>
              <w:jc w:val="both"/>
              <w:rPr>
                <w:b w:val="0"/>
                <w:bCs w:val="0"/>
                <w:color w:val="000000"/>
                <w:lang w:val="ru-RU"/>
              </w:rPr>
            </w:pPr>
          </w:p>
        </w:tc>
        <w:tc>
          <w:tcPr>
            <w:tcW w:w="4536" w:type="dxa"/>
            <w:tcBorders>
              <w:top w:val="single" w:sz="4" w:space="0" w:color="000000"/>
              <w:left w:val="single" w:sz="4" w:space="0" w:color="000000"/>
              <w:bottom w:val="single" w:sz="4" w:space="0" w:color="000000"/>
              <w:right w:val="single" w:sz="4" w:space="0" w:color="000000"/>
            </w:tcBorders>
          </w:tcPr>
          <w:p w:rsidR="001762D7" w:rsidRDefault="001762D7" w:rsidP="00C723AE">
            <w:pPr>
              <w:pStyle w:val="HTML"/>
              <w:ind w:firstLine="80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xml:space="preserve">Норма вводиться для приведення пункту </w:t>
            </w:r>
            <w:r w:rsidR="001579B6">
              <w:rPr>
                <w:rFonts w:ascii="Times New Roman" w:hAnsi="Times New Roman" w:cs="Times New Roman"/>
                <w:color w:val="000000"/>
                <w:sz w:val="28"/>
                <w:szCs w:val="28"/>
                <w:lang w:val="uk-UA"/>
              </w:rPr>
              <w:t xml:space="preserve">41 </w:t>
            </w:r>
            <w:r w:rsidR="00F12C6C" w:rsidRPr="00F12C6C">
              <w:rPr>
                <w:rFonts w:ascii="Times New Roman" w:hAnsi="Times New Roman" w:cs="Times New Roman"/>
                <w:color w:val="000000"/>
                <w:sz w:val="28"/>
                <w:szCs w:val="28"/>
                <w:lang w:val="uk-UA"/>
              </w:rPr>
              <w:t xml:space="preserve">у відповідність </w:t>
            </w:r>
            <w:r>
              <w:rPr>
                <w:rFonts w:ascii="Times New Roman" w:hAnsi="Times New Roman" w:cs="Times New Roman"/>
                <w:color w:val="000000"/>
                <w:sz w:val="28"/>
                <w:szCs w:val="28"/>
                <w:lang w:val="uk-UA"/>
              </w:rPr>
              <w:t xml:space="preserve">до пункту </w:t>
            </w:r>
            <w:r w:rsidR="00C723AE">
              <w:rPr>
                <w:rFonts w:ascii="Times New Roman" w:hAnsi="Times New Roman" w:cs="Times New Roman"/>
                <w:color w:val="000000"/>
                <w:sz w:val="28"/>
                <w:szCs w:val="28"/>
                <w:lang w:val="uk-UA"/>
              </w:rPr>
              <w:t>15 Порядку</w:t>
            </w:r>
            <w:r w:rsidR="001579B6">
              <w:rPr>
                <w:rFonts w:ascii="Times New Roman" w:hAnsi="Times New Roman" w:cs="Times New Roman"/>
                <w:color w:val="000000"/>
                <w:sz w:val="28"/>
                <w:szCs w:val="28"/>
                <w:lang w:val="uk-UA"/>
              </w:rPr>
              <w:t>.</w:t>
            </w: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515228" w:rsidRDefault="00515228" w:rsidP="00C723AE">
            <w:pPr>
              <w:pStyle w:val="HTML"/>
              <w:ind w:firstLine="807"/>
              <w:jc w:val="both"/>
              <w:rPr>
                <w:rFonts w:ascii="Times New Roman" w:hAnsi="Times New Roman" w:cs="Times New Roman"/>
                <w:color w:val="000000"/>
                <w:sz w:val="28"/>
                <w:szCs w:val="28"/>
                <w:lang w:val="uk-UA"/>
              </w:rPr>
            </w:pPr>
          </w:p>
          <w:p w:rsidR="002B49C5" w:rsidRDefault="002B49C5" w:rsidP="00C723AE">
            <w:pPr>
              <w:pStyle w:val="HTML"/>
              <w:ind w:firstLine="807"/>
              <w:jc w:val="both"/>
              <w:rPr>
                <w:rFonts w:ascii="Times New Roman" w:hAnsi="Times New Roman" w:cs="Times New Roman"/>
                <w:color w:val="000000"/>
                <w:sz w:val="28"/>
                <w:szCs w:val="28"/>
                <w:lang w:val="uk-UA"/>
              </w:rPr>
            </w:pPr>
          </w:p>
          <w:p w:rsidR="00515228" w:rsidRDefault="00515228" w:rsidP="00F12C6C">
            <w:pPr>
              <w:pStyle w:val="HTML"/>
              <w:ind w:firstLine="80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Норма вводиться з метою забезпечення спадкових прав громадян відповідно до Цивільного кодексу України</w:t>
            </w:r>
            <w:r w:rsidR="00154783">
              <w:rPr>
                <w:rFonts w:ascii="Times New Roman" w:hAnsi="Times New Roman" w:cs="Times New Roman"/>
                <w:color w:val="000000"/>
                <w:sz w:val="28"/>
                <w:szCs w:val="28"/>
                <w:lang w:val="uk-UA"/>
              </w:rPr>
              <w:t>.</w:t>
            </w:r>
          </w:p>
        </w:tc>
      </w:tr>
      <w:tr w:rsidR="006428C2" w:rsidRPr="006428C2"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5F3FE1">
            <w:pPr>
              <w:pStyle w:val="HTML"/>
              <w:ind w:firstLine="807"/>
              <w:jc w:val="both"/>
              <w:rPr>
                <w:rFonts w:ascii="Times New Roman" w:hAnsi="Times New Roman" w:cs="Times New Roman"/>
                <w:color w:val="000000"/>
                <w:sz w:val="28"/>
                <w:szCs w:val="28"/>
                <w:lang w:val="uk-UA"/>
              </w:rPr>
            </w:pPr>
          </w:p>
          <w:p w:rsidR="001F0270" w:rsidRDefault="006428C2" w:rsidP="005F3FE1">
            <w:pPr>
              <w:pStyle w:val="HTML"/>
              <w:ind w:firstLine="807"/>
              <w:jc w:val="both"/>
              <w:rPr>
                <w:rFonts w:ascii="Times New Roman" w:hAnsi="Times New Roman" w:cs="Times New Roman"/>
                <w:color w:val="000000"/>
                <w:sz w:val="28"/>
                <w:szCs w:val="28"/>
                <w:lang w:val="uk-UA"/>
              </w:rPr>
            </w:pPr>
            <w:r w:rsidRPr="00731EFE">
              <w:rPr>
                <w:rFonts w:ascii="Times New Roman" w:hAnsi="Times New Roman" w:cs="Times New Roman"/>
                <w:color w:val="000000"/>
                <w:sz w:val="28"/>
                <w:szCs w:val="28"/>
                <w:lang w:val="uk-UA"/>
              </w:rPr>
              <w:t xml:space="preserve">42. </w:t>
            </w:r>
          </w:p>
          <w:p w:rsidR="001F0270" w:rsidRDefault="001F0270" w:rsidP="005F3FE1">
            <w:pPr>
              <w:pStyle w:val="HTML"/>
              <w:ind w:firstLine="80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rsidR="006428C2" w:rsidRDefault="006428C2" w:rsidP="005F3FE1">
            <w:pPr>
              <w:pStyle w:val="HTML"/>
              <w:ind w:firstLine="807"/>
              <w:jc w:val="both"/>
              <w:rPr>
                <w:rFonts w:ascii="Times New Roman" w:hAnsi="Times New Roman" w:cs="Times New Roman"/>
                <w:sz w:val="28"/>
                <w:szCs w:val="28"/>
                <w:lang w:val="uk-UA"/>
              </w:rPr>
            </w:pPr>
            <w:r w:rsidRPr="00731EFE">
              <w:rPr>
                <w:rFonts w:ascii="Times New Roman" w:hAnsi="Times New Roman" w:cs="Times New Roman"/>
                <w:sz w:val="28"/>
                <w:szCs w:val="28"/>
                <w:lang w:val="uk-UA"/>
              </w:rPr>
              <w:t xml:space="preserve">У разі коли транспортний засіб знімається з обліку на підставі свідоцтва про спадщину, виконавчого напису нотаріуса або рішення суду, у свідоцтві про реєстрацію (технічному паспорті) або на копії реєстраційної картки, що  додається до свідоцтва про реєстрацію на пластиковій основі,  робиться запис: </w:t>
            </w:r>
            <w:r>
              <w:rPr>
                <w:rFonts w:ascii="Times New Roman" w:hAnsi="Times New Roman" w:cs="Times New Roman"/>
                <w:sz w:val="28"/>
                <w:szCs w:val="28"/>
                <w:lang w:val="uk-UA"/>
              </w:rPr>
              <w:t>«</w:t>
            </w:r>
            <w:r w:rsidRPr="00731EFE">
              <w:rPr>
                <w:rFonts w:ascii="Times New Roman" w:hAnsi="Times New Roman" w:cs="Times New Roman"/>
                <w:sz w:val="28"/>
                <w:szCs w:val="28"/>
                <w:lang w:val="uk-UA"/>
              </w:rPr>
              <w:t>Транспортний засіб знято з обліку за спадщиною (за рішенням суду, за виконавчим написом нотаріуса)</w:t>
            </w:r>
            <w:r>
              <w:rPr>
                <w:rFonts w:ascii="Times New Roman" w:hAnsi="Times New Roman" w:cs="Times New Roman"/>
                <w:sz w:val="28"/>
                <w:szCs w:val="28"/>
                <w:lang w:val="uk-UA"/>
              </w:rPr>
              <w:t>»</w:t>
            </w:r>
            <w:r w:rsidRPr="00731EFE">
              <w:rPr>
                <w:rFonts w:ascii="Times New Roman" w:hAnsi="Times New Roman" w:cs="Times New Roman"/>
                <w:sz w:val="28"/>
                <w:szCs w:val="28"/>
                <w:lang w:val="uk-UA"/>
              </w:rPr>
              <w:t>.</w:t>
            </w:r>
          </w:p>
          <w:p w:rsidR="006428C2" w:rsidRPr="00731EFE" w:rsidRDefault="006428C2" w:rsidP="005F3FE1">
            <w:pPr>
              <w:pStyle w:val="HTML"/>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6428C2" w:rsidRDefault="006428C2" w:rsidP="005F3FE1">
            <w:pPr>
              <w:ind w:firstLine="807"/>
              <w:jc w:val="both"/>
              <w:rPr>
                <w:b w:val="0"/>
                <w:bCs w:val="0"/>
                <w:color w:val="000000"/>
              </w:rPr>
            </w:pPr>
          </w:p>
          <w:p w:rsidR="006428C2" w:rsidRDefault="006428C2" w:rsidP="005F3FE1">
            <w:pPr>
              <w:ind w:firstLine="807"/>
              <w:jc w:val="both"/>
              <w:rPr>
                <w:b w:val="0"/>
                <w:bCs w:val="0"/>
                <w:color w:val="000000"/>
              </w:rPr>
            </w:pPr>
          </w:p>
          <w:p w:rsidR="006428C2" w:rsidRDefault="006428C2" w:rsidP="005F3FE1">
            <w:pPr>
              <w:ind w:firstLine="807"/>
              <w:jc w:val="both"/>
              <w:rPr>
                <w:b w:val="0"/>
                <w:bCs w:val="0"/>
                <w:color w:val="000000"/>
              </w:rPr>
            </w:pPr>
          </w:p>
          <w:p w:rsidR="006428C2" w:rsidRDefault="006428C2" w:rsidP="005F3FE1">
            <w:pPr>
              <w:ind w:firstLine="807"/>
              <w:jc w:val="both"/>
              <w:rPr>
                <w:b w:val="0"/>
                <w:bCs w:val="0"/>
                <w:color w:val="000000"/>
              </w:rPr>
            </w:pPr>
          </w:p>
          <w:p w:rsidR="006428C2" w:rsidRDefault="006428C2" w:rsidP="005F3FE1">
            <w:pPr>
              <w:ind w:firstLine="807"/>
              <w:jc w:val="both"/>
              <w:rPr>
                <w:b w:val="0"/>
                <w:bCs w:val="0"/>
                <w:color w:val="000000"/>
              </w:rPr>
            </w:pPr>
          </w:p>
          <w:p w:rsidR="006428C2" w:rsidRDefault="006428C2" w:rsidP="005F3FE1">
            <w:pPr>
              <w:ind w:firstLine="807"/>
              <w:jc w:val="both"/>
              <w:rPr>
                <w:b w:val="0"/>
                <w:bCs w:val="0"/>
                <w:color w:val="000000"/>
              </w:rPr>
            </w:pPr>
          </w:p>
          <w:p w:rsidR="006428C2" w:rsidRDefault="006428C2" w:rsidP="005F3FE1">
            <w:pPr>
              <w:ind w:firstLine="807"/>
              <w:jc w:val="both"/>
              <w:rPr>
                <w:b w:val="0"/>
                <w:bCs w:val="0"/>
                <w:color w:val="000000"/>
              </w:rPr>
            </w:pPr>
          </w:p>
          <w:p w:rsidR="008B7528" w:rsidRDefault="008B7528" w:rsidP="005F3FE1">
            <w:pPr>
              <w:ind w:firstLine="807"/>
              <w:jc w:val="both"/>
              <w:rPr>
                <w:b w:val="0"/>
                <w:bCs w:val="0"/>
                <w:color w:val="000000"/>
              </w:rPr>
            </w:pPr>
          </w:p>
          <w:p w:rsidR="008B7528" w:rsidRDefault="008B7528" w:rsidP="005F3FE1">
            <w:pPr>
              <w:ind w:firstLine="807"/>
              <w:jc w:val="both"/>
              <w:rPr>
                <w:b w:val="0"/>
                <w:bCs w:val="0"/>
                <w:color w:val="000000"/>
              </w:rPr>
            </w:pPr>
          </w:p>
          <w:p w:rsidR="006428C2" w:rsidRPr="00C33D23" w:rsidRDefault="006428C2" w:rsidP="005F3FE1">
            <w:pPr>
              <w:ind w:firstLine="807"/>
              <w:jc w:val="both"/>
              <w:rPr>
                <w:b w:val="0"/>
                <w:bCs w:val="0"/>
                <w:color w:val="000000"/>
              </w:rPr>
            </w:pPr>
            <w:r w:rsidRPr="001A2D54">
              <w:rPr>
                <w:b w:val="0"/>
                <w:bCs w:val="0"/>
                <w:color w:val="000000"/>
              </w:rPr>
              <w:t xml:space="preserve">Номерні знаки із перереєстрованих  або  знятих  з  обліку транспортних засобів за умови їх відповідності  стандартам </w:t>
            </w:r>
            <w:r w:rsidRPr="001A2D54">
              <w:rPr>
                <w:bCs w:val="0"/>
                <w:color w:val="000000"/>
              </w:rPr>
              <w:t>перезакріплюються</w:t>
            </w:r>
            <w:r w:rsidRPr="001A2D54">
              <w:rPr>
                <w:b w:val="0"/>
                <w:bCs w:val="0"/>
                <w:color w:val="000000"/>
              </w:rPr>
              <w:t xml:space="preserve"> за зверненням  власників  за іншими придбаними ними транспортними засобами.</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5F3FE1">
            <w:pPr>
              <w:pStyle w:val="HTML"/>
              <w:ind w:firstLine="923"/>
              <w:jc w:val="both"/>
              <w:rPr>
                <w:rFonts w:ascii="Times New Roman" w:hAnsi="Times New Roman" w:cs="Times New Roman"/>
                <w:color w:val="000000"/>
                <w:sz w:val="28"/>
                <w:szCs w:val="28"/>
                <w:lang w:val="uk-UA"/>
              </w:rPr>
            </w:pPr>
          </w:p>
          <w:p w:rsidR="001F0270" w:rsidRDefault="006428C2" w:rsidP="005F3FE1">
            <w:pPr>
              <w:pStyle w:val="HTML"/>
              <w:ind w:firstLine="923"/>
              <w:jc w:val="both"/>
              <w:rPr>
                <w:rFonts w:ascii="Times New Roman" w:hAnsi="Times New Roman" w:cs="Times New Roman"/>
                <w:color w:val="000000"/>
                <w:sz w:val="28"/>
                <w:szCs w:val="28"/>
                <w:lang w:val="uk-UA"/>
              </w:rPr>
            </w:pPr>
            <w:r w:rsidRPr="00731EFE">
              <w:rPr>
                <w:rFonts w:ascii="Times New Roman" w:hAnsi="Times New Roman" w:cs="Times New Roman"/>
                <w:color w:val="000000"/>
                <w:sz w:val="28"/>
                <w:szCs w:val="28"/>
                <w:lang w:val="uk-UA"/>
              </w:rPr>
              <w:t xml:space="preserve">42. </w:t>
            </w:r>
          </w:p>
          <w:p w:rsidR="001F0270" w:rsidRDefault="001F0270" w:rsidP="005F3FE1">
            <w:pPr>
              <w:pStyle w:val="HTML"/>
              <w:ind w:firstLine="92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w:t>
            </w:r>
          </w:p>
          <w:p w:rsidR="006428C2" w:rsidRDefault="006428C2" w:rsidP="005F3FE1">
            <w:pPr>
              <w:pStyle w:val="HTML"/>
              <w:ind w:firstLine="923"/>
              <w:jc w:val="both"/>
              <w:rPr>
                <w:rFonts w:ascii="Times New Roman" w:hAnsi="Times New Roman" w:cs="Times New Roman"/>
                <w:sz w:val="28"/>
                <w:szCs w:val="28"/>
                <w:lang w:val="uk-UA"/>
              </w:rPr>
            </w:pPr>
            <w:r w:rsidRPr="00731EFE">
              <w:rPr>
                <w:rFonts w:ascii="Times New Roman" w:hAnsi="Times New Roman" w:cs="Times New Roman"/>
                <w:sz w:val="28"/>
                <w:szCs w:val="28"/>
                <w:lang w:val="uk-UA"/>
              </w:rPr>
              <w:t xml:space="preserve">У разі коли транспортний засіб знімається з обліку на підставі свідоцтва про спадщину, виконавчого напису нотаріуса або рішення суду, у свідоцтві про реєстрацію (технічному паспорті) або на копії реєстраційної картки, що додається до свідоцтва про реєстрацію на пластиковій основі, робиться запис: </w:t>
            </w:r>
            <w:r>
              <w:rPr>
                <w:rFonts w:ascii="Times New Roman" w:hAnsi="Times New Roman" w:cs="Times New Roman"/>
                <w:sz w:val="28"/>
                <w:szCs w:val="28"/>
                <w:lang w:val="uk-UA"/>
              </w:rPr>
              <w:t>«</w:t>
            </w:r>
            <w:r w:rsidRPr="00731EFE">
              <w:rPr>
                <w:rFonts w:ascii="Times New Roman" w:hAnsi="Times New Roman" w:cs="Times New Roman"/>
                <w:sz w:val="28"/>
                <w:szCs w:val="28"/>
                <w:lang w:val="uk-UA"/>
              </w:rPr>
              <w:t>Транспортний засіб знято з обліку за спадщиною (за рішенням суду, за виконавчим написом нотаріуса)</w:t>
            </w:r>
            <w:r>
              <w:rPr>
                <w:rFonts w:ascii="Times New Roman" w:hAnsi="Times New Roman" w:cs="Times New Roman"/>
                <w:sz w:val="28"/>
                <w:szCs w:val="28"/>
                <w:lang w:val="uk-UA"/>
              </w:rPr>
              <w:t>»</w:t>
            </w:r>
            <w:r w:rsidRPr="00731EFE">
              <w:rPr>
                <w:rFonts w:ascii="Times New Roman" w:hAnsi="Times New Roman" w:cs="Times New Roman"/>
                <w:sz w:val="28"/>
                <w:szCs w:val="28"/>
                <w:lang w:val="uk-UA"/>
              </w:rPr>
              <w:t>.</w:t>
            </w:r>
          </w:p>
          <w:p w:rsidR="006428C2" w:rsidRDefault="006428C2" w:rsidP="005F3FE1">
            <w:pPr>
              <w:pStyle w:val="HTML"/>
              <w:ind w:firstLine="923"/>
              <w:jc w:val="both"/>
              <w:rPr>
                <w:rFonts w:ascii="Times New Roman" w:hAnsi="Times New Roman" w:cs="Times New Roman"/>
                <w:b/>
                <w:bCs/>
                <w:sz w:val="28"/>
                <w:szCs w:val="28"/>
                <w:lang w:val="uk-UA"/>
              </w:rPr>
            </w:pPr>
            <w:r w:rsidRPr="00731EFE">
              <w:rPr>
                <w:rFonts w:ascii="Times New Roman" w:hAnsi="Times New Roman" w:cs="Times New Roman"/>
                <w:b/>
                <w:bCs/>
                <w:sz w:val="28"/>
                <w:szCs w:val="28"/>
                <w:lang w:val="uk-UA"/>
              </w:rPr>
              <w:t>У разі коли транспортний засіб знімається з обліку</w:t>
            </w:r>
            <w:r>
              <w:rPr>
                <w:rFonts w:ascii="Times New Roman" w:hAnsi="Times New Roman" w:cs="Times New Roman"/>
                <w:b/>
                <w:bCs/>
                <w:sz w:val="28"/>
                <w:szCs w:val="28"/>
                <w:lang w:val="uk-UA"/>
              </w:rPr>
              <w:t xml:space="preserve"> у зв’язку </w:t>
            </w:r>
            <w:r w:rsidR="008F3D5C">
              <w:rPr>
                <w:rFonts w:ascii="Times New Roman" w:hAnsi="Times New Roman" w:cs="Times New Roman"/>
                <w:b/>
                <w:bCs/>
                <w:sz w:val="28"/>
                <w:szCs w:val="28"/>
                <w:lang w:val="uk-UA"/>
              </w:rPr>
              <w:t>із</w:t>
            </w:r>
            <w:r>
              <w:rPr>
                <w:rFonts w:ascii="Times New Roman" w:hAnsi="Times New Roman" w:cs="Times New Roman"/>
                <w:b/>
                <w:bCs/>
                <w:sz w:val="28"/>
                <w:szCs w:val="28"/>
                <w:lang w:val="uk-UA"/>
              </w:rPr>
              <w:t xml:space="preserve"> зміною реєстрації з державної на відомчу</w:t>
            </w:r>
            <w:r w:rsidRPr="00731EFE">
              <w:rPr>
                <w:rFonts w:ascii="Times New Roman" w:hAnsi="Times New Roman" w:cs="Times New Roman"/>
                <w:sz w:val="28"/>
                <w:szCs w:val="28"/>
                <w:lang w:val="uk-UA"/>
              </w:rPr>
              <w:t xml:space="preserve"> </w:t>
            </w:r>
            <w:r w:rsidRPr="00731EFE">
              <w:rPr>
                <w:rFonts w:ascii="Times New Roman" w:hAnsi="Times New Roman" w:cs="Times New Roman"/>
                <w:b/>
                <w:bCs/>
                <w:sz w:val="28"/>
                <w:szCs w:val="28"/>
                <w:lang w:val="uk-UA"/>
              </w:rPr>
              <w:t xml:space="preserve">у свідоцтві про реєстрацію (технічному </w:t>
            </w:r>
            <w:r w:rsidRPr="00731EFE">
              <w:rPr>
                <w:rFonts w:ascii="Times New Roman" w:hAnsi="Times New Roman" w:cs="Times New Roman"/>
                <w:b/>
                <w:bCs/>
                <w:sz w:val="28"/>
                <w:szCs w:val="28"/>
                <w:lang w:val="uk-UA"/>
              </w:rPr>
              <w:lastRenderedPageBreak/>
              <w:t xml:space="preserve">паспорті) або на копії реєстраційної картки, що додається до свідоцтва про реєстрацію на пластиковій основі, робиться запис: </w:t>
            </w:r>
            <w:r>
              <w:rPr>
                <w:rFonts w:ascii="Times New Roman" w:hAnsi="Times New Roman" w:cs="Times New Roman"/>
                <w:b/>
                <w:bCs/>
                <w:sz w:val="28"/>
                <w:szCs w:val="28"/>
                <w:lang w:val="uk-UA"/>
              </w:rPr>
              <w:t>«</w:t>
            </w:r>
            <w:r w:rsidRPr="00731EFE">
              <w:rPr>
                <w:rFonts w:ascii="Times New Roman" w:hAnsi="Times New Roman" w:cs="Times New Roman"/>
                <w:b/>
                <w:bCs/>
                <w:sz w:val="28"/>
                <w:szCs w:val="28"/>
                <w:lang w:val="uk-UA"/>
              </w:rPr>
              <w:t>Транспортний засіб знято з обліку</w:t>
            </w:r>
            <w:r>
              <w:rPr>
                <w:rFonts w:ascii="Times New Roman" w:hAnsi="Times New Roman" w:cs="Times New Roman"/>
                <w:b/>
                <w:bCs/>
                <w:sz w:val="28"/>
                <w:szCs w:val="28"/>
                <w:lang w:val="uk-UA"/>
              </w:rPr>
              <w:t xml:space="preserve"> у зв’язку </w:t>
            </w:r>
            <w:r w:rsidR="008F3D5C">
              <w:rPr>
                <w:rFonts w:ascii="Times New Roman" w:hAnsi="Times New Roman" w:cs="Times New Roman"/>
                <w:b/>
                <w:bCs/>
                <w:sz w:val="28"/>
                <w:szCs w:val="28"/>
                <w:lang w:val="uk-UA"/>
              </w:rPr>
              <w:t>із</w:t>
            </w:r>
            <w:r>
              <w:rPr>
                <w:rFonts w:ascii="Times New Roman" w:hAnsi="Times New Roman" w:cs="Times New Roman"/>
                <w:b/>
                <w:bCs/>
                <w:sz w:val="28"/>
                <w:szCs w:val="28"/>
                <w:lang w:val="uk-UA"/>
              </w:rPr>
              <w:t xml:space="preserve"> зміною органу реєстрації.».</w:t>
            </w:r>
          </w:p>
          <w:p w:rsidR="006428C2" w:rsidRDefault="006428C2" w:rsidP="00115944">
            <w:pPr>
              <w:pStyle w:val="HTML"/>
              <w:ind w:firstLine="876"/>
              <w:jc w:val="both"/>
              <w:rPr>
                <w:rFonts w:ascii="Times New Roman" w:hAnsi="Times New Roman" w:cs="Times New Roman"/>
                <w:sz w:val="28"/>
                <w:szCs w:val="28"/>
                <w:lang w:val="uk-UA"/>
              </w:rPr>
            </w:pPr>
            <w:r w:rsidRPr="00311087">
              <w:rPr>
                <w:rFonts w:ascii="Times New Roman" w:hAnsi="Times New Roman" w:cs="Times New Roman"/>
                <w:sz w:val="28"/>
                <w:szCs w:val="28"/>
                <w:lang w:val="uk-UA"/>
              </w:rPr>
              <w:t>…</w:t>
            </w:r>
          </w:p>
          <w:p w:rsidR="006428C2" w:rsidRDefault="006428C2" w:rsidP="001A2D54">
            <w:pPr>
              <w:pStyle w:val="HTML"/>
              <w:ind w:firstLine="913"/>
              <w:jc w:val="both"/>
              <w:rPr>
                <w:rFonts w:ascii="Times New Roman" w:hAnsi="Times New Roman" w:cs="Times New Roman"/>
                <w:sz w:val="28"/>
                <w:szCs w:val="28"/>
                <w:lang w:val="uk-UA"/>
              </w:rPr>
            </w:pPr>
            <w:r w:rsidRPr="001A2D54">
              <w:rPr>
                <w:rFonts w:ascii="Times New Roman" w:hAnsi="Times New Roman" w:cs="Times New Roman"/>
                <w:sz w:val="28"/>
                <w:szCs w:val="28"/>
                <w:lang w:val="uk-UA"/>
              </w:rPr>
              <w:t xml:space="preserve">Номерні знаки із перереєстрованих або знятих з обліку транспортних засобів за умови відповідності </w:t>
            </w:r>
            <w:r w:rsidRPr="001A2D54">
              <w:rPr>
                <w:rFonts w:ascii="Times New Roman" w:hAnsi="Times New Roman" w:cs="Times New Roman"/>
                <w:b/>
                <w:sz w:val="28"/>
                <w:szCs w:val="28"/>
                <w:lang w:val="uk-UA"/>
              </w:rPr>
              <w:t xml:space="preserve">їх інформаційного змісту щодо адміністративно-територіальної належності, порядкового номера та серії </w:t>
            </w:r>
            <w:r w:rsidR="00C73F77">
              <w:rPr>
                <w:rFonts w:ascii="Times New Roman" w:hAnsi="Times New Roman" w:cs="Times New Roman"/>
                <w:b/>
                <w:sz w:val="28"/>
                <w:szCs w:val="28"/>
                <w:lang w:val="uk-UA"/>
              </w:rPr>
              <w:t>встановленим вимогам</w:t>
            </w:r>
            <w:r w:rsidRPr="001A2D54">
              <w:rPr>
                <w:rFonts w:ascii="Times New Roman" w:hAnsi="Times New Roman" w:cs="Times New Roman"/>
                <w:sz w:val="28"/>
                <w:szCs w:val="28"/>
                <w:lang w:val="uk-UA"/>
              </w:rPr>
              <w:t xml:space="preserve"> за зверненням власників </w:t>
            </w:r>
            <w:r w:rsidRPr="006F313A">
              <w:rPr>
                <w:rFonts w:ascii="Times New Roman" w:hAnsi="Times New Roman" w:cs="Times New Roman"/>
                <w:b/>
                <w:sz w:val="28"/>
                <w:szCs w:val="28"/>
                <w:lang w:val="uk-UA"/>
              </w:rPr>
              <w:t>можуть перезакріплю</w:t>
            </w:r>
            <w:r>
              <w:rPr>
                <w:rFonts w:ascii="Times New Roman" w:hAnsi="Times New Roman" w:cs="Times New Roman"/>
                <w:b/>
                <w:sz w:val="28"/>
                <w:szCs w:val="28"/>
                <w:lang w:val="uk-UA"/>
              </w:rPr>
              <w:t>вати</w:t>
            </w:r>
            <w:r w:rsidRPr="006F313A">
              <w:rPr>
                <w:rFonts w:ascii="Times New Roman" w:hAnsi="Times New Roman" w:cs="Times New Roman"/>
                <w:b/>
                <w:sz w:val="28"/>
                <w:szCs w:val="28"/>
                <w:lang w:val="uk-UA"/>
              </w:rPr>
              <w:t>ся</w:t>
            </w:r>
            <w:r w:rsidRPr="001A2D54">
              <w:rPr>
                <w:rFonts w:ascii="Times New Roman" w:hAnsi="Times New Roman" w:cs="Times New Roman"/>
                <w:sz w:val="28"/>
                <w:szCs w:val="28"/>
                <w:lang w:val="uk-UA"/>
              </w:rPr>
              <w:t xml:space="preserve"> за іншими придбаними ними транспортними засобами.</w:t>
            </w:r>
          </w:p>
          <w:p w:rsidR="00115944" w:rsidRPr="00311087" w:rsidRDefault="00115944" w:rsidP="001A2D54">
            <w:pPr>
              <w:pStyle w:val="HTML"/>
              <w:ind w:firstLine="913"/>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6428C2" w:rsidRPr="00C33D23" w:rsidRDefault="006428C2" w:rsidP="005F3FE1">
            <w:pPr>
              <w:jc w:val="both"/>
              <w:rPr>
                <w:b w:val="0"/>
                <w:bCs w:val="0"/>
                <w:color w:val="000000"/>
              </w:rPr>
            </w:pP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930193" w:rsidRDefault="00930193" w:rsidP="005F3FE1">
            <w:pPr>
              <w:pStyle w:val="HTML"/>
              <w:ind w:firstLine="923"/>
              <w:jc w:val="both"/>
              <w:rPr>
                <w:rFonts w:ascii="Times New Roman" w:hAnsi="Times New Roman" w:cs="Times New Roman"/>
                <w:color w:val="000000"/>
                <w:sz w:val="28"/>
                <w:szCs w:val="28"/>
                <w:lang w:val="uk-UA"/>
              </w:rPr>
            </w:pPr>
          </w:p>
          <w:p w:rsidR="002B49C5" w:rsidRDefault="002B49C5" w:rsidP="00930193">
            <w:pPr>
              <w:pStyle w:val="HTML"/>
              <w:ind w:firstLine="923"/>
              <w:jc w:val="both"/>
              <w:rPr>
                <w:rFonts w:ascii="Times New Roman" w:hAnsi="Times New Roman" w:cs="Times New Roman"/>
                <w:color w:val="000000"/>
                <w:sz w:val="28"/>
                <w:szCs w:val="28"/>
                <w:lang w:val="uk-UA"/>
              </w:rPr>
            </w:pPr>
          </w:p>
          <w:p w:rsidR="001F0270" w:rsidRDefault="001F0270" w:rsidP="00930193">
            <w:pPr>
              <w:pStyle w:val="HTML"/>
              <w:ind w:firstLine="923"/>
              <w:jc w:val="both"/>
              <w:rPr>
                <w:rFonts w:ascii="Times New Roman" w:hAnsi="Times New Roman" w:cs="Times New Roman"/>
                <w:color w:val="000000"/>
                <w:sz w:val="28"/>
                <w:szCs w:val="28"/>
                <w:lang w:val="uk-UA"/>
              </w:rPr>
            </w:pPr>
          </w:p>
          <w:p w:rsidR="001F0270" w:rsidRDefault="001F0270" w:rsidP="00930193">
            <w:pPr>
              <w:pStyle w:val="HTML"/>
              <w:ind w:firstLine="923"/>
              <w:jc w:val="both"/>
              <w:rPr>
                <w:rFonts w:ascii="Times New Roman" w:hAnsi="Times New Roman" w:cs="Times New Roman"/>
                <w:color w:val="000000"/>
                <w:sz w:val="28"/>
                <w:szCs w:val="28"/>
                <w:lang w:val="uk-UA"/>
              </w:rPr>
            </w:pPr>
          </w:p>
          <w:p w:rsidR="00930193" w:rsidRDefault="00930193" w:rsidP="00930193">
            <w:pPr>
              <w:pStyle w:val="HTML"/>
              <w:ind w:firstLine="92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Норма вводиться відповідно до положень постанови Кабінету Міністрів України від </w:t>
            </w:r>
            <w:r w:rsidRPr="00930193">
              <w:rPr>
                <w:rFonts w:ascii="Times New Roman" w:hAnsi="Times New Roman" w:cs="Times New Roman"/>
                <w:color w:val="000000"/>
                <w:sz w:val="28"/>
                <w:szCs w:val="28"/>
                <w:lang w:val="uk-UA"/>
              </w:rPr>
              <w:t xml:space="preserve">30 вересня </w:t>
            </w:r>
            <w:r>
              <w:rPr>
                <w:rFonts w:ascii="Times New Roman" w:hAnsi="Times New Roman" w:cs="Times New Roman"/>
                <w:color w:val="000000"/>
                <w:sz w:val="28"/>
                <w:szCs w:val="28"/>
                <w:lang w:val="uk-UA"/>
              </w:rPr>
              <w:t xml:space="preserve"> </w:t>
            </w:r>
            <w:r w:rsidRPr="00930193">
              <w:rPr>
                <w:rFonts w:ascii="Times New Roman" w:hAnsi="Times New Roman" w:cs="Times New Roman"/>
                <w:color w:val="000000"/>
                <w:sz w:val="28"/>
                <w:szCs w:val="28"/>
                <w:lang w:val="uk-UA"/>
              </w:rPr>
              <w:lastRenderedPageBreak/>
              <w:t>2009 р</w:t>
            </w:r>
            <w:r w:rsidR="00FB7770">
              <w:rPr>
                <w:rFonts w:ascii="Times New Roman" w:hAnsi="Times New Roman" w:cs="Times New Roman"/>
                <w:color w:val="000000"/>
                <w:sz w:val="28"/>
                <w:szCs w:val="28"/>
                <w:lang w:val="uk-UA"/>
              </w:rPr>
              <w:t>оку</w:t>
            </w:r>
            <w:r w:rsidRPr="0093019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Pr="00930193">
              <w:rPr>
                <w:rFonts w:ascii="Times New Roman" w:hAnsi="Times New Roman" w:cs="Times New Roman"/>
                <w:color w:val="000000"/>
                <w:sz w:val="28"/>
                <w:szCs w:val="28"/>
                <w:lang w:val="uk-UA"/>
              </w:rPr>
              <w:t xml:space="preserve"> 1032 </w:t>
            </w:r>
            <w:r>
              <w:rPr>
                <w:rFonts w:ascii="Times New Roman" w:hAnsi="Times New Roman" w:cs="Times New Roman"/>
                <w:color w:val="000000"/>
                <w:sz w:val="28"/>
                <w:szCs w:val="28"/>
                <w:lang w:val="uk-UA"/>
              </w:rPr>
              <w:t>«П</w:t>
            </w:r>
            <w:r w:rsidRPr="00930193">
              <w:rPr>
                <w:rFonts w:ascii="Times New Roman" w:hAnsi="Times New Roman" w:cs="Times New Roman"/>
                <w:color w:val="000000"/>
                <w:sz w:val="28"/>
                <w:szCs w:val="28"/>
                <w:lang w:val="uk-UA"/>
              </w:rPr>
              <w:t>ро затвердження Порядку відомчої реєстрації та ведення обліку транспортних засобів</w:t>
            </w:r>
            <w:r>
              <w:rPr>
                <w:rFonts w:ascii="Times New Roman" w:hAnsi="Times New Roman" w:cs="Times New Roman"/>
                <w:color w:val="000000"/>
                <w:sz w:val="28"/>
                <w:szCs w:val="28"/>
                <w:lang w:val="uk-UA"/>
              </w:rPr>
              <w:t xml:space="preserve"> </w:t>
            </w:r>
            <w:r w:rsidRPr="00930193">
              <w:rPr>
                <w:rFonts w:ascii="Times New Roman" w:hAnsi="Times New Roman" w:cs="Times New Roman"/>
                <w:color w:val="000000"/>
                <w:sz w:val="28"/>
                <w:szCs w:val="28"/>
                <w:lang w:val="uk-UA"/>
              </w:rPr>
              <w:t xml:space="preserve">                       Збройних Сил України</w:t>
            </w:r>
            <w:r>
              <w:rPr>
                <w:rFonts w:ascii="Times New Roman" w:hAnsi="Times New Roman" w:cs="Times New Roman"/>
                <w:color w:val="000000"/>
                <w:sz w:val="28"/>
                <w:szCs w:val="28"/>
                <w:lang w:val="uk-UA"/>
              </w:rPr>
              <w:t>»</w:t>
            </w:r>
            <w:r w:rsidR="00154783">
              <w:rPr>
                <w:rFonts w:ascii="Times New Roman" w:hAnsi="Times New Roman" w:cs="Times New Roman"/>
                <w:color w:val="000000"/>
                <w:sz w:val="28"/>
                <w:szCs w:val="28"/>
                <w:lang w:val="uk-UA"/>
              </w:rPr>
              <w:t>.</w:t>
            </w:r>
          </w:p>
          <w:p w:rsidR="00930193" w:rsidRDefault="00930193" w:rsidP="00930193">
            <w:pPr>
              <w:pStyle w:val="HTML"/>
              <w:ind w:firstLine="923"/>
              <w:jc w:val="both"/>
              <w:rPr>
                <w:rFonts w:ascii="Times New Roman" w:hAnsi="Times New Roman" w:cs="Times New Roman"/>
                <w:color w:val="000000"/>
                <w:sz w:val="28"/>
                <w:szCs w:val="28"/>
                <w:lang w:val="uk-UA"/>
              </w:rPr>
            </w:pPr>
          </w:p>
          <w:p w:rsidR="00930193" w:rsidRDefault="00930193" w:rsidP="00930193">
            <w:pPr>
              <w:pStyle w:val="HTML"/>
              <w:ind w:firstLine="923"/>
              <w:jc w:val="both"/>
              <w:rPr>
                <w:rFonts w:ascii="Times New Roman" w:hAnsi="Times New Roman" w:cs="Times New Roman"/>
                <w:color w:val="000000"/>
                <w:sz w:val="28"/>
                <w:szCs w:val="28"/>
                <w:lang w:val="uk-UA"/>
              </w:rPr>
            </w:pPr>
          </w:p>
          <w:p w:rsidR="00930193" w:rsidRPr="00AF7227" w:rsidRDefault="00930193" w:rsidP="00930193">
            <w:pPr>
              <w:pStyle w:val="HTML"/>
              <w:ind w:firstLine="923"/>
              <w:jc w:val="both"/>
              <w:rPr>
                <w:rFonts w:ascii="Times New Roman" w:hAnsi="Times New Roman" w:cs="Times New Roman"/>
                <w:color w:val="000000"/>
                <w:sz w:val="28"/>
                <w:szCs w:val="28"/>
                <w:lang w:val="uk-UA"/>
              </w:rPr>
            </w:pPr>
          </w:p>
          <w:p w:rsidR="00930193" w:rsidRDefault="00930193" w:rsidP="00930193">
            <w:pPr>
              <w:pStyle w:val="HTML"/>
              <w:ind w:firstLine="923"/>
              <w:jc w:val="both"/>
              <w:rPr>
                <w:rFonts w:ascii="Times New Roman" w:hAnsi="Times New Roman" w:cs="Times New Roman"/>
                <w:color w:val="000000"/>
                <w:sz w:val="28"/>
                <w:szCs w:val="28"/>
                <w:lang w:val="uk-UA"/>
              </w:rPr>
            </w:pPr>
          </w:p>
          <w:p w:rsidR="00930193" w:rsidRDefault="00930193" w:rsidP="00C2166B">
            <w:pPr>
              <w:pStyle w:val="HTML"/>
              <w:ind w:firstLine="923"/>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Норма вводиться з метою забезпечення майнових прав власників транспортних засобів </w:t>
            </w:r>
            <w:r w:rsidR="00F12C6C">
              <w:rPr>
                <w:rFonts w:ascii="Times New Roman" w:hAnsi="Times New Roman" w:cs="Times New Roman"/>
                <w:color w:val="000000"/>
                <w:sz w:val="28"/>
                <w:szCs w:val="28"/>
                <w:lang w:val="uk-UA"/>
              </w:rPr>
              <w:t>у</w:t>
            </w:r>
            <w:r w:rsidR="00E34275">
              <w:rPr>
                <w:rFonts w:ascii="Times New Roman" w:hAnsi="Times New Roman" w:cs="Times New Roman"/>
                <w:color w:val="000000"/>
                <w:sz w:val="28"/>
                <w:szCs w:val="28"/>
                <w:lang w:val="uk-UA"/>
              </w:rPr>
              <w:t xml:space="preserve"> частині перезакріплення за ними номерних знаків та економії часу та коштів на отримання нових номерних знаків на придбані транспортні засоби</w:t>
            </w:r>
            <w:r w:rsidR="00C2166B">
              <w:rPr>
                <w:rFonts w:ascii="Times New Roman" w:hAnsi="Times New Roman" w:cs="Times New Roman"/>
                <w:color w:val="000000"/>
                <w:sz w:val="28"/>
                <w:szCs w:val="28"/>
                <w:lang w:val="uk-UA"/>
              </w:rPr>
              <w:t xml:space="preserve">. </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5F3FE1">
            <w:pPr>
              <w:ind w:firstLine="807"/>
              <w:jc w:val="both"/>
              <w:rPr>
                <w:b w:val="0"/>
                <w:bCs w:val="0"/>
              </w:rPr>
            </w:pPr>
          </w:p>
          <w:p w:rsidR="006428C2" w:rsidRDefault="006428C2" w:rsidP="005F3FE1">
            <w:pPr>
              <w:ind w:firstLine="807"/>
              <w:jc w:val="both"/>
              <w:rPr>
                <w:b w:val="0"/>
                <w:bCs w:val="0"/>
              </w:rPr>
            </w:pPr>
            <w:r w:rsidRPr="00B524F7">
              <w:rPr>
                <w:b w:val="0"/>
                <w:bCs w:val="0"/>
              </w:rPr>
              <w:t>45.</w:t>
            </w:r>
            <w:r>
              <w:rPr>
                <w:b w:val="0"/>
                <w:bCs w:val="0"/>
              </w:rPr>
              <w:t xml:space="preserve"> </w:t>
            </w:r>
          </w:p>
          <w:p w:rsidR="006428C2" w:rsidRDefault="006428C2" w:rsidP="005F3FE1">
            <w:pPr>
              <w:ind w:firstLine="807"/>
              <w:jc w:val="both"/>
              <w:rPr>
                <w:b w:val="0"/>
                <w:bCs w:val="0"/>
              </w:rPr>
            </w:pPr>
            <w:r>
              <w:rPr>
                <w:b w:val="0"/>
                <w:bCs w:val="0"/>
              </w:rPr>
              <w:t>…</w:t>
            </w:r>
          </w:p>
          <w:p w:rsidR="006428C2" w:rsidRDefault="006428C2" w:rsidP="005F3FE1">
            <w:pPr>
              <w:ind w:firstLine="807"/>
              <w:jc w:val="both"/>
              <w:rPr>
                <w:b w:val="0"/>
                <w:bCs w:val="0"/>
              </w:rPr>
            </w:pPr>
            <w:r w:rsidRPr="00B524F7">
              <w:rPr>
                <w:b w:val="0"/>
                <w:bCs w:val="0"/>
              </w:rPr>
              <w:t>Вивільнені після зняття з обліку транспортних  засобів у</w:t>
            </w:r>
            <w:r>
              <w:rPr>
                <w:b w:val="0"/>
                <w:bCs w:val="0"/>
              </w:rPr>
              <w:t xml:space="preserve"> </w:t>
            </w:r>
            <w:r w:rsidRPr="00B524F7">
              <w:rPr>
                <w:b w:val="0"/>
                <w:bCs w:val="0"/>
              </w:rPr>
              <w:t>зв'язку з їх вибракуванням складові частини, що  мають</w:t>
            </w:r>
            <w:r>
              <w:rPr>
                <w:b w:val="0"/>
                <w:bCs w:val="0"/>
              </w:rPr>
              <w:t xml:space="preserve"> </w:t>
            </w:r>
            <w:r w:rsidRPr="00B524F7">
              <w:rPr>
                <w:b w:val="0"/>
                <w:bCs w:val="0"/>
              </w:rPr>
              <w:t>ідентифікаційні номери, залишаються у розпорядженні власників.</w:t>
            </w:r>
            <w:r>
              <w:rPr>
                <w:b w:val="0"/>
                <w:bCs w:val="0"/>
              </w:rPr>
              <w:t xml:space="preserve"> </w:t>
            </w:r>
            <w:r w:rsidRPr="00B524F7">
              <w:rPr>
                <w:b w:val="0"/>
                <w:bCs w:val="0"/>
              </w:rPr>
              <w:t xml:space="preserve">Відповідні сервісні центри МВС за </w:t>
            </w:r>
            <w:r w:rsidRPr="00B524F7">
              <w:rPr>
                <w:b w:val="0"/>
                <w:bCs w:val="0"/>
              </w:rPr>
              <w:lastRenderedPageBreak/>
              <w:t>зверненням власника видають на</w:t>
            </w:r>
            <w:r>
              <w:rPr>
                <w:b w:val="0"/>
                <w:bCs w:val="0"/>
              </w:rPr>
              <w:t xml:space="preserve"> </w:t>
            </w:r>
            <w:r w:rsidRPr="00B524F7">
              <w:rPr>
                <w:b w:val="0"/>
                <w:bCs w:val="0"/>
              </w:rPr>
              <w:t xml:space="preserve">такі складові частини  довідки встановленого зразка. </w:t>
            </w:r>
          </w:p>
          <w:p w:rsidR="006428C2" w:rsidRPr="00B524F7" w:rsidRDefault="006428C2" w:rsidP="005F3FE1">
            <w:pPr>
              <w:ind w:firstLine="807"/>
              <w:jc w:val="both"/>
              <w:rPr>
                <w:b w:val="0"/>
                <w:bCs w:val="0"/>
                <w:color w:val="000000"/>
              </w:rPr>
            </w:pP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Default="006428C2" w:rsidP="005F3FE1">
            <w:pPr>
              <w:ind w:firstLine="807"/>
              <w:jc w:val="both"/>
              <w:rPr>
                <w:b w:val="0"/>
                <w:bCs w:val="0"/>
              </w:rPr>
            </w:pPr>
          </w:p>
          <w:p w:rsidR="006428C2" w:rsidRDefault="006428C2" w:rsidP="005F3FE1">
            <w:pPr>
              <w:ind w:firstLine="807"/>
              <w:jc w:val="both"/>
              <w:rPr>
                <w:b w:val="0"/>
                <w:bCs w:val="0"/>
              </w:rPr>
            </w:pPr>
            <w:r w:rsidRPr="00B524F7">
              <w:rPr>
                <w:b w:val="0"/>
                <w:bCs w:val="0"/>
              </w:rPr>
              <w:t>45.</w:t>
            </w:r>
            <w:r>
              <w:rPr>
                <w:b w:val="0"/>
                <w:bCs w:val="0"/>
              </w:rPr>
              <w:t xml:space="preserve"> </w:t>
            </w:r>
          </w:p>
          <w:p w:rsidR="006428C2" w:rsidRDefault="006428C2" w:rsidP="005F3FE1">
            <w:pPr>
              <w:ind w:firstLine="807"/>
              <w:jc w:val="both"/>
              <w:rPr>
                <w:b w:val="0"/>
                <w:bCs w:val="0"/>
              </w:rPr>
            </w:pPr>
            <w:r>
              <w:rPr>
                <w:b w:val="0"/>
                <w:bCs w:val="0"/>
              </w:rPr>
              <w:t>…</w:t>
            </w:r>
          </w:p>
          <w:p w:rsidR="006428C2" w:rsidRDefault="006428C2" w:rsidP="005F3FE1">
            <w:pPr>
              <w:ind w:firstLine="807"/>
              <w:jc w:val="both"/>
              <w:rPr>
                <w:b w:val="0"/>
                <w:bCs w:val="0"/>
              </w:rPr>
            </w:pPr>
            <w:r w:rsidRPr="00B524F7">
              <w:rPr>
                <w:b w:val="0"/>
                <w:bCs w:val="0"/>
              </w:rPr>
              <w:t>Вивільнені після зняття з обліку транспортних  засобів у</w:t>
            </w:r>
            <w:r>
              <w:rPr>
                <w:b w:val="0"/>
                <w:bCs w:val="0"/>
              </w:rPr>
              <w:t xml:space="preserve"> </w:t>
            </w:r>
            <w:r w:rsidRPr="00B524F7">
              <w:rPr>
                <w:b w:val="0"/>
                <w:bCs w:val="0"/>
              </w:rPr>
              <w:t>зв'язку з їх вибракуванням складові частини, що  мають</w:t>
            </w:r>
            <w:r>
              <w:rPr>
                <w:b w:val="0"/>
                <w:bCs w:val="0"/>
              </w:rPr>
              <w:t xml:space="preserve"> </w:t>
            </w:r>
            <w:r w:rsidRPr="00B524F7">
              <w:rPr>
                <w:b w:val="0"/>
                <w:bCs w:val="0"/>
              </w:rPr>
              <w:t>ідентифікаційні номери, залишаються у розпорядженні власників.</w:t>
            </w:r>
            <w:r>
              <w:rPr>
                <w:b w:val="0"/>
                <w:bCs w:val="0"/>
              </w:rPr>
              <w:t xml:space="preserve"> </w:t>
            </w:r>
            <w:r w:rsidRPr="00B524F7">
              <w:rPr>
                <w:b w:val="0"/>
                <w:bCs w:val="0"/>
              </w:rPr>
              <w:t xml:space="preserve">Відповідні сервісні центри МВС за зверненням власника видають </w:t>
            </w:r>
            <w:r w:rsidRPr="00B524F7">
              <w:rPr>
                <w:b w:val="0"/>
                <w:bCs w:val="0"/>
              </w:rPr>
              <w:lastRenderedPageBreak/>
              <w:t>на</w:t>
            </w:r>
            <w:r>
              <w:rPr>
                <w:b w:val="0"/>
                <w:bCs w:val="0"/>
              </w:rPr>
              <w:t xml:space="preserve"> </w:t>
            </w:r>
            <w:r w:rsidRPr="00B524F7">
              <w:rPr>
                <w:b w:val="0"/>
                <w:bCs w:val="0"/>
              </w:rPr>
              <w:t xml:space="preserve">такі складові частини  довідки встановленого зразка. </w:t>
            </w:r>
          </w:p>
          <w:p w:rsidR="006428C2" w:rsidRDefault="006428C2" w:rsidP="005F3FE1">
            <w:pPr>
              <w:ind w:firstLine="807"/>
              <w:jc w:val="both"/>
            </w:pPr>
            <w:r w:rsidRPr="002578F4">
              <w:t>Зареєстровані в Україні транспортні засоби, конфісковані або вибракувані за межами України компетентними органами іноземних держав, знімаються з обліку у зв’язку з їх вибракуванням на підставі відповідної інформації таких органів.</w:t>
            </w:r>
          </w:p>
          <w:p w:rsidR="006428C2" w:rsidRPr="00C33D23" w:rsidRDefault="006428C2" w:rsidP="005F3FE1">
            <w:pPr>
              <w:jc w:val="both"/>
              <w:rPr>
                <w:b w:val="0"/>
                <w:bCs w:val="0"/>
                <w:color w:val="000000"/>
              </w:rPr>
            </w:pPr>
          </w:p>
        </w:tc>
        <w:tc>
          <w:tcPr>
            <w:tcW w:w="4536" w:type="dxa"/>
            <w:tcBorders>
              <w:top w:val="single" w:sz="4" w:space="0" w:color="000000"/>
              <w:left w:val="single" w:sz="4" w:space="0" w:color="000000"/>
              <w:bottom w:val="single" w:sz="4" w:space="0" w:color="000000"/>
              <w:right w:val="single" w:sz="4" w:space="0" w:color="000000"/>
            </w:tcBorders>
          </w:tcPr>
          <w:p w:rsidR="006428C2" w:rsidRDefault="006428C2"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p>
          <w:p w:rsidR="00930193" w:rsidRDefault="00930193" w:rsidP="005F3FE1">
            <w:pPr>
              <w:ind w:firstLine="807"/>
              <w:jc w:val="both"/>
              <w:rPr>
                <w:b w:val="0"/>
                <w:bCs w:val="0"/>
              </w:rPr>
            </w:pPr>
            <w:r>
              <w:rPr>
                <w:b w:val="0"/>
                <w:bCs w:val="0"/>
              </w:rPr>
              <w:t xml:space="preserve">Норма вводиться з метою недопущення одночасної реєстрації та перебування на обліку транспортних засобів </w:t>
            </w:r>
            <w:r w:rsidR="00F12C6C">
              <w:rPr>
                <w:b w:val="0"/>
                <w:bCs w:val="0"/>
              </w:rPr>
              <w:t>у</w:t>
            </w:r>
            <w:r>
              <w:rPr>
                <w:b w:val="0"/>
                <w:bCs w:val="0"/>
              </w:rPr>
              <w:t xml:space="preserve"> декількох державах</w:t>
            </w:r>
            <w:r w:rsidR="001B0066">
              <w:rPr>
                <w:b w:val="0"/>
                <w:bCs w:val="0"/>
              </w:rPr>
              <w:t>.</w:t>
            </w:r>
          </w:p>
          <w:p w:rsidR="00930193" w:rsidRDefault="00930193" w:rsidP="005F3FE1">
            <w:pPr>
              <w:ind w:firstLine="807"/>
              <w:jc w:val="both"/>
              <w:rPr>
                <w:b w:val="0"/>
                <w:bCs w:val="0"/>
              </w:rPr>
            </w:pPr>
          </w:p>
        </w:tc>
      </w:tr>
      <w:tr w:rsidR="001B0066"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0066" w:rsidRPr="001B0066" w:rsidRDefault="001B0066" w:rsidP="005F3FE1">
            <w:pPr>
              <w:ind w:firstLine="807"/>
              <w:jc w:val="both"/>
              <w:rPr>
                <w:bCs w:val="0"/>
              </w:rPr>
            </w:pPr>
            <w:r w:rsidRPr="001B0066">
              <w:rPr>
                <w:bCs w:val="0"/>
              </w:rPr>
              <w:lastRenderedPageBreak/>
              <w:t>50. До поїздки за кордон допускаються транспортні засоби,  на які  видані  реєстраційні  документи  відповідно  до Конвенції про дорожній рух та номерні знаки,  серіям яких  присвоєні літери латинського алфавіту.</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0066" w:rsidRPr="001B0066" w:rsidRDefault="001B0066" w:rsidP="00B7169D">
            <w:pPr>
              <w:ind w:firstLine="807"/>
              <w:jc w:val="both"/>
              <w:rPr>
                <w:bCs w:val="0"/>
              </w:rPr>
            </w:pPr>
            <w:r w:rsidRPr="001B0066">
              <w:rPr>
                <w:bCs w:val="0"/>
              </w:rPr>
              <w:t>50. До поїздки за кордон допускаються транспортні засоби, на які  відповідно до Конвенції про дорожній рух видан</w:t>
            </w:r>
            <w:r w:rsidR="00B7169D">
              <w:rPr>
                <w:bCs w:val="0"/>
              </w:rPr>
              <w:t>о</w:t>
            </w:r>
            <w:r w:rsidRPr="001B0066">
              <w:rPr>
                <w:bCs w:val="0"/>
              </w:rPr>
              <w:t xml:space="preserve"> свідоцтва про реєстрацію та номерні знаки, серіям яких присвоєн</w:t>
            </w:r>
            <w:r w:rsidR="00B7169D">
              <w:rPr>
                <w:bCs w:val="0"/>
              </w:rPr>
              <w:t>о</w:t>
            </w:r>
            <w:r w:rsidRPr="001B0066">
              <w:rPr>
                <w:bCs w:val="0"/>
              </w:rPr>
              <w:t xml:space="preserve"> літери латинського алфавіту.</w:t>
            </w:r>
          </w:p>
        </w:tc>
        <w:tc>
          <w:tcPr>
            <w:tcW w:w="4536" w:type="dxa"/>
            <w:tcBorders>
              <w:top w:val="single" w:sz="4" w:space="0" w:color="000000"/>
              <w:left w:val="single" w:sz="4" w:space="0" w:color="000000"/>
              <w:bottom w:val="single" w:sz="4" w:space="0" w:color="000000"/>
              <w:right w:val="single" w:sz="4" w:space="0" w:color="000000"/>
            </w:tcBorders>
          </w:tcPr>
          <w:p w:rsidR="001B0066" w:rsidRDefault="001B0066" w:rsidP="00B7169D">
            <w:pPr>
              <w:ind w:firstLine="807"/>
              <w:jc w:val="both"/>
              <w:rPr>
                <w:b w:val="0"/>
                <w:bCs w:val="0"/>
              </w:rPr>
            </w:pPr>
            <w:r w:rsidRPr="001B0066">
              <w:rPr>
                <w:b w:val="0"/>
                <w:bCs w:val="0"/>
              </w:rPr>
              <w:t>Зміни вносяться Державною митною службою України за результатами опрацювання проєкт</w:t>
            </w:r>
            <w:r w:rsidR="00B7169D">
              <w:rPr>
                <w:b w:val="0"/>
                <w:bCs w:val="0"/>
              </w:rPr>
              <w:t>у</w:t>
            </w:r>
            <w:r w:rsidRPr="001B0066">
              <w:rPr>
                <w:b w:val="0"/>
                <w:bCs w:val="0"/>
              </w:rPr>
              <w:t xml:space="preserve"> постанови.</w:t>
            </w:r>
          </w:p>
        </w:tc>
      </w:tr>
      <w:tr w:rsidR="001B0066"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B0066" w:rsidRDefault="00DC6ECE" w:rsidP="005F3FE1">
            <w:pPr>
              <w:ind w:firstLine="807"/>
              <w:jc w:val="both"/>
              <w:rPr>
                <w:bCs w:val="0"/>
              </w:rPr>
            </w:pPr>
            <w:r w:rsidRPr="00DC6ECE">
              <w:rPr>
                <w:bCs w:val="0"/>
              </w:rPr>
              <w:t xml:space="preserve">51. У  разі відсутності права власності на транспортні засоби оформлення  документів  для  поїздок  за  кордон  здійснюється  на підставі  заяви  власника  транспортного засобу або документів, що підтверджують    право    користування   і   (або)   розпорядження транспортними  засобами.  Особам, що здійснюють поїздку за кордон, на   період   поїздки  за  їх  бажанням  видаються  свідоцтва  </w:t>
            </w:r>
            <w:r w:rsidRPr="00DC6ECE">
              <w:rPr>
                <w:bCs w:val="0"/>
              </w:rPr>
              <w:lastRenderedPageBreak/>
              <w:t>про реєстрацію  на  їх  ім'я. Свідоцтво про реєстрацію, видане на ім'я власника  транспортного  засобу,  і  документи,  які підтверджують право  користування  і (або) розпорядження транспортними засобами, зберігаються  у  відповідних сервісних центрах МВС.</w:t>
            </w:r>
          </w:p>
          <w:p w:rsidR="00DC6ECE" w:rsidRPr="001B0066" w:rsidRDefault="00DC6ECE" w:rsidP="005F3FE1">
            <w:pPr>
              <w:ind w:firstLine="807"/>
              <w:jc w:val="both"/>
              <w:rPr>
                <w:bCs w:val="0"/>
              </w:rPr>
            </w:pPr>
            <w:r>
              <w:rPr>
                <w:bCs w:val="0"/>
              </w:rPr>
              <w:t>…</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C6ECE" w:rsidRPr="00DC6ECE" w:rsidRDefault="00DC6ECE" w:rsidP="00DC6ECE">
            <w:pPr>
              <w:ind w:firstLine="807"/>
              <w:jc w:val="both"/>
              <w:rPr>
                <w:bCs w:val="0"/>
              </w:rPr>
            </w:pPr>
            <w:r w:rsidRPr="00DC6ECE">
              <w:rPr>
                <w:bCs w:val="0"/>
              </w:rPr>
              <w:lastRenderedPageBreak/>
              <w:t>51. Власник транспортного засобу може передавати цей транспортний засіб у користування іншій особі, яка має посвідчення водія на право керування транспортним засобом відповідної категорії, передавши їй свідоцтво про реєстрацію.</w:t>
            </w:r>
          </w:p>
          <w:p w:rsidR="00DC6ECE" w:rsidRPr="00DC6ECE" w:rsidRDefault="00DC6ECE" w:rsidP="00DC6ECE">
            <w:pPr>
              <w:ind w:firstLine="807"/>
              <w:jc w:val="both"/>
              <w:rPr>
                <w:bCs w:val="0"/>
              </w:rPr>
            </w:pPr>
            <w:r w:rsidRPr="00DC6ECE">
              <w:rPr>
                <w:bCs w:val="0"/>
              </w:rPr>
              <w:t xml:space="preserve">На підставі заяви власника транспортного засобу особі, яка здійснює поїздку за кордон, за її бажанням видається свідоцтво про реєстрацію на її ім’я. </w:t>
            </w:r>
            <w:r w:rsidRPr="00DC6ECE">
              <w:rPr>
                <w:bCs w:val="0"/>
              </w:rPr>
              <w:lastRenderedPageBreak/>
              <w:t>Свідоцтво про реєстрацію, видане на ім’я власника транспортного засобу, зберігається у відповідному сервісному центрі МВС.</w:t>
            </w:r>
          </w:p>
          <w:p w:rsidR="001B0066" w:rsidRPr="001B0066" w:rsidRDefault="00DC6ECE" w:rsidP="00DC6ECE">
            <w:pPr>
              <w:ind w:firstLine="807"/>
              <w:jc w:val="both"/>
              <w:rPr>
                <w:bCs w:val="0"/>
              </w:rPr>
            </w:pPr>
            <w:r w:rsidRPr="00DC6ECE">
              <w:rPr>
                <w:bCs w:val="0"/>
              </w:rPr>
              <w:t>…</w:t>
            </w:r>
          </w:p>
        </w:tc>
        <w:tc>
          <w:tcPr>
            <w:tcW w:w="4536" w:type="dxa"/>
            <w:tcBorders>
              <w:top w:val="single" w:sz="4" w:space="0" w:color="000000"/>
              <w:left w:val="single" w:sz="4" w:space="0" w:color="000000"/>
              <w:bottom w:val="single" w:sz="4" w:space="0" w:color="000000"/>
              <w:right w:val="single" w:sz="4" w:space="0" w:color="000000"/>
            </w:tcBorders>
          </w:tcPr>
          <w:p w:rsidR="001B0066" w:rsidRPr="001B0066" w:rsidRDefault="00DC6ECE" w:rsidP="00B7169D">
            <w:pPr>
              <w:ind w:firstLine="807"/>
              <w:jc w:val="both"/>
              <w:rPr>
                <w:b w:val="0"/>
                <w:bCs w:val="0"/>
              </w:rPr>
            </w:pPr>
            <w:r w:rsidRPr="00DC6ECE">
              <w:rPr>
                <w:b w:val="0"/>
                <w:bCs w:val="0"/>
              </w:rPr>
              <w:lastRenderedPageBreak/>
              <w:t>Зміни вносяться Державною митною службою України за результатами опрацювання проєкт</w:t>
            </w:r>
            <w:r w:rsidR="00B7169D">
              <w:rPr>
                <w:b w:val="0"/>
                <w:bCs w:val="0"/>
              </w:rPr>
              <w:t>у</w:t>
            </w:r>
            <w:r w:rsidRPr="00DC6ECE">
              <w:rPr>
                <w:b w:val="0"/>
                <w:bCs w:val="0"/>
              </w:rPr>
              <w:t xml:space="preserve"> постанови.</w:t>
            </w:r>
          </w:p>
        </w:tc>
      </w:tr>
      <w:tr w:rsidR="0048378D"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378D" w:rsidRPr="00DC6ECE" w:rsidRDefault="0048378D" w:rsidP="0048378D">
            <w:pPr>
              <w:ind w:firstLine="807"/>
              <w:jc w:val="both"/>
              <w:rPr>
                <w:bCs w:val="0"/>
              </w:rPr>
            </w:pPr>
            <w:r>
              <w:rPr>
                <w:bCs w:val="0"/>
              </w:rPr>
              <w:t xml:space="preserve">54. </w:t>
            </w:r>
            <w:r w:rsidRPr="0048378D">
              <w:rPr>
                <w:bCs w:val="0"/>
              </w:rPr>
              <w:t>На транспортні засоби, власники яких виїжджають за кордон на  постійне місце проживання,  видаються свідоцтва про реєстрацію та номерні знаки встановленого  зразка.  Такі  транспортні  засоби знімаються з обліку.</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378D" w:rsidRPr="0048378D" w:rsidRDefault="0048378D" w:rsidP="0048378D">
            <w:pPr>
              <w:ind w:firstLine="807"/>
              <w:jc w:val="both"/>
              <w:rPr>
                <w:bCs w:val="0"/>
              </w:rPr>
            </w:pPr>
            <w:r w:rsidRPr="0048378D">
              <w:rPr>
                <w:bCs w:val="0"/>
              </w:rPr>
              <w:t>54. На транспортні засоби, власники яких виїжджають за кордон на постійне місце проживання</w:t>
            </w:r>
            <w:r w:rsidR="00131064">
              <w:rPr>
                <w:bCs w:val="0"/>
              </w:rPr>
              <w:t>,</w:t>
            </w:r>
            <w:r w:rsidRPr="0048378D">
              <w:rPr>
                <w:bCs w:val="0"/>
              </w:rPr>
              <w:t xml:space="preserve"> та транспортні засоби, що вивозяться за кордон у зв’язку з їх відчуженням, видаються свідоцтва про реєстрацію та номерні знаки встановленого зразка строком на два місяці. Такі транспортні засоби знімаються з обліку. </w:t>
            </w:r>
          </w:p>
          <w:p w:rsidR="0048378D" w:rsidRPr="0048378D" w:rsidRDefault="0048378D" w:rsidP="0048378D">
            <w:pPr>
              <w:ind w:firstLine="807"/>
              <w:jc w:val="both"/>
              <w:rPr>
                <w:bCs w:val="0"/>
              </w:rPr>
            </w:pPr>
            <w:r w:rsidRPr="0048378D">
              <w:rPr>
                <w:bCs w:val="0"/>
              </w:rPr>
              <w:t>Транспортні засоби, що вивозяться за кордон у зв’язку з їх відчуженням, знімаються з обліку власником на підставі оформленого в установленому порядку документа, що підтверджує право власності на транспортний засіб.</w:t>
            </w:r>
          </w:p>
          <w:p w:rsidR="0048378D" w:rsidRPr="0048378D" w:rsidRDefault="0048378D" w:rsidP="0048378D">
            <w:pPr>
              <w:ind w:firstLine="807"/>
              <w:jc w:val="both"/>
              <w:rPr>
                <w:bCs w:val="0"/>
              </w:rPr>
            </w:pPr>
            <w:r w:rsidRPr="0048378D">
              <w:rPr>
                <w:bCs w:val="0"/>
              </w:rPr>
              <w:t xml:space="preserve">Коли транспортний засіб знімається з обліку у зв’язку з його вивезенням за кордон, у свідоцтві про реєстрацію (технічному паспорті) або на копії </w:t>
            </w:r>
            <w:r w:rsidRPr="0048378D">
              <w:rPr>
                <w:bCs w:val="0"/>
              </w:rPr>
              <w:lastRenderedPageBreak/>
              <w:t>реєстраційної картки, що додається до свідоцтва про реєстрацію на пластиковій основі, робиться запис: «Транспортний засіб знято з обліку для вивезення за кордон».</w:t>
            </w:r>
          </w:p>
          <w:p w:rsidR="0048378D" w:rsidRPr="00DC6ECE" w:rsidRDefault="0048378D" w:rsidP="0048378D">
            <w:pPr>
              <w:ind w:firstLine="807"/>
              <w:jc w:val="both"/>
              <w:rPr>
                <w:bCs w:val="0"/>
              </w:rPr>
            </w:pPr>
            <w:r w:rsidRPr="0048378D">
              <w:rPr>
                <w:bCs w:val="0"/>
              </w:rPr>
              <w:t>У разі невивезення за кордон транспортного засобу у двомісячний термін та/або розірвання договору купівлі-продажу або визнання недійсним документа, що встановлює право власності на транспортний засіб</w:t>
            </w:r>
            <w:r w:rsidR="00131064">
              <w:rPr>
                <w:bCs w:val="0"/>
              </w:rPr>
              <w:t>,</w:t>
            </w:r>
            <w:r w:rsidRPr="0048378D">
              <w:rPr>
                <w:bCs w:val="0"/>
              </w:rPr>
              <w:t xml:space="preserve"> такий транспортний засіб підлягає реєстрації на загальних підставах.</w:t>
            </w:r>
          </w:p>
        </w:tc>
        <w:tc>
          <w:tcPr>
            <w:tcW w:w="4536" w:type="dxa"/>
            <w:tcBorders>
              <w:top w:val="single" w:sz="4" w:space="0" w:color="000000"/>
              <w:left w:val="single" w:sz="4" w:space="0" w:color="000000"/>
              <w:bottom w:val="single" w:sz="4" w:space="0" w:color="000000"/>
              <w:right w:val="single" w:sz="4" w:space="0" w:color="000000"/>
            </w:tcBorders>
          </w:tcPr>
          <w:p w:rsidR="0048378D" w:rsidRPr="00DC6ECE" w:rsidRDefault="0048378D" w:rsidP="005F3FE1">
            <w:pPr>
              <w:ind w:firstLine="807"/>
              <w:jc w:val="both"/>
              <w:rPr>
                <w:b w:val="0"/>
                <w:bCs w:val="0"/>
              </w:rPr>
            </w:pPr>
            <w:r w:rsidRPr="0048378D">
              <w:rPr>
                <w:b w:val="0"/>
                <w:bCs w:val="0"/>
              </w:rPr>
              <w:lastRenderedPageBreak/>
              <w:t>Норма вводиться з метою впорядкування зняття з обліку транспортних засобів, що вивозяться за кордон</w:t>
            </w:r>
            <w:r>
              <w:rPr>
                <w:b w:val="0"/>
                <w:bCs w:val="0"/>
              </w:rPr>
              <w:t>.</w:t>
            </w:r>
          </w:p>
        </w:tc>
      </w:tr>
      <w:tr w:rsidR="0048378D"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8378D" w:rsidRPr="0048378D" w:rsidRDefault="0048378D" w:rsidP="0048378D">
            <w:pPr>
              <w:ind w:firstLine="807"/>
              <w:jc w:val="both"/>
              <w:rPr>
                <w:b w:val="0"/>
                <w:bCs w:val="0"/>
              </w:rPr>
            </w:pPr>
            <w:r w:rsidRPr="0048378D">
              <w:rPr>
                <w:b w:val="0"/>
                <w:bCs w:val="0"/>
              </w:rPr>
              <w:t>Додаток 3 до Порядку</w:t>
            </w:r>
          </w:p>
          <w:p w:rsidR="0048378D" w:rsidRPr="0048378D" w:rsidRDefault="0048378D" w:rsidP="0048378D">
            <w:pPr>
              <w:ind w:firstLine="807"/>
              <w:jc w:val="both"/>
              <w:rPr>
                <w:b w:val="0"/>
                <w:bCs w:val="0"/>
              </w:rPr>
            </w:pPr>
            <w:r w:rsidRPr="0048378D">
              <w:rPr>
                <w:b w:val="0"/>
                <w:bCs w:val="0"/>
              </w:rPr>
              <w:t>. . . .</w:t>
            </w:r>
          </w:p>
          <w:p w:rsidR="0048378D" w:rsidRPr="00CD0688" w:rsidRDefault="0048378D" w:rsidP="0048378D">
            <w:pPr>
              <w:ind w:firstLine="807"/>
              <w:jc w:val="both"/>
              <w:rPr>
                <w:bCs w:val="0"/>
              </w:rPr>
            </w:pPr>
            <w:r w:rsidRPr="00CD0688">
              <w:rPr>
                <w:bCs w:val="0"/>
              </w:rPr>
              <w:t>Станцією (пунктом)  випробувань  транспортних   засобів,   що працюють на зрідженому нафтовому газі, ___________________________________________________</w:t>
            </w:r>
          </w:p>
          <w:p w:rsidR="0048378D" w:rsidRPr="00CD0688" w:rsidRDefault="0048378D" w:rsidP="0048378D">
            <w:pPr>
              <w:ind w:firstLine="807"/>
              <w:jc w:val="both"/>
              <w:rPr>
                <w:bCs w:val="0"/>
                <w:sz w:val="24"/>
                <w:szCs w:val="24"/>
              </w:rPr>
            </w:pPr>
            <w:r w:rsidRPr="00CD0688">
              <w:rPr>
                <w:bCs w:val="0"/>
              </w:rPr>
              <w:t xml:space="preserve">                                          </w:t>
            </w:r>
            <w:r w:rsidRPr="00CD0688">
              <w:rPr>
                <w:bCs w:val="0"/>
                <w:sz w:val="24"/>
                <w:szCs w:val="24"/>
              </w:rPr>
              <w:t>(назва, номер дозволу</w:t>
            </w:r>
          </w:p>
          <w:p w:rsidR="0048378D" w:rsidRPr="00CD0688" w:rsidRDefault="0048378D" w:rsidP="0048378D">
            <w:pPr>
              <w:ind w:firstLine="807"/>
              <w:jc w:val="both"/>
              <w:rPr>
                <w:bCs w:val="0"/>
                <w:sz w:val="24"/>
                <w:szCs w:val="24"/>
              </w:rPr>
            </w:pPr>
            <w:r w:rsidRPr="00CD0688">
              <w:rPr>
                <w:bCs w:val="0"/>
                <w:sz w:val="24"/>
                <w:szCs w:val="24"/>
              </w:rPr>
              <w:t>______________________________________________________</w:t>
            </w:r>
          </w:p>
          <w:p w:rsidR="0048378D" w:rsidRPr="00CD0688" w:rsidRDefault="0048378D" w:rsidP="0048378D">
            <w:pPr>
              <w:ind w:firstLine="807"/>
              <w:jc w:val="both"/>
              <w:rPr>
                <w:bCs w:val="0"/>
                <w:sz w:val="24"/>
                <w:szCs w:val="24"/>
              </w:rPr>
            </w:pPr>
            <w:r w:rsidRPr="00CD0688">
              <w:rPr>
                <w:bCs w:val="0"/>
                <w:sz w:val="24"/>
                <w:szCs w:val="24"/>
              </w:rPr>
              <w:t xml:space="preserve">     територіального органу Держнаглядохоронпраці  на право </w:t>
            </w:r>
          </w:p>
          <w:p w:rsidR="0048378D" w:rsidRPr="00CD0688" w:rsidRDefault="0048378D" w:rsidP="0048378D">
            <w:pPr>
              <w:ind w:firstLine="807"/>
              <w:jc w:val="both"/>
              <w:rPr>
                <w:bCs w:val="0"/>
                <w:sz w:val="24"/>
                <w:szCs w:val="24"/>
              </w:rPr>
            </w:pPr>
            <w:r w:rsidRPr="00CD0688">
              <w:rPr>
                <w:bCs w:val="0"/>
                <w:sz w:val="24"/>
                <w:szCs w:val="24"/>
              </w:rPr>
              <w:t xml:space="preserve">______________________________________________________ </w:t>
            </w:r>
          </w:p>
          <w:p w:rsidR="0048378D" w:rsidRPr="00CD0688" w:rsidRDefault="0048378D" w:rsidP="0048378D">
            <w:pPr>
              <w:ind w:firstLine="807"/>
              <w:jc w:val="both"/>
              <w:rPr>
                <w:bCs w:val="0"/>
                <w:sz w:val="24"/>
                <w:szCs w:val="24"/>
              </w:rPr>
            </w:pPr>
            <w:r w:rsidRPr="00CD0688">
              <w:rPr>
                <w:bCs w:val="0"/>
                <w:sz w:val="24"/>
                <w:szCs w:val="24"/>
              </w:rPr>
              <w:lastRenderedPageBreak/>
              <w:t>переосвідчення газових балонів)</w:t>
            </w:r>
          </w:p>
          <w:p w:rsidR="0048378D" w:rsidRPr="0048378D" w:rsidRDefault="0048378D" w:rsidP="0048378D">
            <w:pPr>
              <w:ind w:firstLine="807"/>
              <w:jc w:val="both"/>
              <w:rPr>
                <w:b w:val="0"/>
                <w:bCs w:val="0"/>
              </w:rPr>
            </w:pPr>
            <w:r w:rsidRPr="0048378D">
              <w:rPr>
                <w:b w:val="0"/>
                <w:bCs w:val="0"/>
              </w:rPr>
              <w:t>проведено перевірку герметичності газобалонного    обладнання транспортного засобу системним повітрям  під  тиском 1,6 МПа (16 кг/</w:t>
            </w:r>
            <w:proofErr w:type="spellStart"/>
            <w:r w:rsidRPr="0048378D">
              <w:rPr>
                <w:b w:val="0"/>
                <w:bCs w:val="0"/>
              </w:rPr>
              <w:t>кв</w:t>
            </w:r>
            <w:proofErr w:type="spellEnd"/>
            <w:r w:rsidRPr="0048378D">
              <w:rPr>
                <w:b w:val="0"/>
                <w:bCs w:val="0"/>
              </w:rPr>
              <w:t>. см) та герметичності системи вентиляції блока арматури балона (за наявності). Запірна арматура в робочому стані (вентилі, клапани, редуктори електромагнітні, запобіжні, швидкісні клапани тощо). Запобіжний клапан відрегульовано.</w:t>
            </w:r>
          </w:p>
          <w:p w:rsidR="0048378D" w:rsidRPr="0048378D" w:rsidRDefault="0048378D" w:rsidP="0048378D">
            <w:pPr>
              <w:ind w:firstLine="807"/>
              <w:jc w:val="both"/>
              <w:rPr>
                <w:b w:val="0"/>
                <w:bCs w:val="0"/>
              </w:rPr>
            </w:pPr>
          </w:p>
          <w:p w:rsidR="0048378D" w:rsidRPr="0048378D" w:rsidRDefault="0048378D" w:rsidP="0048378D">
            <w:pPr>
              <w:ind w:firstLine="807"/>
              <w:jc w:val="both"/>
              <w:rPr>
                <w:b w:val="0"/>
                <w:bCs w:val="0"/>
              </w:rPr>
            </w:pPr>
            <w:r w:rsidRPr="0048378D">
              <w:rPr>
                <w:b w:val="0"/>
                <w:bCs w:val="0"/>
              </w:rPr>
              <w:t xml:space="preserve">Газобалонне обладнання транспортного засобу відповідає нормативним вимогам до герметичності. </w:t>
            </w:r>
          </w:p>
          <w:p w:rsidR="0048378D" w:rsidRPr="0048378D" w:rsidRDefault="0048378D" w:rsidP="0048378D">
            <w:pPr>
              <w:ind w:firstLine="807"/>
              <w:jc w:val="both"/>
              <w:rPr>
                <w:b w:val="0"/>
                <w:bCs w:val="0"/>
              </w:rPr>
            </w:pPr>
          </w:p>
          <w:p w:rsidR="0048378D" w:rsidRPr="00CD0688" w:rsidRDefault="0048378D" w:rsidP="0048378D">
            <w:pPr>
              <w:ind w:firstLine="807"/>
              <w:jc w:val="both"/>
              <w:rPr>
                <w:bCs w:val="0"/>
                <w:sz w:val="24"/>
                <w:szCs w:val="24"/>
              </w:rPr>
            </w:pPr>
            <w:r w:rsidRPr="00CD0688">
              <w:rPr>
                <w:bCs w:val="0"/>
                <w:sz w:val="24"/>
                <w:szCs w:val="24"/>
              </w:rPr>
              <w:t xml:space="preserve">___ ____________ 20__ р. </w:t>
            </w:r>
          </w:p>
          <w:p w:rsidR="0048378D" w:rsidRPr="00CD0688" w:rsidRDefault="0048378D" w:rsidP="0048378D">
            <w:pPr>
              <w:ind w:firstLine="807"/>
              <w:jc w:val="both"/>
              <w:rPr>
                <w:bCs w:val="0"/>
                <w:sz w:val="24"/>
                <w:szCs w:val="24"/>
              </w:rPr>
            </w:pPr>
          </w:p>
          <w:p w:rsidR="0048378D" w:rsidRPr="00CD0688" w:rsidRDefault="0048378D" w:rsidP="0048378D">
            <w:pPr>
              <w:ind w:firstLine="807"/>
              <w:jc w:val="both"/>
              <w:rPr>
                <w:bCs w:val="0"/>
                <w:sz w:val="24"/>
                <w:szCs w:val="24"/>
              </w:rPr>
            </w:pPr>
            <w:r w:rsidRPr="00CD0688">
              <w:rPr>
                <w:bCs w:val="0"/>
                <w:sz w:val="24"/>
                <w:szCs w:val="24"/>
              </w:rPr>
              <w:t xml:space="preserve">      ________________   ________   ______________________ </w:t>
            </w:r>
          </w:p>
          <w:p w:rsidR="0048378D" w:rsidRPr="00CD0688" w:rsidRDefault="0048378D" w:rsidP="0048378D">
            <w:pPr>
              <w:ind w:firstLine="807"/>
              <w:jc w:val="both"/>
              <w:rPr>
                <w:bCs w:val="0"/>
                <w:sz w:val="24"/>
                <w:szCs w:val="24"/>
              </w:rPr>
            </w:pPr>
            <w:r w:rsidRPr="00CD0688">
              <w:rPr>
                <w:bCs w:val="0"/>
                <w:sz w:val="24"/>
                <w:szCs w:val="24"/>
              </w:rPr>
              <w:t xml:space="preserve">        (посада представника     (підпис)   (прізвище та ініціали) </w:t>
            </w:r>
          </w:p>
          <w:p w:rsidR="0048378D" w:rsidRPr="00CD0688" w:rsidRDefault="0048378D" w:rsidP="0048378D">
            <w:pPr>
              <w:ind w:firstLine="807"/>
              <w:jc w:val="both"/>
              <w:rPr>
                <w:bCs w:val="0"/>
                <w:sz w:val="24"/>
                <w:szCs w:val="24"/>
              </w:rPr>
            </w:pPr>
            <w:r w:rsidRPr="00CD0688">
              <w:rPr>
                <w:bCs w:val="0"/>
                <w:sz w:val="24"/>
                <w:szCs w:val="24"/>
              </w:rPr>
              <w:t xml:space="preserve">          підприємства) </w:t>
            </w:r>
          </w:p>
          <w:p w:rsidR="0048378D" w:rsidRDefault="0048378D" w:rsidP="0048378D">
            <w:pPr>
              <w:ind w:firstLine="807"/>
              <w:jc w:val="both"/>
              <w:rPr>
                <w:bCs w:val="0"/>
              </w:rPr>
            </w:pPr>
            <w:r w:rsidRPr="0048378D">
              <w:rPr>
                <w:b w:val="0"/>
                <w:bCs w:val="0"/>
              </w:rPr>
              <w:t>. .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0688" w:rsidRPr="00CD0688" w:rsidRDefault="00CD0688" w:rsidP="00CD0688">
            <w:pPr>
              <w:ind w:firstLine="807"/>
              <w:jc w:val="both"/>
              <w:rPr>
                <w:b w:val="0"/>
                <w:bCs w:val="0"/>
              </w:rPr>
            </w:pPr>
            <w:r w:rsidRPr="00CD0688">
              <w:rPr>
                <w:b w:val="0"/>
                <w:bCs w:val="0"/>
              </w:rPr>
              <w:lastRenderedPageBreak/>
              <w:t>Додаток 3 до Порядку</w:t>
            </w:r>
          </w:p>
          <w:p w:rsidR="00CD0688" w:rsidRPr="00CD0688" w:rsidRDefault="00CD0688" w:rsidP="00CD0688">
            <w:pPr>
              <w:ind w:firstLine="807"/>
              <w:jc w:val="both"/>
              <w:rPr>
                <w:b w:val="0"/>
                <w:bCs w:val="0"/>
              </w:rPr>
            </w:pPr>
            <w:r w:rsidRPr="00CD0688">
              <w:rPr>
                <w:b w:val="0"/>
                <w:bCs w:val="0"/>
              </w:rPr>
              <w:t>. . . .</w:t>
            </w:r>
          </w:p>
          <w:p w:rsidR="00CD0688" w:rsidRPr="00CD0688" w:rsidRDefault="00CD0688" w:rsidP="00CD0688">
            <w:pPr>
              <w:ind w:firstLine="807"/>
              <w:jc w:val="both"/>
              <w:rPr>
                <w:b w:val="0"/>
                <w:bCs w:val="0"/>
              </w:rPr>
            </w:pPr>
            <w:r w:rsidRPr="00CD0688">
              <w:rPr>
                <w:bCs w:val="0"/>
              </w:rPr>
              <w:t>Проведено</w:t>
            </w:r>
            <w:r w:rsidRPr="00CD0688">
              <w:rPr>
                <w:b w:val="0"/>
                <w:bCs w:val="0"/>
              </w:rPr>
              <w:t xml:space="preserve"> перевірку герметичності газобалонного    обладнання транспортного засобу  </w:t>
            </w:r>
            <w:r w:rsidRPr="00CD0688">
              <w:rPr>
                <w:bCs w:val="0"/>
              </w:rPr>
              <w:t xml:space="preserve">стисненим </w:t>
            </w:r>
            <w:r w:rsidRPr="00CD0688">
              <w:rPr>
                <w:b w:val="0"/>
                <w:bCs w:val="0"/>
              </w:rPr>
              <w:t xml:space="preserve"> повітрям  під  тиском 1,6 МПа (16 кг/</w:t>
            </w:r>
            <w:proofErr w:type="spellStart"/>
            <w:r w:rsidRPr="00CD0688">
              <w:rPr>
                <w:b w:val="0"/>
                <w:bCs w:val="0"/>
              </w:rPr>
              <w:t>кв</w:t>
            </w:r>
            <w:proofErr w:type="spellEnd"/>
            <w:r w:rsidRPr="00CD0688">
              <w:rPr>
                <w:b w:val="0"/>
                <w:bCs w:val="0"/>
              </w:rPr>
              <w:t>.  см) та герметичності системи вентиляції блока арматури балона (за наявності). Запірна арматура в робочому стані (вентилі, клапани, редуктори, електромагнітні, запобіжні, швидкісні клапани тощо). Запобіжний клапан відрегульовано.</w:t>
            </w:r>
          </w:p>
          <w:p w:rsidR="00CD0688" w:rsidRPr="00CD0688" w:rsidRDefault="00CD0688" w:rsidP="00CD0688">
            <w:pPr>
              <w:ind w:firstLine="807"/>
              <w:jc w:val="both"/>
              <w:rPr>
                <w:b w:val="0"/>
                <w:bCs w:val="0"/>
              </w:rPr>
            </w:pPr>
          </w:p>
          <w:p w:rsidR="00CD0688" w:rsidRPr="00CD0688" w:rsidRDefault="00CD0688" w:rsidP="00CD0688">
            <w:pPr>
              <w:ind w:firstLine="807"/>
              <w:jc w:val="both"/>
              <w:rPr>
                <w:b w:val="0"/>
                <w:bCs w:val="0"/>
              </w:rPr>
            </w:pPr>
            <w:r w:rsidRPr="00CD0688">
              <w:rPr>
                <w:b w:val="0"/>
                <w:bCs w:val="0"/>
              </w:rPr>
              <w:lastRenderedPageBreak/>
              <w:t>Газобалонне обладнання транспортного засобу   відповідає нормативним вимогам до герметичності.</w:t>
            </w:r>
          </w:p>
          <w:p w:rsidR="00CD0688" w:rsidRPr="00CD0688" w:rsidRDefault="00CD0688" w:rsidP="00CD0688">
            <w:pPr>
              <w:ind w:firstLine="807"/>
              <w:jc w:val="both"/>
              <w:rPr>
                <w:b w:val="0"/>
                <w:bCs w:val="0"/>
              </w:rPr>
            </w:pPr>
          </w:p>
          <w:p w:rsidR="0048378D" w:rsidRPr="0048378D" w:rsidRDefault="00CD0688" w:rsidP="00CD0688">
            <w:pPr>
              <w:ind w:firstLine="807"/>
              <w:jc w:val="both"/>
              <w:rPr>
                <w:bCs w:val="0"/>
              </w:rPr>
            </w:pPr>
            <w:r w:rsidRPr="00CD0688">
              <w:rPr>
                <w:b w:val="0"/>
                <w:bCs w:val="0"/>
              </w:rPr>
              <w:t>. . . .</w:t>
            </w:r>
          </w:p>
        </w:tc>
        <w:tc>
          <w:tcPr>
            <w:tcW w:w="4536" w:type="dxa"/>
            <w:tcBorders>
              <w:top w:val="single" w:sz="4" w:space="0" w:color="000000"/>
              <w:left w:val="single" w:sz="4" w:space="0" w:color="000000"/>
              <w:bottom w:val="single" w:sz="4" w:space="0" w:color="000000"/>
              <w:right w:val="single" w:sz="4" w:space="0" w:color="000000"/>
            </w:tcBorders>
          </w:tcPr>
          <w:p w:rsidR="0048378D" w:rsidRPr="0048378D" w:rsidRDefault="00CD0688" w:rsidP="005F3FE1">
            <w:pPr>
              <w:ind w:firstLine="807"/>
              <w:jc w:val="both"/>
              <w:rPr>
                <w:b w:val="0"/>
                <w:bCs w:val="0"/>
              </w:rPr>
            </w:pPr>
            <w:r w:rsidRPr="00CD0688">
              <w:rPr>
                <w:b w:val="0"/>
                <w:bCs w:val="0"/>
              </w:rPr>
              <w:lastRenderedPageBreak/>
              <w:t xml:space="preserve">Виключення вимоги щодо необхідності наявності дозволу територіального органу Держнаглядохоронпраці на право переосвідчення газових балонів пов’язане з виключенням автомобільних газових балонів, що є ємностями для газового моторного палива, з переліку машин, механізмів, устаткування підвищеної небезпеки, визначеного в додатку 3 до Порядку видачі дозволів на виконання робіт підвищеної небезпеки та експлуатацію (застосування) машин, </w:t>
            </w:r>
            <w:r w:rsidRPr="00CD0688">
              <w:rPr>
                <w:b w:val="0"/>
                <w:bCs w:val="0"/>
              </w:rPr>
              <w:lastRenderedPageBreak/>
              <w:t xml:space="preserve">механізмів, устаткування підвищеної небезпеки, затвердженого постановою Кабінету Міністрів України від 26 жовтня 2011 року </w:t>
            </w:r>
            <w:r w:rsidR="00131064">
              <w:rPr>
                <w:b w:val="0"/>
                <w:bCs w:val="0"/>
              </w:rPr>
              <w:t xml:space="preserve">       </w:t>
            </w:r>
            <w:r w:rsidRPr="00CD0688">
              <w:rPr>
                <w:b w:val="0"/>
                <w:bCs w:val="0"/>
              </w:rPr>
              <w:t>№ 1107</w:t>
            </w:r>
            <w:r>
              <w:rPr>
                <w:b w:val="0"/>
                <w:bCs w:val="0"/>
              </w:rPr>
              <w:t>.</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B49C5" w:rsidRDefault="002B49C5" w:rsidP="001D3602">
            <w:pPr>
              <w:ind w:firstLine="709"/>
              <w:jc w:val="both"/>
              <w:rPr>
                <w:b w:val="0"/>
                <w:bCs w:val="0"/>
                <w:color w:val="000000" w:themeColor="text1"/>
              </w:rPr>
            </w:pPr>
          </w:p>
          <w:p w:rsidR="00CD0688" w:rsidRDefault="00CD0688" w:rsidP="001D3602">
            <w:pPr>
              <w:ind w:firstLine="709"/>
              <w:jc w:val="both"/>
              <w:rPr>
                <w:b w:val="0"/>
                <w:bCs w:val="0"/>
                <w:color w:val="000000" w:themeColor="text1"/>
              </w:rPr>
            </w:pPr>
          </w:p>
          <w:p w:rsidR="00CD0688" w:rsidRDefault="00CD0688" w:rsidP="001D3602">
            <w:pPr>
              <w:ind w:firstLine="709"/>
              <w:jc w:val="both"/>
              <w:rPr>
                <w:b w:val="0"/>
                <w:bCs w:val="0"/>
                <w:color w:val="000000" w:themeColor="text1"/>
              </w:rPr>
            </w:pPr>
          </w:p>
          <w:p w:rsidR="00F12C6C" w:rsidRDefault="00F12C6C" w:rsidP="001D3602">
            <w:pPr>
              <w:ind w:firstLine="709"/>
              <w:jc w:val="both"/>
              <w:rPr>
                <w:b w:val="0"/>
                <w:bCs w:val="0"/>
                <w:color w:val="000000" w:themeColor="text1"/>
              </w:rPr>
            </w:pPr>
          </w:p>
          <w:p w:rsidR="006428C2" w:rsidRPr="001A2D54" w:rsidRDefault="006428C2" w:rsidP="001D3602">
            <w:pPr>
              <w:ind w:firstLine="709"/>
              <w:jc w:val="both"/>
              <w:rPr>
                <w:b w:val="0"/>
                <w:bCs w:val="0"/>
                <w:color w:val="000000" w:themeColor="text1"/>
              </w:rPr>
            </w:pPr>
            <w:r w:rsidRPr="001A2D54">
              <w:rPr>
                <w:b w:val="0"/>
                <w:bCs w:val="0"/>
                <w:color w:val="000000" w:themeColor="text1"/>
              </w:rPr>
              <w:lastRenderedPageBreak/>
              <w:t>Додаток 4 до Порядку</w:t>
            </w:r>
          </w:p>
          <w:p w:rsidR="006428C2" w:rsidRPr="001A2D54" w:rsidRDefault="00F12C6C" w:rsidP="00B659CB">
            <w:pPr>
              <w:ind w:firstLine="709"/>
              <w:jc w:val="both"/>
              <w:rPr>
                <w:b w:val="0"/>
                <w:bCs w:val="0"/>
                <w:color w:val="000000" w:themeColor="text1"/>
              </w:rPr>
            </w:pPr>
            <w:r>
              <w:rPr>
                <w:b w:val="0"/>
                <w:bCs w:val="0"/>
                <w:color w:val="000000" w:themeColor="text1"/>
              </w:rPr>
              <w:t xml:space="preserve">. . . </w:t>
            </w:r>
          </w:p>
          <w:p w:rsidR="006428C2" w:rsidRPr="006F313A"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97"/>
              <w:rPr>
                <w:bCs w:val="0"/>
                <w:color w:val="000000" w:themeColor="text1"/>
              </w:rPr>
            </w:pPr>
            <w:r w:rsidRPr="006F313A">
              <w:rPr>
                <w:bCs w:val="0"/>
                <w:color w:val="000000" w:themeColor="text1"/>
              </w:rPr>
              <w:t>Станцією (пунктом)  випробувань  транспортних   засобів,   що працюють на стисненому природному газі, ___________________________________________________</w:t>
            </w:r>
          </w:p>
          <w:p w:rsidR="006428C2" w:rsidRPr="006F313A"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000000" w:themeColor="text1"/>
                <w:sz w:val="24"/>
                <w:szCs w:val="24"/>
              </w:rPr>
            </w:pPr>
            <w:r w:rsidRPr="006F313A">
              <w:rPr>
                <w:bCs w:val="0"/>
                <w:color w:val="000000" w:themeColor="text1"/>
              </w:rPr>
              <w:t xml:space="preserve">                                          </w:t>
            </w:r>
            <w:r w:rsidRPr="006F313A">
              <w:rPr>
                <w:bCs w:val="0"/>
                <w:color w:val="000000" w:themeColor="text1"/>
                <w:sz w:val="24"/>
                <w:szCs w:val="24"/>
              </w:rPr>
              <w:t>(назва, номер дозволу</w:t>
            </w:r>
          </w:p>
          <w:p w:rsidR="006428C2" w:rsidRPr="006F313A"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000000" w:themeColor="text1"/>
              </w:rPr>
            </w:pPr>
            <w:r w:rsidRPr="006F313A">
              <w:rPr>
                <w:bCs w:val="0"/>
                <w:color w:val="000000" w:themeColor="text1"/>
              </w:rPr>
              <w:t>______________________________________________________</w:t>
            </w:r>
            <w:r w:rsidRPr="006F313A">
              <w:rPr>
                <w:bCs w:val="0"/>
                <w:color w:val="000000" w:themeColor="text1"/>
              </w:rPr>
              <w:br/>
              <w:t xml:space="preserve">     </w:t>
            </w:r>
            <w:r w:rsidRPr="006F313A">
              <w:rPr>
                <w:bCs w:val="0"/>
                <w:color w:val="000000" w:themeColor="text1"/>
                <w:sz w:val="24"/>
                <w:szCs w:val="24"/>
              </w:rPr>
              <w:t xml:space="preserve">територіального органу Держнаглядохоронпраці  на право </w:t>
            </w:r>
          </w:p>
          <w:p w:rsidR="006428C2" w:rsidRPr="006F313A"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000000" w:themeColor="text1"/>
              </w:rPr>
            </w:pPr>
            <w:r w:rsidRPr="006F313A">
              <w:rPr>
                <w:bCs w:val="0"/>
                <w:color w:val="000000" w:themeColor="text1"/>
              </w:rPr>
              <w:t xml:space="preserve">______________________________________________________ </w:t>
            </w:r>
            <w:r w:rsidRPr="006F313A">
              <w:rPr>
                <w:bCs w:val="0"/>
                <w:color w:val="000000" w:themeColor="text1"/>
              </w:rPr>
              <w:br/>
            </w:r>
            <w:r w:rsidRPr="006F313A">
              <w:rPr>
                <w:bCs w:val="0"/>
                <w:color w:val="000000" w:themeColor="text1"/>
                <w:sz w:val="24"/>
                <w:szCs w:val="24"/>
              </w:rPr>
              <w:t>переосвідчення газових балонів)</w:t>
            </w:r>
          </w:p>
          <w:p w:rsidR="006428C2" w:rsidRPr="001A2D54"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color w:val="000000" w:themeColor="text1"/>
              </w:rPr>
            </w:pPr>
            <w:r w:rsidRPr="006F313A">
              <w:rPr>
                <w:bCs w:val="0"/>
                <w:color w:val="000000" w:themeColor="text1"/>
              </w:rPr>
              <w:t>проведено</w:t>
            </w:r>
            <w:r w:rsidRPr="001A2D54">
              <w:rPr>
                <w:b w:val="0"/>
                <w:bCs w:val="0"/>
                <w:color w:val="000000" w:themeColor="text1"/>
              </w:rPr>
              <w:t xml:space="preserve"> перевірку герметичності газобалонного    обладнання транспортного засобу стисненим повітрям під  тиском 1,0 МПа (10 кг/</w:t>
            </w:r>
            <w:proofErr w:type="spellStart"/>
            <w:r w:rsidRPr="001A2D54">
              <w:rPr>
                <w:b w:val="0"/>
                <w:bCs w:val="0"/>
                <w:color w:val="000000" w:themeColor="text1"/>
              </w:rPr>
              <w:t>кв</w:t>
            </w:r>
            <w:proofErr w:type="spellEnd"/>
            <w:r w:rsidRPr="001A2D54">
              <w:rPr>
                <w:b w:val="0"/>
                <w:bCs w:val="0"/>
                <w:color w:val="000000" w:themeColor="text1"/>
              </w:rPr>
              <w:t>. см), опресування газобалонного обладнання під тиском послідовно 2.5; 5,0; 10,0 та 20,0 МПа (25; 50; 100 та 200 кг/</w:t>
            </w:r>
            <w:proofErr w:type="spellStart"/>
            <w:r w:rsidRPr="001A2D54">
              <w:rPr>
                <w:b w:val="0"/>
                <w:bCs w:val="0"/>
                <w:color w:val="000000" w:themeColor="text1"/>
              </w:rPr>
              <w:t>кв</w:t>
            </w:r>
            <w:proofErr w:type="spellEnd"/>
            <w:r w:rsidRPr="001A2D54">
              <w:rPr>
                <w:b w:val="0"/>
                <w:bCs w:val="0"/>
                <w:color w:val="000000" w:themeColor="text1"/>
              </w:rPr>
              <w:t>. см) і вакуумну перевірку. Запірна арматура в робочому стані (вентилі, клапани, редуктори, електромагнітні, запобіжні, швидкісні клапани тощо). Запобіжний клапан відрегульовано.</w:t>
            </w:r>
          </w:p>
          <w:p w:rsidR="006428C2" w:rsidRPr="001A2D54"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color w:val="000000" w:themeColor="text1"/>
              </w:rPr>
            </w:pPr>
          </w:p>
          <w:p w:rsidR="006428C2" w:rsidRPr="001A2D54"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rPr>
                <w:b w:val="0"/>
                <w:bCs w:val="0"/>
                <w:color w:val="000000" w:themeColor="text1"/>
              </w:rPr>
            </w:pPr>
            <w:r w:rsidRPr="001A2D54">
              <w:rPr>
                <w:b w:val="0"/>
                <w:bCs w:val="0"/>
                <w:color w:val="000000" w:themeColor="text1"/>
              </w:rPr>
              <w:t xml:space="preserve">Газобалонне обладнання транспортного засобу відповідає нормативним вимогам до герметичності. </w:t>
            </w:r>
            <w:r w:rsidRPr="001A2D54">
              <w:rPr>
                <w:b w:val="0"/>
                <w:bCs w:val="0"/>
                <w:color w:val="000000" w:themeColor="text1"/>
              </w:rPr>
              <w:br/>
            </w:r>
          </w:p>
          <w:p w:rsidR="006428C2" w:rsidRPr="006F313A" w:rsidRDefault="006428C2" w:rsidP="00B659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val="0"/>
                <w:color w:val="000000" w:themeColor="text1"/>
              </w:rPr>
            </w:pPr>
            <w:r w:rsidRPr="006F313A">
              <w:rPr>
                <w:bCs w:val="0"/>
                <w:color w:val="000000" w:themeColor="text1"/>
              </w:rPr>
              <w:t xml:space="preserve">___ ____________ 20__ р. </w:t>
            </w:r>
            <w:r w:rsidRPr="006F313A">
              <w:rPr>
                <w:bCs w:val="0"/>
                <w:color w:val="000000" w:themeColor="text1"/>
              </w:rPr>
              <w:br/>
            </w:r>
          </w:p>
          <w:p w:rsidR="006428C2" w:rsidRPr="006F313A" w:rsidRDefault="006428C2" w:rsidP="000E35C5">
            <w:pPr>
              <w:ind w:firstLine="297"/>
              <w:jc w:val="both"/>
              <w:rPr>
                <w:bCs w:val="0"/>
                <w:color w:val="000000" w:themeColor="text1"/>
              </w:rPr>
            </w:pPr>
            <w:r w:rsidRPr="006F313A">
              <w:rPr>
                <w:bCs w:val="0"/>
                <w:color w:val="000000" w:themeColor="text1"/>
              </w:rPr>
              <w:t xml:space="preserve"> ____________________       ________   ______________ </w:t>
            </w:r>
            <w:r w:rsidRPr="006F313A">
              <w:rPr>
                <w:bCs w:val="0"/>
                <w:color w:val="000000" w:themeColor="text1"/>
              </w:rPr>
              <w:br/>
              <w:t xml:space="preserve">     </w:t>
            </w:r>
            <w:r w:rsidRPr="006F313A">
              <w:rPr>
                <w:bCs w:val="0"/>
                <w:color w:val="000000" w:themeColor="text1"/>
                <w:sz w:val="24"/>
                <w:szCs w:val="24"/>
              </w:rPr>
              <w:t xml:space="preserve">(посада представника станції     (підпис)   (прізвище та ініціали) </w:t>
            </w:r>
            <w:r w:rsidRPr="006F313A">
              <w:rPr>
                <w:bCs w:val="0"/>
                <w:color w:val="000000" w:themeColor="text1"/>
                <w:sz w:val="24"/>
                <w:szCs w:val="24"/>
              </w:rPr>
              <w:br/>
              <w:t xml:space="preserve">          (пункту))</w:t>
            </w:r>
            <w:r w:rsidRPr="006F313A">
              <w:rPr>
                <w:bCs w:val="0"/>
                <w:color w:val="000000" w:themeColor="text1"/>
              </w:rPr>
              <w:t xml:space="preserve"> </w:t>
            </w:r>
          </w:p>
          <w:p w:rsidR="006428C2" w:rsidRPr="001A2D54" w:rsidRDefault="006428C2" w:rsidP="00FB7770">
            <w:pPr>
              <w:ind w:firstLine="297"/>
              <w:jc w:val="both"/>
              <w:rPr>
                <w:bCs w:val="0"/>
                <w:strike/>
                <w:color w:val="000000" w:themeColor="text1"/>
              </w:rPr>
            </w:pPr>
            <w:r w:rsidRPr="001A2D54">
              <w:rPr>
                <w:b w:val="0"/>
                <w:bCs w:val="0"/>
                <w:color w:val="000000" w:themeColor="text1"/>
              </w:rPr>
              <w:t xml:space="preserve">. . . </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12C6C" w:rsidRDefault="00F12C6C" w:rsidP="0064162A">
            <w:pPr>
              <w:ind w:firstLine="709"/>
              <w:jc w:val="both"/>
              <w:rPr>
                <w:b w:val="0"/>
                <w:bCs w:val="0"/>
                <w:color w:val="000000" w:themeColor="text1"/>
              </w:rPr>
            </w:pPr>
          </w:p>
          <w:p w:rsidR="00CD0688" w:rsidRDefault="00CD0688" w:rsidP="0064162A">
            <w:pPr>
              <w:ind w:firstLine="709"/>
              <w:jc w:val="both"/>
              <w:rPr>
                <w:b w:val="0"/>
                <w:bCs w:val="0"/>
                <w:color w:val="000000" w:themeColor="text1"/>
              </w:rPr>
            </w:pPr>
          </w:p>
          <w:p w:rsidR="00CD0688" w:rsidRDefault="00CD0688" w:rsidP="0064162A">
            <w:pPr>
              <w:ind w:firstLine="709"/>
              <w:jc w:val="both"/>
              <w:rPr>
                <w:b w:val="0"/>
                <w:bCs w:val="0"/>
                <w:color w:val="000000" w:themeColor="text1"/>
              </w:rPr>
            </w:pPr>
          </w:p>
          <w:p w:rsidR="00F12C6C" w:rsidRDefault="00F12C6C" w:rsidP="0064162A">
            <w:pPr>
              <w:ind w:firstLine="709"/>
              <w:jc w:val="both"/>
              <w:rPr>
                <w:b w:val="0"/>
                <w:bCs w:val="0"/>
                <w:color w:val="000000" w:themeColor="text1"/>
              </w:rPr>
            </w:pPr>
          </w:p>
          <w:p w:rsidR="00F12C6C" w:rsidRDefault="00F12C6C" w:rsidP="0064162A">
            <w:pPr>
              <w:ind w:firstLine="709"/>
              <w:jc w:val="both"/>
              <w:rPr>
                <w:b w:val="0"/>
                <w:bCs w:val="0"/>
                <w:color w:val="000000" w:themeColor="text1"/>
              </w:rPr>
            </w:pPr>
            <w:r>
              <w:rPr>
                <w:b w:val="0"/>
                <w:bCs w:val="0"/>
                <w:color w:val="000000" w:themeColor="text1"/>
              </w:rPr>
              <w:lastRenderedPageBreak/>
              <w:t>Додаток 4 до Порядку</w:t>
            </w:r>
          </w:p>
          <w:p w:rsidR="006428C2" w:rsidRPr="001A2D54" w:rsidRDefault="00F12C6C" w:rsidP="0064162A">
            <w:pPr>
              <w:ind w:firstLine="709"/>
              <w:jc w:val="both"/>
              <w:rPr>
                <w:b w:val="0"/>
                <w:bCs w:val="0"/>
                <w:color w:val="000000" w:themeColor="text1"/>
              </w:rPr>
            </w:pPr>
            <w:r>
              <w:rPr>
                <w:b w:val="0"/>
                <w:bCs w:val="0"/>
                <w:color w:val="000000" w:themeColor="text1"/>
              </w:rPr>
              <w:t xml:space="preserve">. . . </w:t>
            </w:r>
            <w:r w:rsidR="006428C2" w:rsidRPr="001A2D54">
              <w:rPr>
                <w:b w:val="0"/>
                <w:bCs w:val="0"/>
                <w:color w:val="000000" w:themeColor="text1"/>
              </w:rPr>
              <w:t xml:space="preserve"> </w:t>
            </w:r>
          </w:p>
          <w:p w:rsidR="006428C2" w:rsidRPr="001A2D54" w:rsidRDefault="006428C2" w:rsidP="00641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9"/>
              <w:jc w:val="both"/>
              <w:rPr>
                <w:b w:val="0"/>
                <w:bCs w:val="0"/>
                <w:color w:val="000000" w:themeColor="text1"/>
              </w:rPr>
            </w:pPr>
            <w:r w:rsidRPr="001A2D54">
              <w:rPr>
                <w:bCs w:val="0"/>
                <w:color w:val="000000" w:themeColor="text1"/>
              </w:rPr>
              <w:t>Проведено</w:t>
            </w:r>
            <w:r w:rsidRPr="001A2D54">
              <w:rPr>
                <w:b w:val="0"/>
                <w:bCs w:val="0"/>
                <w:color w:val="000000" w:themeColor="text1"/>
              </w:rPr>
              <w:t xml:space="preserve"> перевірку герметичності газобалонного    обладнання транспортного засобу стисненим  повітрям  під  тиском 1,0 МПа (10 кг/</w:t>
            </w:r>
            <w:proofErr w:type="spellStart"/>
            <w:r w:rsidRPr="001A2D54">
              <w:rPr>
                <w:b w:val="0"/>
                <w:bCs w:val="0"/>
                <w:color w:val="000000" w:themeColor="text1"/>
              </w:rPr>
              <w:t>кв</w:t>
            </w:r>
            <w:proofErr w:type="spellEnd"/>
            <w:r w:rsidRPr="001A2D54">
              <w:rPr>
                <w:b w:val="0"/>
                <w:bCs w:val="0"/>
                <w:color w:val="000000" w:themeColor="text1"/>
              </w:rPr>
              <w:t>. см), опресування газобалонного обладнання під тиском послідовно 2.5; 5,0; 10,0 та 20,0 МПа (25; 50; 100 та 200 кг/</w:t>
            </w:r>
            <w:proofErr w:type="spellStart"/>
            <w:r w:rsidRPr="001A2D54">
              <w:rPr>
                <w:b w:val="0"/>
                <w:bCs w:val="0"/>
                <w:color w:val="000000" w:themeColor="text1"/>
              </w:rPr>
              <w:t>кв</w:t>
            </w:r>
            <w:proofErr w:type="spellEnd"/>
            <w:r w:rsidRPr="001A2D54">
              <w:rPr>
                <w:b w:val="0"/>
                <w:bCs w:val="0"/>
                <w:color w:val="000000" w:themeColor="text1"/>
              </w:rPr>
              <w:t>. см) і вакуумну перевірку. Запірна арматура в робочому стані (вентилі, клапани, редуктори, електромагнітні, запобіжні, швидкісні клапани тощо). Запобіжний клапан відрегульовано.</w:t>
            </w:r>
          </w:p>
          <w:p w:rsidR="006428C2" w:rsidRPr="001A2D54" w:rsidRDefault="006428C2" w:rsidP="006416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bCs w:val="0"/>
                <w:color w:val="000000" w:themeColor="text1"/>
              </w:rPr>
            </w:pPr>
          </w:p>
          <w:p w:rsidR="006428C2" w:rsidRPr="001A2D54" w:rsidRDefault="006428C2" w:rsidP="000E35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9"/>
              <w:jc w:val="both"/>
              <w:rPr>
                <w:b w:val="0"/>
                <w:bCs w:val="0"/>
                <w:color w:val="000000" w:themeColor="text1"/>
              </w:rPr>
            </w:pPr>
            <w:r w:rsidRPr="001A2D54">
              <w:rPr>
                <w:b w:val="0"/>
                <w:bCs w:val="0"/>
                <w:color w:val="000000" w:themeColor="text1"/>
              </w:rPr>
              <w:t xml:space="preserve">Газобалонне обладнання транспортного засобу відповідає нормативним вимогам до герметичності. </w:t>
            </w:r>
          </w:p>
          <w:p w:rsidR="006428C2" w:rsidRPr="001A2D54" w:rsidRDefault="006428C2" w:rsidP="00FB7770">
            <w:pPr>
              <w:ind w:firstLine="709"/>
              <w:jc w:val="both"/>
              <w:rPr>
                <w:bCs w:val="0"/>
                <w:color w:val="000000" w:themeColor="text1"/>
              </w:rPr>
            </w:pPr>
            <w:r w:rsidRPr="001A2D54">
              <w:rPr>
                <w:b w:val="0"/>
                <w:bCs w:val="0"/>
                <w:color w:val="000000" w:themeColor="text1"/>
              </w:rPr>
              <w:t xml:space="preserve">. . . </w:t>
            </w:r>
          </w:p>
        </w:tc>
        <w:tc>
          <w:tcPr>
            <w:tcW w:w="4536" w:type="dxa"/>
            <w:tcBorders>
              <w:top w:val="single" w:sz="4" w:space="0" w:color="000000"/>
              <w:left w:val="single" w:sz="4" w:space="0" w:color="000000"/>
              <w:bottom w:val="single" w:sz="4" w:space="0" w:color="000000"/>
              <w:right w:val="single" w:sz="4" w:space="0" w:color="000000"/>
            </w:tcBorders>
          </w:tcPr>
          <w:p w:rsidR="002B49C5" w:rsidRDefault="002B49C5" w:rsidP="0064162A">
            <w:pPr>
              <w:ind w:firstLine="709"/>
              <w:jc w:val="both"/>
              <w:rPr>
                <w:b w:val="0"/>
                <w:bCs w:val="0"/>
                <w:color w:val="000000" w:themeColor="text1"/>
              </w:rPr>
            </w:pPr>
          </w:p>
          <w:p w:rsidR="00F12C6C" w:rsidRDefault="00F12C6C" w:rsidP="0064162A">
            <w:pPr>
              <w:ind w:firstLine="709"/>
              <w:jc w:val="both"/>
              <w:rPr>
                <w:b w:val="0"/>
                <w:bCs w:val="0"/>
                <w:color w:val="000000" w:themeColor="text1"/>
              </w:rPr>
            </w:pPr>
          </w:p>
          <w:p w:rsidR="00F12C6C" w:rsidRDefault="00F12C6C" w:rsidP="0064162A">
            <w:pPr>
              <w:ind w:firstLine="709"/>
              <w:jc w:val="both"/>
              <w:rPr>
                <w:b w:val="0"/>
                <w:bCs w:val="0"/>
                <w:color w:val="000000" w:themeColor="text1"/>
              </w:rPr>
            </w:pPr>
          </w:p>
          <w:p w:rsidR="00F12C6C" w:rsidRDefault="00F12C6C" w:rsidP="0064162A">
            <w:pPr>
              <w:ind w:firstLine="709"/>
              <w:jc w:val="both"/>
              <w:rPr>
                <w:b w:val="0"/>
                <w:bCs w:val="0"/>
                <w:color w:val="000000" w:themeColor="text1"/>
              </w:rPr>
            </w:pPr>
          </w:p>
          <w:p w:rsidR="006428C2" w:rsidRDefault="00610A9D" w:rsidP="00FB7770">
            <w:pPr>
              <w:ind w:firstLine="709"/>
              <w:jc w:val="both"/>
              <w:rPr>
                <w:b w:val="0"/>
                <w:bCs w:val="0"/>
                <w:color w:val="000000" w:themeColor="text1"/>
              </w:rPr>
            </w:pPr>
            <w:r w:rsidRPr="00610A9D">
              <w:rPr>
                <w:b w:val="0"/>
                <w:bCs w:val="0"/>
                <w:color w:val="000000" w:themeColor="text1"/>
              </w:rPr>
              <w:lastRenderedPageBreak/>
              <w:t xml:space="preserve">Виключення вимоги щодо необхідності наявності дозволу територіального органу Держнаглядохоронпраці на право переосвідчення газових балонів пов’язане з виключенням автомобільних газових балонів, що є ємностями для газового моторного палива, з переліку машин, механізмів, устаткування підвищеної небезпеки, визначеного </w:t>
            </w:r>
            <w:r w:rsidR="00FB7770">
              <w:rPr>
                <w:b w:val="0"/>
                <w:bCs w:val="0"/>
                <w:color w:val="000000" w:themeColor="text1"/>
              </w:rPr>
              <w:t>в</w:t>
            </w:r>
            <w:r w:rsidRPr="00610A9D">
              <w:rPr>
                <w:b w:val="0"/>
                <w:bCs w:val="0"/>
                <w:color w:val="000000" w:themeColor="text1"/>
              </w:rPr>
              <w:t xml:space="preserve"> додатку 3 до Порядку видачі дозволів на виконання робіт підвищеної небезпеки та експлуатацію (застосування) машин, механізмів, устаткування підвищеної небезпеки, затвердженого постановою Кабінету Міністрів України від 26 жовтня 2011 р</w:t>
            </w:r>
            <w:r w:rsidR="00FB7770">
              <w:rPr>
                <w:b w:val="0"/>
                <w:bCs w:val="0"/>
                <w:color w:val="000000" w:themeColor="text1"/>
              </w:rPr>
              <w:t>оку</w:t>
            </w:r>
            <w:r>
              <w:rPr>
                <w:b w:val="0"/>
                <w:bCs w:val="0"/>
                <w:color w:val="000000" w:themeColor="text1"/>
              </w:rPr>
              <w:t xml:space="preserve"> </w:t>
            </w:r>
            <w:r w:rsidR="00131064">
              <w:rPr>
                <w:b w:val="0"/>
                <w:bCs w:val="0"/>
                <w:color w:val="000000" w:themeColor="text1"/>
              </w:rPr>
              <w:t xml:space="preserve">       </w:t>
            </w:r>
            <w:r w:rsidRPr="00610A9D">
              <w:rPr>
                <w:b w:val="0"/>
                <w:bCs w:val="0"/>
                <w:color w:val="000000" w:themeColor="text1"/>
              </w:rPr>
              <w:t>№ 1107</w:t>
            </w:r>
          </w:p>
        </w:tc>
      </w:tr>
      <w:tr w:rsidR="006428C2" w:rsidRPr="00B20EFA" w:rsidTr="005946D7">
        <w:tc>
          <w:tcPr>
            <w:tcW w:w="5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6F313A" w:rsidRDefault="006428C2" w:rsidP="005F3FE1">
            <w:pPr>
              <w:ind w:firstLine="709"/>
              <w:jc w:val="both"/>
              <w:rPr>
                <w:bCs w:val="0"/>
                <w:color w:val="000000"/>
              </w:rPr>
            </w:pPr>
            <w:r w:rsidRPr="006F313A">
              <w:rPr>
                <w:bCs w:val="0"/>
                <w:color w:val="000000"/>
              </w:rPr>
              <w:lastRenderedPageBreak/>
              <w:t>Додаток 5 до Порядку</w:t>
            </w:r>
          </w:p>
        </w:tc>
        <w:tc>
          <w:tcPr>
            <w:tcW w:w="5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428C2" w:rsidRPr="00663A9B" w:rsidRDefault="006428C2" w:rsidP="005F3FE1">
            <w:pPr>
              <w:ind w:firstLine="709"/>
              <w:jc w:val="both"/>
              <w:rPr>
                <w:bCs w:val="0"/>
                <w:color w:val="000000"/>
              </w:rPr>
            </w:pPr>
            <w:r w:rsidRPr="00663A9B">
              <w:rPr>
                <w:bCs w:val="0"/>
                <w:color w:val="000000"/>
              </w:rPr>
              <w:t>Виключити</w:t>
            </w:r>
          </w:p>
        </w:tc>
        <w:tc>
          <w:tcPr>
            <w:tcW w:w="4536" w:type="dxa"/>
            <w:tcBorders>
              <w:top w:val="single" w:sz="4" w:space="0" w:color="000000"/>
              <w:left w:val="single" w:sz="4" w:space="0" w:color="000000"/>
              <w:bottom w:val="single" w:sz="4" w:space="0" w:color="000000"/>
              <w:right w:val="single" w:sz="4" w:space="0" w:color="000000"/>
            </w:tcBorders>
          </w:tcPr>
          <w:p w:rsidR="006428C2" w:rsidRPr="002B49C5" w:rsidRDefault="002B49C5" w:rsidP="00FB7770">
            <w:pPr>
              <w:ind w:firstLine="709"/>
              <w:jc w:val="both"/>
              <w:rPr>
                <w:b w:val="0"/>
                <w:bCs w:val="0"/>
                <w:color w:val="000000"/>
              </w:rPr>
            </w:pPr>
            <w:r w:rsidRPr="002B49C5">
              <w:rPr>
                <w:b w:val="0"/>
                <w:bCs w:val="0"/>
                <w:color w:val="000000"/>
              </w:rPr>
              <w:t xml:space="preserve">Виключено у зв’язку </w:t>
            </w:r>
            <w:r w:rsidR="00FB7770">
              <w:rPr>
                <w:b w:val="0"/>
                <w:bCs w:val="0"/>
                <w:color w:val="000000"/>
              </w:rPr>
              <w:t>із</w:t>
            </w:r>
            <w:r w:rsidRPr="002B49C5">
              <w:rPr>
                <w:b w:val="0"/>
                <w:bCs w:val="0"/>
                <w:color w:val="000000"/>
              </w:rPr>
              <w:t xml:space="preserve"> змінами</w:t>
            </w:r>
            <w:r w:rsidR="00FB7770">
              <w:rPr>
                <w:b w:val="0"/>
                <w:bCs w:val="0"/>
                <w:color w:val="000000"/>
              </w:rPr>
              <w:t>,</w:t>
            </w:r>
            <w:r w:rsidRPr="002B49C5">
              <w:rPr>
                <w:b w:val="0"/>
                <w:bCs w:val="0"/>
                <w:color w:val="000000"/>
              </w:rPr>
              <w:t xml:space="preserve"> запропонованими до </w:t>
            </w:r>
            <w:r w:rsidR="00FB7770">
              <w:rPr>
                <w:b w:val="0"/>
                <w:bCs w:val="0"/>
                <w:color w:val="000000"/>
              </w:rPr>
              <w:t xml:space="preserve"> </w:t>
            </w:r>
            <w:r w:rsidR="00131064">
              <w:rPr>
                <w:b w:val="0"/>
                <w:bCs w:val="0"/>
                <w:color w:val="000000"/>
              </w:rPr>
              <w:t xml:space="preserve">      </w:t>
            </w:r>
            <w:r w:rsidRPr="002B49C5">
              <w:rPr>
                <w:b w:val="0"/>
                <w:bCs w:val="0"/>
                <w:color w:val="000000"/>
              </w:rPr>
              <w:t>пункту 37 Порядку</w:t>
            </w:r>
          </w:p>
        </w:tc>
      </w:tr>
    </w:tbl>
    <w:p w:rsidR="006571DD" w:rsidRDefault="006571DD" w:rsidP="00C42111">
      <w:pPr>
        <w:ind w:right="284" w:hanging="113"/>
        <w:jc w:val="both"/>
        <w:rPr>
          <w:color w:val="000000"/>
          <w:lang w:eastAsia="uk-UA"/>
        </w:rPr>
      </w:pPr>
    </w:p>
    <w:p w:rsidR="00E42906" w:rsidRDefault="00E42906" w:rsidP="001C06B1">
      <w:pPr>
        <w:ind w:right="284"/>
        <w:jc w:val="both"/>
        <w:rPr>
          <w:color w:val="000000"/>
          <w:lang w:eastAsia="uk-UA"/>
        </w:rPr>
      </w:pPr>
    </w:p>
    <w:p w:rsidR="001C06B1" w:rsidRDefault="001C06B1" w:rsidP="001C06B1">
      <w:pPr>
        <w:ind w:right="284"/>
        <w:jc w:val="both"/>
        <w:rPr>
          <w:color w:val="000000"/>
          <w:lang w:eastAsia="uk-UA"/>
        </w:rPr>
      </w:pPr>
    </w:p>
    <w:p w:rsidR="001C06B1" w:rsidRDefault="005F56BD" w:rsidP="009823EC">
      <w:pPr>
        <w:ind w:right="-173"/>
        <w:jc w:val="both"/>
        <w:rPr>
          <w:color w:val="000000"/>
          <w:lang w:eastAsia="uk-UA"/>
        </w:rPr>
      </w:pPr>
      <w:r>
        <w:rPr>
          <w:color w:val="000000"/>
          <w:lang w:eastAsia="uk-UA"/>
        </w:rPr>
        <w:t>М</w:t>
      </w:r>
      <w:r w:rsidR="001C06B1">
        <w:rPr>
          <w:color w:val="000000"/>
          <w:lang w:eastAsia="uk-UA"/>
        </w:rPr>
        <w:t xml:space="preserve">іністр внутрішніх справ України                                                                                                                   </w:t>
      </w:r>
      <w:r w:rsidR="009823EC">
        <w:rPr>
          <w:color w:val="000000"/>
          <w:lang w:eastAsia="uk-UA"/>
        </w:rPr>
        <w:t xml:space="preserve">           </w:t>
      </w:r>
      <w:r w:rsidR="001C06B1">
        <w:rPr>
          <w:color w:val="000000"/>
          <w:lang w:eastAsia="uk-UA"/>
        </w:rPr>
        <w:t>Арсен АВАКОВ</w:t>
      </w:r>
    </w:p>
    <w:p w:rsidR="009823EC" w:rsidRDefault="009823EC" w:rsidP="009823EC">
      <w:pPr>
        <w:ind w:right="-173"/>
        <w:jc w:val="both"/>
        <w:rPr>
          <w:color w:val="000000"/>
          <w:lang w:eastAsia="uk-UA"/>
        </w:rPr>
      </w:pPr>
    </w:p>
    <w:p w:rsidR="009823EC" w:rsidRPr="009823EC" w:rsidRDefault="009823EC" w:rsidP="009823EC">
      <w:pPr>
        <w:ind w:right="-173"/>
        <w:jc w:val="both"/>
        <w:rPr>
          <w:b w:val="0"/>
          <w:color w:val="000000"/>
          <w:lang w:eastAsia="uk-UA"/>
        </w:rPr>
      </w:pPr>
      <w:r>
        <w:rPr>
          <w:b w:val="0"/>
          <w:color w:val="000000"/>
          <w:lang w:eastAsia="uk-UA"/>
        </w:rPr>
        <w:t>___ _____________ 2020 р.</w:t>
      </w:r>
    </w:p>
    <w:p w:rsidR="00DE5760" w:rsidRPr="00E31A9F" w:rsidRDefault="00DE5760" w:rsidP="001C06B1">
      <w:pPr>
        <w:ind w:right="-457"/>
        <w:jc w:val="both"/>
        <w:rPr>
          <w:b w:val="0"/>
        </w:rPr>
      </w:pPr>
      <w:r w:rsidRPr="00E31A9F">
        <w:rPr>
          <w:b w:val="0"/>
          <w:color w:val="000000"/>
          <w:lang w:eastAsia="uk-UA"/>
        </w:rPr>
        <w:t xml:space="preserve">                                                                                                                                                                 </w:t>
      </w:r>
      <w:r w:rsidR="00E31A9F">
        <w:rPr>
          <w:b w:val="0"/>
          <w:color w:val="000000"/>
          <w:lang w:eastAsia="uk-UA"/>
        </w:rPr>
        <w:t xml:space="preserve">  </w:t>
      </w:r>
    </w:p>
    <w:sectPr w:rsidR="00DE5760" w:rsidRPr="00E31A9F" w:rsidSect="00C420EA">
      <w:headerReference w:type="default" r:id="rId8"/>
      <w:pgSz w:w="16838" w:h="11906" w:orient="landscape"/>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CD3" w:rsidRDefault="00270CD3">
      <w:r>
        <w:separator/>
      </w:r>
    </w:p>
  </w:endnote>
  <w:endnote w:type="continuationSeparator" w:id="0">
    <w:p w:rsidR="00270CD3" w:rsidRDefault="0027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CD3" w:rsidRDefault="00270CD3">
      <w:r>
        <w:separator/>
      </w:r>
    </w:p>
  </w:footnote>
  <w:footnote w:type="continuationSeparator" w:id="0">
    <w:p w:rsidR="00270CD3" w:rsidRDefault="00270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275" w:rsidRDefault="00E34275" w:rsidP="004B6194">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D1182">
      <w:rPr>
        <w:rStyle w:val="a9"/>
        <w:noProof/>
      </w:rPr>
      <w:t>41</w:t>
    </w:r>
    <w:r>
      <w:rPr>
        <w:rStyle w:val="a9"/>
      </w:rPr>
      <w:fldChar w:fldCharType="end"/>
    </w:r>
  </w:p>
  <w:p w:rsidR="00E34275" w:rsidRDefault="00E3427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702E9"/>
    <w:multiLevelType w:val="hybridMultilevel"/>
    <w:tmpl w:val="2E249996"/>
    <w:lvl w:ilvl="0" w:tplc="107E1A82">
      <w:start w:val="1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9450E72"/>
    <w:multiLevelType w:val="hybridMultilevel"/>
    <w:tmpl w:val="3CCA792A"/>
    <w:lvl w:ilvl="0" w:tplc="47BEDA6E">
      <w:start w:val="17"/>
      <w:numFmt w:val="bullet"/>
      <w:lvlText w:val="-"/>
      <w:lvlJc w:val="left"/>
      <w:pPr>
        <w:ind w:left="8157" w:hanging="360"/>
      </w:pPr>
      <w:rPr>
        <w:rFonts w:ascii="Times New Roman" w:eastAsia="Times New Roman" w:hAnsi="Times New Roman" w:hint="default"/>
        <w:b/>
        <w:bCs/>
      </w:rPr>
    </w:lvl>
    <w:lvl w:ilvl="1" w:tplc="04220003">
      <w:start w:val="1"/>
      <w:numFmt w:val="bullet"/>
      <w:lvlText w:val="o"/>
      <w:lvlJc w:val="left"/>
      <w:pPr>
        <w:ind w:left="1530" w:hanging="360"/>
      </w:pPr>
      <w:rPr>
        <w:rFonts w:ascii="Courier New" w:hAnsi="Courier New" w:cs="Courier New" w:hint="default"/>
      </w:rPr>
    </w:lvl>
    <w:lvl w:ilvl="2" w:tplc="04220005">
      <w:start w:val="1"/>
      <w:numFmt w:val="bullet"/>
      <w:lvlText w:val=""/>
      <w:lvlJc w:val="left"/>
      <w:pPr>
        <w:ind w:left="2250" w:hanging="360"/>
      </w:pPr>
      <w:rPr>
        <w:rFonts w:ascii="Wingdings" w:hAnsi="Wingdings" w:cs="Wingdings" w:hint="default"/>
      </w:rPr>
    </w:lvl>
    <w:lvl w:ilvl="3" w:tplc="04220001">
      <w:start w:val="1"/>
      <w:numFmt w:val="bullet"/>
      <w:lvlText w:val=""/>
      <w:lvlJc w:val="left"/>
      <w:pPr>
        <w:ind w:left="2970" w:hanging="360"/>
      </w:pPr>
      <w:rPr>
        <w:rFonts w:ascii="Symbol" w:hAnsi="Symbol" w:cs="Symbol" w:hint="default"/>
      </w:rPr>
    </w:lvl>
    <w:lvl w:ilvl="4" w:tplc="04220003">
      <w:start w:val="1"/>
      <w:numFmt w:val="bullet"/>
      <w:lvlText w:val="o"/>
      <w:lvlJc w:val="left"/>
      <w:pPr>
        <w:ind w:left="3690" w:hanging="360"/>
      </w:pPr>
      <w:rPr>
        <w:rFonts w:ascii="Courier New" w:hAnsi="Courier New" w:cs="Courier New" w:hint="default"/>
      </w:rPr>
    </w:lvl>
    <w:lvl w:ilvl="5" w:tplc="04220005">
      <w:start w:val="1"/>
      <w:numFmt w:val="bullet"/>
      <w:lvlText w:val=""/>
      <w:lvlJc w:val="left"/>
      <w:pPr>
        <w:ind w:left="4410" w:hanging="360"/>
      </w:pPr>
      <w:rPr>
        <w:rFonts w:ascii="Wingdings" w:hAnsi="Wingdings" w:cs="Wingdings" w:hint="default"/>
      </w:rPr>
    </w:lvl>
    <w:lvl w:ilvl="6" w:tplc="04220001">
      <w:start w:val="1"/>
      <w:numFmt w:val="bullet"/>
      <w:lvlText w:val=""/>
      <w:lvlJc w:val="left"/>
      <w:pPr>
        <w:ind w:left="5130" w:hanging="360"/>
      </w:pPr>
      <w:rPr>
        <w:rFonts w:ascii="Symbol" w:hAnsi="Symbol" w:cs="Symbol" w:hint="default"/>
      </w:rPr>
    </w:lvl>
    <w:lvl w:ilvl="7" w:tplc="04220003">
      <w:start w:val="1"/>
      <w:numFmt w:val="bullet"/>
      <w:lvlText w:val="o"/>
      <w:lvlJc w:val="left"/>
      <w:pPr>
        <w:ind w:left="5850" w:hanging="360"/>
      </w:pPr>
      <w:rPr>
        <w:rFonts w:ascii="Courier New" w:hAnsi="Courier New" w:cs="Courier New" w:hint="default"/>
      </w:rPr>
    </w:lvl>
    <w:lvl w:ilvl="8" w:tplc="04220005">
      <w:start w:val="1"/>
      <w:numFmt w:val="bullet"/>
      <w:lvlText w:val=""/>
      <w:lvlJc w:val="left"/>
      <w:pPr>
        <w:ind w:left="657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03"/>
    <w:rsid w:val="00006078"/>
    <w:rsid w:val="000120C7"/>
    <w:rsid w:val="00014331"/>
    <w:rsid w:val="00014468"/>
    <w:rsid w:val="00024923"/>
    <w:rsid w:val="00026314"/>
    <w:rsid w:val="000263AF"/>
    <w:rsid w:val="00035B71"/>
    <w:rsid w:val="00041A79"/>
    <w:rsid w:val="00054FDC"/>
    <w:rsid w:val="0005796A"/>
    <w:rsid w:val="00062994"/>
    <w:rsid w:val="00077C65"/>
    <w:rsid w:val="00083C69"/>
    <w:rsid w:val="000923FE"/>
    <w:rsid w:val="00093FF8"/>
    <w:rsid w:val="00095CCD"/>
    <w:rsid w:val="000A24D9"/>
    <w:rsid w:val="000B70F3"/>
    <w:rsid w:val="000C0D86"/>
    <w:rsid w:val="000C6803"/>
    <w:rsid w:val="000D0BBC"/>
    <w:rsid w:val="000D5469"/>
    <w:rsid w:val="000E107F"/>
    <w:rsid w:val="000E35C5"/>
    <w:rsid w:val="000E6AF4"/>
    <w:rsid w:val="000E7479"/>
    <w:rsid w:val="000E7735"/>
    <w:rsid w:val="000F7666"/>
    <w:rsid w:val="00102290"/>
    <w:rsid w:val="00104C03"/>
    <w:rsid w:val="001062E3"/>
    <w:rsid w:val="0010762A"/>
    <w:rsid w:val="00107849"/>
    <w:rsid w:val="00112239"/>
    <w:rsid w:val="00114E42"/>
    <w:rsid w:val="00115944"/>
    <w:rsid w:val="00117C84"/>
    <w:rsid w:val="00120B1F"/>
    <w:rsid w:val="00123C93"/>
    <w:rsid w:val="00130C4D"/>
    <w:rsid w:val="00131064"/>
    <w:rsid w:val="00137F4E"/>
    <w:rsid w:val="00141FB3"/>
    <w:rsid w:val="00142A65"/>
    <w:rsid w:val="001431CF"/>
    <w:rsid w:val="0014619C"/>
    <w:rsid w:val="00146E99"/>
    <w:rsid w:val="0015358B"/>
    <w:rsid w:val="00154783"/>
    <w:rsid w:val="00154A08"/>
    <w:rsid w:val="0015558E"/>
    <w:rsid w:val="00155D78"/>
    <w:rsid w:val="001579B6"/>
    <w:rsid w:val="0016501F"/>
    <w:rsid w:val="00165E98"/>
    <w:rsid w:val="00167F6E"/>
    <w:rsid w:val="001762D7"/>
    <w:rsid w:val="00176DDF"/>
    <w:rsid w:val="0018534E"/>
    <w:rsid w:val="001900D4"/>
    <w:rsid w:val="001A0A89"/>
    <w:rsid w:val="001A1173"/>
    <w:rsid w:val="001A2D54"/>
    <w:rsid w:val="001A2FA9"/>
    <w:rsid w:val="001A775C"/>
    <w:rsid w:val="001B0066"/>
    <w:rsid w:val="001B1A9D"/>
    <w:rsid w:val="001B7948"/>
    <w:rsid w:val="001C037F"/>
    <w:rsid w:val="001C06B1"/>
    <w:rsid w:val="001D31B4"/>
    <w:rsid w:val="001D3602"/>
    <w:rsid w:val="001D550D"/>
    <w:rsid w:val="001D638F"/>
    <w:rsid w:val="001E1A48"/>
    <w:rsid w:val="001E2D5A"/>
    <w:rsid w:val="001E3952"/>
    <w:rsid w:val="001F0270"/>
    <w:rsid w:val="001F1B31"/>
    <w:rsid w:val="001F2512"/>
    <w:rsid w:val="001F257E"/>
    <w:rsid w:val="001F57BA"/>
    <w:rsid w:val="001F7089"/>
    <w:rsid w:val="00200870"/>
    <w:rsid w:val="00202C12"/>
    <w:rsid w:val="00203194"/>
    <w:rsid w:val="002143AB"/>
    <w:rsid w:val="0021657A"/>
    <w:rsid w:val="002342CD"/>
    <w:rsid w:val="00237487"/>
    <w:rsid w:val="00237A12"/>
    <w:rsid w:val="00245549"/>
    <w:rsid w:val="00252134"/>
    <w:rsid w:val="002541CF"/>
    <w:rsid w:val="00256394"/>
    <w:rsid w:val="002578F4"/>
    <w:rsid w:val="00270CD3"/>
    <w:rsid w:val="0027482C"/>
    <w:rsid w:val="00277891"/>
    <w:rsid w:val="00277914"/>
    <w:rsid w:val="0029326E"/>
    <w:rsid w:val="002934F1"/>
    <w:rsid w:val="00293996"/>
    <w:rsid w:val="002976AA"/>
    <w:rsid w:val="00297B57"/>
    <w:rsid w:val="002A141D"/>
    <w:rsid w:val="002A747A"/>
    <w:rsid w:val="002B0855"/>
    <w:rsid w:val="002B15E3"/>
    <w:rsid w:val="002B3AF7"/>
    <w:rsid w:val="002B49C5"/>
    <w:rsid w:val="002B769D"/>
    <w:rsid w:val="002C6A2A"/>
    <w:rsid w:val="002C776D"/>
    <w:rsid w:val="002D07EE"/>
    <w:rsid w:val="002D2ECB"/>
    <w:rsid w:val="002E3BDB"/>
    <w:rsid w:val="002E6516"/>
    <w:rsid w:val="002F1930"/>
    <w:rsid w:val="003001AA"/>
    <w:rsid w:val="00301219"/>
    <w:rsid w:val="003015AF"/>
    <w:rsid w:val="00302AD8"/>
    <w:rsid w:val="00311087"/>
    <w:rsid w:val="00313D1E"/>
    <w:rsid w:val="003207C4"/>
    <w:rsid w:val="00320C1E"/>
    <w:rsid w:val="00330FCA"/>
    <w:rsid w:val="00331EBD"/>
    <w:rsid w:val="0033483E"/>
    <w:rsid w:val="003413F2"/>
    <w:rsid w:val="00342699"/>
    <w:rsid w:val="00343BD7"/>
    <w:rsid w:val="00344D3C"/>
    <w:rsid w:val="0035543B"/>
    <w:rsid w:val="003620EE"/>
    <w:rsid w:val="00364515"/>
    <w:rsid w:val="00372314"/>
    <w:rsid w:val="00372AA9"/>
    <w:rsid w:val="0037726A"/>
    <w:rsid w:val="00377969"/>
    <w:rsid w:val="003819B6"/>
    <w:rsid w:val="00384557"/>
    <w:rsid w:val="00392224"/>
    <w:rsid w:val="003A01A5"/>
    <w:rsid w:val="003A19B2"/>
    <w:rsid w:val="003A46FD"/>
    <w:rsid w:val="003B611C"/>
    <w:rsid w:val="003C2E1E"/>
    <w:rsid w:val="003C3D39"/>
    <w:rsid w:val="003C4654"/>
    <w:rsid w:val="003D24EB"/>
    <w:rsid w:val="003E1D68"/>
    <w:rsid w:val="003F31A1"/>
    <w:rsid w:val="003F6DA0"/>
    <w:rsid w:val="0040319A"/>
    <w:rsid w:val="00406767"/>
    <w:rsid w:val="00406DBF"/>
    <w:rsid w:val="004124ED"/>
    <w:rsid w:val="004158E6"/>
    <w:rsid w:val="00421610"/>
    <w:rsid w:val="00421F13"/>
    <w:rsid w:val="00425D5F"/>
    <w:rsid w:val="004272E1"/>
    <w:rsid w:val="00427DAC"/>
    <w:rsid w:val="00433D90"/>
    <w:rsid w:val="00435160"/>
    <w:rsid w:val="00435189"/>
    <w:rsid w:val="004372D8"/>
    <w:rsid w:val="00441425"/>
    <w:rsid w:val="004517C0"/>
    <w:rsid w:val="004519DA"/>
    <w:rsid w:val="00463419"/>
    <w:rsid w:val="00464245"/>
    <w:rsid w:val="00474A70"/>
    <w:rsid w:val="00475C8E"/>
    <w:rsid w:val="00475E3B"/>
    <w:rsid w:val="00477ED4"/>
    <w:rsid w:val="004801FE"/>
    <w:rsid w:val="00481BC4"/>
    <w:rsid w:val="0048378D"/>
    <w:rsid w:val="00485821"/>
    <w:rsid w:val="00485D22"/>
    <w:rsid w:val="00485F7C"/>
    <w:rsid w:val="00494287"/>
    <w:rsid w:val="00495616"/>
    <w:rsid w:val="004A2C59"/>
    <w:rsid w:val="004A727B"/>
    <w:rsid w:val="004B4A24"/>
    <w:rsid w:val="004B5E1A"/>
    <w:rsid w:val="004B6194"/>
    <w:rsid w:val="004C07FC"/>
    <w:rsid w:val="004D0798"/>
    <w:rsid w:val="004E36F6"/>
    <w:rsid w:val="004E3B99"/>
    <w:rsid w:val="004F24BE"/>
    <w:rsid w:val="004F33F6"/>
    <w:rsid w:val="004F5B5A"/>
    <w:rsid w:val="004F6639"/>
    <w:rsid w:val="00501189"/>
    <w:rsid w:val="00507189"/>
    <w:rsid w:val="00511981"/>
    <w:rsid w:val="00511DB9"/>
    <w:rsid w:val="00513576"/>
    <w:rsid w:val="00515228"/>
    <w:rsid w:val="00524663"/>
    <w:rsid w:val="00527CE7"/>
    <w:rsid w:val="005368DD"/>
    <w:rsid w:val="00536F7A"/>
    <w:rsid w:val="00540A19"/>
    <w:rsid w:val="0054123C"/>
    <w:rsid w:val="00541E52"/>
    <w:rsid w:val="00547CB0"/>
    <w:rsid w:val="00560BA1"/>
    <w:rsid w:val="00564B32"/>
    <w:rsid w:val="00571041"/>
    <w:rsid w:val="00572980"/>
    <w:rsid w:val="00577261"/>
    <w:rsid w:val="00585711"/>
    <w:rsid w:val="00587864"/>
    <w:rsid w:val="005946D7"/>
    <w:rsid w:val="0059480E"/>
    <w:rsid w:val="00594B3A"/>
    <w:rsid w:val="00597DD7"/>
    <w:rsid w:val="005B0899"/>
    <w:rsid w:val="005C0A97"/>
    <w:rsid w:val="005C20A1"/>
    <w:rsid w:val="005C6B99"/>
    <w:rsid w:val="005E1009"/>
    <w:rsid w:val="005E463E"/>
    <w:rsid w:val="005E55E6"/>
    <w:rsid w:val="005F3FE1"/>
    <w:rsid w:val="005F56BD"/>
    <w:rsid w:val="00610A9D"/>
    <w:rsid w:val="00615FD2"/>
    <w:rsid w:val="00620685"/>
    <w:rsid w:val="00634AC4"/>
    <w:rsid w:val="006353B4"/>
    <w:rsid w:val="00635D54"/>
    <w:rsid w:val="0064162A"/>
    <w:rsid w:val="0064211F"/>
    <w:rsid w:val="006428C2"/>
    <w:rsid w:val="0065711F"/>
    <w:rsid w:val="006571DD"/>
    <w:rsid w:val="00660946"/>
    <w:rsid w:val="00662074"/>
    <w:rsid w:val="00663A9B"/>
    <w:rsid w:val="006653E6"/>
    <w:rsid w:val="00677742"/>
    <w:rsid w:val="00677F46"/>
    <w:rsid w:val="0068416E"/>
    <w:rsid w:val="0068756F"/>
    <w:rsid w:val="00691D9A"/>
    <w:rsid w:val="00694460"/>
    <w:rsid w:val="00694B1A"/>
    <w:rsid w:val="006960F6"/>
    <w:rsid w:val="00696DA4"/>
    <w:rsid w:val="006A19E2"/>
    <w:rsid w:val="006B0955"/>
    <w:rsid w:val="006B72C5"/>
    <w:rsid w:val="006C32C7"/>
    <w:rsid w:val="006D1182"/>
    <w:rsid w:val="006D2D48"/>
    <w:rsid w:val="006E0417"/>
    <w:rsid w:val="006E234E"/>
    <w:rsid w:val="006E41DB"/>
    <w:rsid w:val="006F313A"/>
    <w:rsid w:val="006F74FB"/>
    <w:rsid w:val="007008EE"/>
    <w:rsid w:val="00700A04"/>
    <w:rsid w:val="007019C7"/>
    <w:rsid w:val="00705582"/>
    <w:rsid w:val="00712628"/>
    <w:rsid w:val="00720A3B"/>
    <w:rsid w:val="00720FB1"/>
    <w:rsid w:val="00726CF7"/>
    <w:rsid w:val="00731EFE"/>
    <w:rsid w:val="007324B8"/>
    <w:rsid w:val="007335BA"/>
    <w:rsid w:val="00733F51"/>
    <w:rsid w:val="00737F22"/>
    <w:rsid w:val="007401CF"/>
    <w:rsid w:val="007402EA"/>
    <w:rsid w:val="00741D2D"/>
    <w:rsid w:val="00746522"/>
    <w:rsid w:val="00757579"/>
    <w:rsid w:val="007603E5"/>
    <w:rsid w:val="0076226B"/>
    <w:rsid w:val="00765960"/>
    <w:rsid w:val="00765DA8"/>
    <w:rsid w:val="00770B23"/>
    <w:rsid w:val="0077619D"/>
    <w:rsid w:val="007778AB"/>
    <w:rsid w:val="00786865"/>
    <w:rsid w:val="00787928"/>
    <w:rsid w:val="00794EA8"/>
    <w:rsid w:val="007A0441"/>
    <w:rsid w:val="007A56D9"/>
    <w:rsid w:val="007B1125"/>
    <w:rsid w:val="007B168A"/>
    <w:rsid w:val="007C1DC9"/>
    <w:rsid w:val="007C51E2"/>
    <w:rsid w:val="007C6307"/>
    <w:rsid w:val="007D6591"/>
    <w:rsid w:val="007F0733"/>
    <w:rsid w:val="00805AF3"/>
    <w:rsid w:val="0081101F"/>
    <w:rsid w:val="00811087"/>
    <w:rsid w:val="00820716"/>
    <w:rsid w:val="00822CD9"/>
    <w:rsid w:val="00822F8F"/>
    <w:rsid w:val="00823392"/>
    <w:rsid w:val="00823556"/>
    <w:rsid w:val="00824AF9"/>
    <w:rsid w:val="00825460"/>
    <w:rsid w:val="00830DC7"/>
    <w:rsid w:val="008311C5"/>
    <w:rsid w:val="008343D4"/>
    <w:rsid w:val="008361CC"/>
    <w:rsid w:val="00837CF3"/>
    <w:rsid w:val="008427E6"/>
    <w:rsid w:val="00845EB3"/>
    <w:rsid w:val="00847292"/>
    <w:rsid w:val="0085299A"/>
    <w:rsid w:val="00855527"/>
    <w:rsid w:val="008602E6"/>
    <w:rsid w:val="00860C15"/>
    <w:rsid w:val="008628B8"/>
    <w:rsid w:val="008648FD"/>
    <w:rsid w:val="00874793"/>
    <w:rsid w:val="00875699"/>
    <w:rsid w:val="00876591"/>
    <w:rsid w:val="00880868"/>
    <w:rsid w:val="008818D1"/>
    <w:rsid w:val="00882BAA"/>
    <w:rsid w:val="00882C93"/>
    <w:rsid w:val="008A00B9"/>
    <w:rsid w:val="008B210A"/>
    <w:rsid w:val="008B658C"/>
    <w:rsid w:val="008B7528"/>
    <w:rsid w:val="008D0889"/>
    <w:rsid w:val="008D1A4F"/>
    <w:rsid w:val="008D3201"/>
    <w:rsid w:val="008D35C3"/>
    <w:rsid w:val="008D7243"/>
    <w:rsid w:val="008E6A46"/>
    <w:rsid w:val="008E747B"/>
    <w:rsid w:val="008F3D5C"/>
    <w:rsid w:val="00903C50"/>
    <w:rsid w:val="00911EB3"/>
    <w:rsid w:val="00912715"/>
    <w:rsid w:val="00912BC6"/>
    <w:rsid w:val="00916D42"/>
    <w:rsid w:val="00925BF2"/>
    <w:rsid w:val="00930193"/>
    <w:rsid w:val="0093130D"/>
    <w:rsid w:val="00944B66"/>
    <w:rsid w:val="0095295F"/>
    <w:rsid w:val="0095314E"/>
    <w:rsid w:val="00953290"/>
    <w:rsid w:val="009623A7"/>
    <w:rsid w:val="00962942"/>
    <w:rsid w:val="0096297A"/>
    <w:rsid w:val="00967272"/>
    <w:rsid w:val="009677F7"/>
    <w:rsid w:val="00980048"/>
    <w:rsid w:val="009808E6"/>
    <w:rsid w:val="009823EC"/>
    <w:rsid w:val="00987AFD"/>
    <w:rsid w:val="00993CBF"/>
    <w:rsid w:val="009A14F0"/>
    <w:rsid w:val="009A493D"/>
    <w:rsid w:val="009A6453"/>
    <w:rsid w:val="009A6A49"/>
    <w:rsid w:val="009A6C4A"/>
    <w:rsid w:val="009B7723"/>
    <w:rsid w:val="009D1367"/>
    <w:rsid w:val="009D3E19"/>
    <w:rsid w:val="009E09B2"/>
    <w:rsid w:val="009F409F"/>
    <w:rsid w:val="00A00459"/>
    <w:rsid w:val="00A0283F"/>
    <w:rsid w:val="00A04144"/>
    <w:rsid w:val="00A04DF2"/>
    <w:rsid w:val="00A06285"/>
    <w:rsid w:val="00A06E0C"/>
    <w:rsid w:val="00A10C20"/>
    <w:rsid w:val="00A14E65"/>
    <w:rsid w:val="00A1558F"/>
    <w:rsid w:val="00A174E6"/>
    <w:rsid w:val="00A211D2"/>
    <w:rsid w:val="00A22796"/>
    <w:rsid w:val="00A353F0"/>
    <w:rsid w:val="00A357C3"/>
    <w:rsid w:val="00A35800"/>
    <w:rsid w:val="00A35A1A"/>
    <w:rsid w:val="00A40250"/>
    <w:rsid w:val="00A47604"/>
    <w:rsid w:val="00A509D8"/>
    <w:rsid w:val="00A50B4F"/>
    <w:rsid w:val="00A565A0"/>
    <w:rsid w:val="00A56C66"/>
    <w:rsid w:val="00A57196"/>
    <w:rsid w:val="00A57A0E"/>
    <w:rsid w:val="00A60236"/>
    <w:rsid w:val="00A62653"/>
    <w:rsid w:val="00A62726"/>
    <w:rsid w:val="00A6300D"/>
    <w:rsid w:val="00A67469"/>
    <w:rsid w:val="00A702C5"/>
    <w:rsid w:val="00A70C78"/>
    <w:rsid w:val="00A933F3"/>
    <w:rsid w:val="00AA1736"/>
    <w:rsid w:val="00AA2411"/>
    <w:rsid w:val="00AA2EC6"/>
    <w:rsid w:val="00AA7891"/>
    <w:rsid w:val="00AB1216"/>
    <w:rsid w:val="00AB202B"/>
    <w:rsid w:val="00AB4160"/>
    <w:rsid w:val="00AB41DF"/>
    <w:rsid w:val="00AC3CCD"/>
    <w:rsid w:val="00AD1BC2"/>
    <w:rsid w:val="00AD3AA1"/>
    <w:rsid w:val="00AD5E07"/>
    <w:rsid w:val="00AD7248"/>
    <w:rsid w:val="00AE1E57"/>
    <w:rsid w:val="00AE6406"/>
    <w:rsid w:val="00AF7227"/>
    <w:rsid w:val="00B00FB9"/>
    <w:rsid w:val="00B03041"/>
    <w:rsid w:val="00B04AC4"/>
    <w:rsid w:val="00B06630"/>
    <w:rsid w:val="00B117A8"/>
    <w:rsid w:val="00B1554B"/>
    <w:rsid w:val="00B166CE"/>
    <w:rsid w:val="00B17B7D"/>
    <w:rsid w:val="00B20EFA"/>
    <w:rsid w:val="00B40DA5"/>
    <w:rsid w:val="00B40EFF"/>
    <w:rsid w:val="00B50E51"/>
    <w:rsid w:val="00B524F7"/>
    <w:rsid w:val="00B57E4E"/>
    <w:rsid w:val="00B61980"/>
    <w:rsid w:val="00B6535C"/>
    <w:rsid w:val="00B659CB"/>
    <w:rsid w:val="00B6642D"/>
    <w:rsid w:val="00B67E6E"/>
    <w:rsid w:val="00B7169D"/>
    <w:rsid w:val="00B741C4"/>
    <w:rsid w:val="00B763EE"/>
    <w:rsid w:val="00B81286"/>
    <w:rsid w:val="00B84FED"/>
    <w:rsid w:val="00B93612"/>
    <w:rsid w:val="00B94E9D"/>
    <w:rsid w:val="00B960DB"/>
    <w:rsid w:val="00BA00D4"/>
    <w:rsid w:val="00BB19AE"/>
    <w:rsid w:val="00BB3594"/>
    <w:rsid w:val="00BB64DA"/>
    <w:rsid w:val="00BB68F6"/>
    <w:rsid w:val="00BC0CAC"/>
    <w:rsid w:val="00BC3BCA"/>
    <w:rsid w:val="00BD549E"/>
    <w:rsid w:val="00BD552B"/>
    <w:rsid w:val="00BE6131"/>
    <w:rsid w:val="00BF1B74"/>
    <w:rsid w:val="00BF1C3A"/>
    <w:rsid w:val="00C01FC1"/>
    <w:rsid w:val="00C04BB2"/>
    <w:rsid w:val="00C10932"/>
    <w:rsid w:val="00C13447"/>
    <w:rsid w:val="00C13716"/>
    <w:rsid w:val="00C2166B"/>
    <w:rsid w:val="00C25B8D"/>
    <w:rsid w:val="00C25BE8"/>
    <w:rsid w:val="00C26291"/>
    <w:rsid w:val="00C27604"/>
    <w:rsid w:val="00C30B60"/>
    <w:rsid w:val="00C33D23"/>
    <w:rsid w:val="00C36C2A"/>
    <w:rsid w:val="00C36EB6"/>
    <w:rsid w:val="00C420EA"/>
    <w:rsid w:val="00C42111"/>
    <w:rsid w:val="00C45029"/>
    <w:rsid w:val="00C57D07"/>
    <w:rsid w:val="00C638AA"/>
    <w:rsid w:val="00C65D4E"/>
    <w:rsid w:val="00C701C8"/>
    <w:rsid w:val="00C71F3B"/>
    <w:rsid w:val="00C723AE"/>
    <w:rsid w:val="00C73F77"/>
    <w:rsid w:val="00C815D1"/>
    <w:rsid w:val="00C82F06"/>
    <w:rsid w:val="00C901CB"/>
    <w:rsid w:val="00C915B7"/>
    <w:rsid w:val="00C92113"/>
    <w:rsid w:val="00C928D7"/>
    <w:rsid w:val="00C97FDE"/>
    <w:rsid w:val="00CA401B"/>
    <w:rsid w:val="00CA613C"/>
    <w:rsid w:val="00CA738C"/>
    <w:rsid w:val="00CA77D2"/>
    <w:rsid w:val="00CB18CB"/>
    <w:rsid w:val="00CB31FB"/>
    <w:rsid w:val="00CB6E6E"/>
    <w:rsid w:val="00CC264A"/>
    <w:rsid w:val="00CC6846"/>
    <w:rsid w:val="00CD0688"/>
    <w:rsid w:val="00CD25FA"/>
    <w:rsid w:val="00CD3578"/>
    <w:rsid w:val="00CF0CE4"/>
    <w:rsid w:val="00CF13C0"/>
    <w:rsid w:val="00CF5AB2"/>
    <w:rsid w:val="00D0278C"/>
    <w:rsid w:val="00D060A4"/>
    <w:rsid w:val="00D06343"/>
    <w:rsid w:val="00D13DE8"/>
    <w:rsid w:val="00D17A67"/>
    <w:rsid w:val="00D23D0F"/>
    <w:rsid w:val="00D31BEA"/>
    <w:rsid w:val="00D37862"/>
    <w:rsid w:val="00D40287"/>
    <w:rsid w:val="00D506FF"/>
    <w:rsid w:val="00D52F2F"/>
    <w:rsid w:val="00D55255"/>
    <w:rsid w:val="00D55AC4"/>
    <w:rsid w:val="00D5642B"/>
    <w:rsid w:val="00D57A4C"/>
    <w:rsid w:val="00D607D6"/>
    <w:rsid w:val="00D675A3"/>
    <w:rsid w:val="00D7095D"/>
    <w:rsid w:val="00D8164C"/>
    <w:rsid w:val="00D84499"/>
    <w:rsid w:val="00D87003"/>
    <w:rsid w:val="00D91BF5"/>
    <w:rsid w:val="00D9267E"/>
    <w:rsid w:val="00D9690A"/>
    <w:rsid w:val="00DB3891"/>
    <w:rsid w:val="00DB7BE8"/>
    <w:rsid w:val="00DB7DB8"/>
    <w:rsid w:val="00DC07CF"/>
    <w:rsid w:val="00DC4F0A"/>
    <w:rsid w:val="00DC5BD9"/>
    <w:rsid w:val="00DC6BBA"/>
    <w:rsid w:val="00DC6ECE"/>
    <w:rsid w:val="00DE1010"/>
    <w:rsid w:val="00DE5760"/>
    <w:rsid w:val="00DE5B0C"/>
    <w:rsid w:val="00DF052D"/>
    <w:rsid w:val="00E02FC8"/>
    <w:rsid w:val="00E14AF4"/>
    <w:rsid w:val="00E22B81"/>
    <w:rsid w:val="00E240C3"/>
    <w:rsid w:val="00E277AA"/>
    <w:rsid w:val="00E27DAC"/>
    <w:rsid w:val="00E30BE4"/>
    <w:rsid w:val="00E31A9F"/>
    <w:rsid w:val="00E33D9A"/>
    <w:rsid w:val="00E33EA9"/>
    <w:rsid w:val="00E34275"/>
    <w:rsid w:val="00E424F1"/>
    <w:rsid w:val="00E42906"/>
    <w:rsid w:val="00E440FB"/>
    <w:rsid w:val="00E51CA3"/>
    <w:rsid w:val="00E57A99"/>
    <w:rsid w:val="00E66E0C"/>
    <w:rsid w:val="00E711E9"/>
    <w:rsid w:val="00E80096"/>
    <w:rsid w:val="00E81274"/>
    <w:rsid w:val="00E81623"/>
    <w:rsid w:val="00E87329"/>
    <w:rsid w:val="00E93AD5"/>
    <w:rsid w:val="00E94D4D"/>
    <w:rsid w:val="00EA397C"/>
    <w:rsid w:val="00EB0451"/>
    <w:rsid w:val="00EB3868"/>
    <w:rsid w:val="00EB5C33"/>
    <w:rsid w:val="00EB7523"/>
    <w:rsid w:val="00EC3C57"/>
    <w:rsid w:val="00EC5E2D"/>
    <w:rsid w:val="00EC6968"/>
    <w:rsid w:val="00EE05E5"/>
    <w:rsid w:val="00EE1345"/>
    <w:rsid w:val="00EE4306"/>
    <w:rsid w:val="00EE4C76"/>
    <w:rsid w:val="00EF257D"/>
    <w:rsid w:val="00F03DA6"/>
    <w:rsid w:val="00F05D98"/>
    <w:rsid w:val="00F061E2"/>
    <w:rsid w:val="00F073D8"/>
    <w:rsid w:val="00F12C6C"/>
    <w:rsid w:val="00F131F7"/>
    <w:rsid w:val="00F13AA6"/>
    <w:rsid w:val="00F14169"/>
    <w:rsid w:val="00F16B35"/>
    <w:rsid w:val="00F243EB"/>
    <w:rsid w:val="00F24551"/>
    <w:rsid w:val="00F24C70"/>
    <w:rsid w:val="00F25963"/>
    <w:rsid w:val="00F304EC"/>
    <w:rsid w:val="00F30D11"/>
    <w:rsid w:val="00F41589"/>
    <w:rsid w:val="00F440F0"/>
    <w:rsid w:val="00F4475D"/>
    <w:rsid w:val="00F47D63"/>
    <w:rsid w:val="00F56CAA"/>
    <w:rsid w:val="00F600F3"/>
    <w:rsid w:val="00F617FD"/>
    <w:rsid w:val="00F62282"/>
    <w:rsid w:val="00F744C4"/>
    <w:rsid w:val="00F8533E"/>
    <w:rsid w:val="00F911AC"/>
    <w:rsid w:val="00F939EE"/>
    <w:rsid w:val="00FA00EA"/>
    <w:rsid w:val="00FA168F"/>
    <w:rsid w:val="00FA65EC"/>
    <w:rsid w:val="00FB062B"/>
    <w:rsid w:val="00FB2610"/>
    <w:rsid w:val="00FB39F1"/>
    <w:rsid w:val="00FB3A41"/>
    <w:rsid w:val="00FB7770"/>
    <w:rsid w:val="00FB791C"/>
    <w:rsid w:val="00FC3AB6"/>
    <w:rsid w:val="00FC68A0"/>
    <w:rsid w:val="00FD16CB"/>
    <w:rsid w:val="00FD1EB4"/>
    <w:rsid w:val="00FE6681"/>
    <w:rsid w:val="00FF5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CEDBEE-C859-4E1C-984C-89E8CD1C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8AB"/>
    <w:rPr>
      <w:rFonts w:ascii="Times New Roman" w:eastAsia="Times New Roman" w:hAnsi="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42111"/>
    <w:pPr>
      <w:spacing w:before="100" w:beforeAutospacing="1" w:after="100" w:afterAutospacing="1"/>
    </w:pPr>
    <w:rPr>
      <w:b w:val="0"/>
      <w:bCs w:val="0"/>
      <w:sz w:val="24"/>
      <w:szCs w:val="24"/>
      <w:lang w:eastAsia="uk-UA"/>
    </w:rPr>
  </w:style>
  <w:style w:type="paragraph" w:styleId="HTML">
    <w:name w:val="HTML Preformatted"/>
    <w:basedOn w:val="a"/>
    <w:link w:val="HTML0"/>
    <w:uiPriority w:val="99"/>
    <w:rsid w:val="00962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b w:val="0"/>
      <w:bCs w:val="0"/>
      <w:sz w:val="20"/>
      <w:szCs w:val="20"/>
      <w:lang w:val="ru-RU"/>
    </w:rPr>
  </w:style>
  <w:style w:type="character" w:customStyle="1" w:styleId="HTML0">
    <w:name w:val="Стандартный HTML Знак"/>
    <w:basedOn w:val="a0"/>
    <w:link w:val="HTML"/>
    <w:uiPriority w:val="99"/>
    <w:locked/>
    <w:rsid w:val="005C20A1"/>
    <w:rPr>
      <w:rFonts w:ascii="Courier New" w:hAnsi="Courier New" w:cs="Courier New"/>
      <w:b/>
      <w:bCs/>
      <w:sz w:val="20"/>
      <w:szCs w:val="20"/>
      <w:lang w:val="uk-UA"/>
    </w:rPr>
  </w:style>
  <w:style w:type="paragraph" w:customStyle="1" w:styleId="1">
    <w:name w:val="Знак Знак Знак1 Знак Знак Знак Знак"/>
    <w:basedOn w:val="a"/>
    <w:uiPriority w:val="99"/>
    <w:rsid w:val="00C13447"/>
    <w:rPr>
      <w:rFonts w:ascii="Verdana" w:eastAsia="Calibri" w:hAnsi="Verdana" w:cs="Verdana"/>
      <w:b w:val="0"/>
      <w:bCs w:val="0"/>
      <w:sz w:val="20"/>
      <w:szCs w:val="20"/>
      <w:lang w:eastAsia="en-US"/>
    </w:rPr>
  </w:style>
  <w:style w:type="paragraph" w:styleId="a4">
    <w:name w:val="Balloon Text"/>
    <w:basedOn w:val="a"/>
    <w:link w:val="a5"/>
    <w:uiPriority w:val="99"/>
    <w:semiHidden/>
    <w:rsid w:val="00006078"/>
    <w:rPr>
      <w:rFonts w:ascii="Tahoma" w:hAnsi="Tahoma" w:cs="Tahoma"/>
      <w:sz w:val="16"/>
      <w:szCs w:val="16"/>
    </w:rPr>
  </w:style>
  <w:style w:type="character" w:customStyle="1" w:styleId="a5">
    <w:name w:val="Текст выноски Знак"/>
    <w:basedOn w:val="a0"/>
    <w:link w:val="a4"/>
    <w:uiPriority w:val="99"/>
    <w:semiHidden/>
    <w:locked/>
    <w:rsid w:val="00F05D98"/>
    <w:rPr>
      <w:rFonts w:ascii="Times New Roman" w:hAnsi="Times New Roman" w:cs="Times New Roman"/>
      <w:b/>
      <w:bCs/>
      <w:sz w:val="2"/>
      <w:szCs w:val="2"/>
      <w:lang w:val="uk-UA"/>
    </w:rPr>
  </w:style>
  <w:style w:type="character" w:styleId="a6">
    <w:name w:val="Hyperlink"/>
    <w:basedOn w:val="a0"/>
    <w:uiPriority w:val="99"/>
    <w:rsid w:val="003A19B2"/>
    <w:rPr>
      <w:color w:val="0000FF"/>
      <w:u w:val="single"/>
    </w:rPr>
  </w:style>
  <w:style w:type="paragraph" w:styleId="a7">
    <w:name w:val="header"/>
    <w:basedOn w:val="a"/>
    <w:link w:val="a8"/>
    <w:uiPriority w:val="99"/>
    <w:rsid w:val="00C420EA"/>
    <w:pPr>
      <w:tabs>
        <w:tab w:val="center" w:pos="4677"/>
        <w:tab w:val="right" w:pos="9355"/>
      </w:tabs>
    </w:pPr>
  </w:style>
  <w:style w:type="character" w:customStyle="1" w:styleId="a8">
    <w:name w:val="Верхний колонтитул Знак"/>
    <w:basedOn w:val="a0"/>
    <w:link w:val="a7"/>
    <w:uiPriority w:val="99"/>
    <w:semiHidden/>
    <w:locked/>
    <w:rsid w:val="004272E1"/>
    <w:rPr>
      <w:rFonts w:ascii="Times New Roman" w:hAnsi="Times New Roman" w:cs="Times New Roman"/>
      <w:b/>
      <w:bCs/>
      <w:sz w:val="28"/>
      <w:szCs w:val="28"/>
      <w:lang w:val="uk-UA"/>
    </w:rPr>
  </w:style>
  <w:style w:type="character" w:styleId="a9">
    <w:name w:val="page number"/>
    <w:basedOn w:val="a0"/>
    <w:uiPriority w:val="99"/>
    <w:rsid w:val="00C420EA"/>
  </w:style>
  <w:style w:type="character" w:customStyle="1" w:styleId="rvts0">
    <w:name w:val="rvts0"/>
    <w:basedOn w:val="a0"/>
    <w:uiPriority w:val="99"/>
    <w:rsid w:val="00120B1F"/>
  </w:style>
  <w:style w:type="paragraph" w:styleId="aa">
    <w:name w:val="List Paragraph"/>
    <w:basedOn w:val="a"/>
    <w:uiPriority w:val="34"/>
    <w:qFormat/>
    <w:rsid w:val="0010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44176">
      <w:bodyDiv w:val="1"/>
      <w:marLeft w:val="0"/>
      <w:marRight w:val="0"/>
      <w:marTop w:val="0"/>
      <w:marBottom w:val="0"/>
      <w:divBdr>
        <w:top w:val="none" w:sz="0" w:space="0" w:color="auto"/>
        <w:left w:val="none" w:sz="0" w:space="0" w:color="auto"/>
        <w:bottom w:val="none" w:sz="0" w:space="0" w:color="auto"/>
        <w:right w:val="none" w:sz="0" w:space="0" w:color="auto"/>
      </w:divBdr>
    </w:div>
    <w:div w:id="849100073">
      <w:bodyDiv w:val="1"/>
      <w:marLeft w:val="0"/>
      <w:marRight w:val="0"/>
      <w:marTop w:val="0"/>
      <w:marBottom w:val="0"/>
      <w:divBdr>
        <w:top w:val="none" w:sz="0" w:space="0" w:color="auto"/>
        <w:left w:val="none" w:sz="0" w:space="0" w:color="auto"/>
        <w:bottom w:val="none" w:sz="0" w:space="0" w:color="auto"/>
        <w:right w:val="none" w:sz="0" w:space="0" w:color="auto"/>
      </w:divBdr>
    </w:div>
    <w:div w:id="1694771325">
      <w:marLeft w:val="0"/>
      <w:marRight w:val="0"/>
      <w:marTop w:val="0"/>
      <w:marBottom w:val="0"/>
      <w:divBdr>
        <w:top w:val="none" w:sz="0" w:space="0" w:color="auto"/>
        <w:left w:val="none" w:sz="0" w:space="0" w:color="auto"/>
        <w:bottom w:val="none" w:sz="0" w:space="0" w:color="auto"/>
        <w:right w:val="none" w:sz="0" w:space="0" w:color="auto"/>
      </w:divBdr>
    </w:div>
    <w:div w:id="1694771326">
      <w:marLeft w:val="0"/>
      <w:marRight w:val="0"/>
      <w:marTop w:val="0"/>
      <w:marBottom w:val="0"/>
      <w:divBdr>
        <w:top w:val="none" w:sz="0" w:space="0" w:color="auto"/>
        <w:left w:val="none" w:sz="0" w:space="0" w:color="auto"/>
        <w:bottom w:val="none" w:sz="0" w:space="0" w:color="auto"/>
        <w:right w:val="none" w:sz="0" w:space="0" w:color="auto"/>
      </w:divBdr>
    </w:div>
    <w:div w:id="1694771327">
      <w:marLeft w:val="0"/>
      <w:marRight w:val="0"/>
      <w:marTop w:val="0"/>
      <w:marBottom w:val="0"/>
      <w:divBdr>
        <w:top w:val="none" w:sz="0" w:space="0" w:color="auto"/>
        <w:left w:val="none" w:sz="0" w:space="0" w:color="auto"/>
        <w:bottom w:val="none" w:sz="0" w:space="0" w:color="auto"/>
        <w:right w:val="none" w:sz="0" w:space="0" w:color="auto"/>
      </w:divBdr>
    </w:div>
    <w:div w:id="1694771328">
      <w:marLeft w:val="0"/>
      <w:marRight w:val="0"/>
      <w:marTop w:val="0"/>
      <w:marBottom w:val="0"/>
      <w:divBdr>
        <w:top w:val="none" w:sz="0" w:space="0" w:color="auto"/>
        <w:left w:val="none" w:sz="0" w:space="0" w:color="auto"/>
        <w:bottom w:val="none" w:sz="0" w:space="0" w:color="auto"/>
        <w:right w:val="none" w:sz="0" w:space="0" w:color="auto"/>
      </w:divBdr>
    </w:div>
    <w:div w:id="1694771329">
      <w:marLeft w:val="0"/>
      <w:marRight w:val="0"/>
      <w:marTop w:val="0"/>
      <w:marBottom w:val="0"/>
      <w:divBdr>
        <w:top w:val="none" w:sz="0" w:space="0" w:color="auto"/>
        <w:left w:val="none" w:sz="0" w:space="0" w:color="auto"/>
        <w:bottom w:val="none" w:sz="0" w:space="0" w:color="auto"/>
        <w:right w:val="none" w:sz="0" w:space="0" w:color="auto"/>
      </w:divBdr>
    </w:div>
    <w:div w:id="1694771330">
      <w:marLeft w:val="0"/>
      <w:marRight w:val="0"/>
      <w:marTop w:val="0"/>
      <w:marBottom w:val="0"/>
      <w:divBdr>
        <w:top w:val="none" w:sz="0" w:space="0" w:color="auto"/>
        <w:left w:val="none" w:sz="0" w:space="0" w:color="auto"/>
        <w:bottom w:val="none" w:sz="0" w:space="0" w:color="auto"/>
        <w:right w:val="none" w:sz="0" w:space="0" w:color="auto"/>
      </w:divBdr>
    </w:div>
    <w:div w:id="1694771331">
      <w:marLeft w:val="0"/>
      <w:marRight w:val="0"/>
      <w:marTop w:val="0"/>
      <w:marBottom w:val="0"/>
      <w:divBdr>
        <w:top w:val="none" w:sz="0" w:space="0" w:color="auto"/>
        <w:left w:val="none" w:sz="0" w:space="0" w:color="auto"/>
        <w:bottom w:val="none" w:sz="0" w:space="0" w:color="auto"/>
        <w:right w:val="none" w:sz="0" w:space="0" w:color="auto"/>
      </w:divBdr>
    </w:div>
    <w:div w:id="1694771332">
      <w:marLeft w:val="0"/>
      <w:marRight w:val="0"/>
      <w:marTop w:val="0"/>
      <w:marBottom w:val="0"/>
      <w:divBdr>
        <w:top w:val="none" w:sz="0" w:space="0" w:color="auto"/>
        <w:left w:val="none" w:sz="0" w:space="0" w:color="auto"/>
        <w:bottom w:val="none" w:sz="0" w:space="0" w:color="auto"/>
        <w:right w:val="none" w:sz="0" w:space="0" w:color="auto"/>
      </w:divBdr>
    </w:div>
    <w:div w:id="1694771334">
      <w:marLeft w:val="0"/>
      <w:marRight w:val="0"/>
      <w:marTop w:val="0"/>
      <w:marBottom w:val="0"/>
      <w:divBdr>
        <w:top w:val="none" w:sz="0" w:space="0" w:color="auto"/>
        <w:left w:val="none" w:sz="0" w:space="0" w:color="auto"/>
        <w:bottom w:val="none" w:sz="0" w:space="0" w:color="auto"/>
        <w:right w:val="none" w:sz="0" w:space="0" w:color="auto"/>
      </w:divBdr>
      <w:divsChild>
        <w:div w:id="1694771333">
          <w:marLeft w:val="5"/>
          <w:marRight w:val="0"/>
          <w:marTop w:val="0"/>
          <w:marBottom w:val="0"/>
          <w:divBdr>
            <w:top w:val="none" w:sz="0" w:space="0" w:color="auto"/>
            <w:left w:val="none" w:sz="0" w:space="0" w:color="auto"/>
            <w:bottom w:val="none" w:sz="0" w:space="0" w:color="auto"/>
            <w:right w:val="none" w:sz="0" w:space="0" w:color="auto"/>
          </w:divBdr>
        </w:div>
      </w:divsChild>
    </w:div>
    <w:div w:id="1694771335">
      <w:marLeft w:val="0"/>
      <w:marRight w:val="0"/>
      <w:marTop w:val="0"/>
      <w:marBottom w:val="0"/>
      <w:divBdr>
        <w:top w:val="none" w:sz="0" w:space="0" w:color="auto"/>
        <w:left w:val="none" w:sz="0" w:space="0" w:color="auto"/>
        <w:bottom w:val="none" w:sz="0" w:space="0" w:color="auto"/>
        <w:right w:val="none" w:sz="0" w:space="0" w:color="auto"/>
      </w:divBdr>
    </w:div>
    <w:div w:id="1694771336">
      <w:marLeft w:val="0"/>
      <w:marRight w:val="0"/>
      <w:marTop w:val="0"/>
      <w:marBottom w:val="0"/>
      <w:divBdr>
        <w:top w:val="none" w:sz="0" w:space="0" w:color="auto"/>
        <w:left w:val="none" w:sz="0" w:space="0" w:color="auto"/>
        <w:bottom w:val="none" w:sz="0" w:space="0" w:color="auto"/>
        <w:right w:val="none" w:sz="0" w:space="0" w:color="auto"/>
      </w:divBdr>
    </w:div>
    <w:div w:id="1694771337">
      <w:marLeft w:val="0"/>
      <w:marRight w:val="0"/>
      <w:marTop w:val="0"/>
      <w:marBottom w:val="0"/>
      <w:divBdr>
        <w:top w:val="none" w:sz="0" w:space="0" w:color="auto"/>
        <w:left w:val="none" w:sz="0" w:space="0" w:color="auto"/>
        <w:bottom w:val="none" w:sz="0" w:space="0" w:color="auto"/>
        <w:right w:val="none" w:sz="0" w:space="0" w:color="auto"/>
      </w:divBdr>
    </w:div>
    <w:div w:id="1694771338">
      <w:marLeft w:val="0"/>
      <w:marRight w:val="0"/>
      <w:marTop w:val="0"/>
      <w:marBottom w:val="0"/>
      <w:divBdr>
        <w:top w:val="none" w:sz="0" w:space="0" w:color="auto"/>
        <w:left w:val="none" w:sz="0" w:space="0" w:color="auto"/>
        <w:bottom w:val="none" w:sz="0" w:space="0" w:color="auto"/>
        <w:right w:val="none" w:sz="0" w:space="0" w:color="auto"/>
      </w:divBdr>
    </w:div>
    <w:div w:id="1694771339">
      <w:marLeft w:val="0"/>
      <w:marRight w:val="0"/>
      <w:marTop w:val="0"/>
      <w:marBottom w:val="0"/>
      <w:divBdr>
        <w:top w:val="none" w:sz="0" w:space="0" w:color="auto"/>
        <w:left w:val="none" w:sz="0" w:space="0" w:color="auto"/>
        <w:bottom w:val="none" w:sz="0" w:space="0" w:color="auto"/>
        <w:right w:val="none" w:sz="0" w:space="0" w:color="auto"/>
      </w:divBdr>
    </w:div>
    <w:div w:id="1694771340">
      <w:marLeft w:val="0"/>
      <w:marRight w:val="0"/>
      <w:marTop w:val="0"/>
      <w:marBottom w:val="0"/>
      <w:divBdr>
        <w:top w:val="none" w:sz="0" w:space="0" w:color="auto"/>
        <w:left w:val="none" w:sz="0" w:space="0" w:color="auto"/>
        <w:bottom w:val="none" w:sz="0" w:space="0" w:color="auto"/>
        <w:right w:val="none" w:sz="0" w:space="0" w:color="auto"/>
      </w:divBdr>
    </w:div>
    <w:div w:id="1694771342">
      <w:marLeft w:val="0"/>
      <w:marRight w:val="0"/>
      <w:marTop w:val="0"/>
      <w:marBottom w:val="0"/>
      <w:divBdr>
        <w:top w:val="none" w:sz="0" w:space="0" w:color="auto"/>
        <w:left w:val="none" w:sz="0" w:space="0" w:color="auto"/>
        <w:bottom w:val="none" w:sz="0" w:space="0" w:color="auto"/>
        <w:right w:val="none" w:sz="0" w:space="0" w:color="auto"/>
      </w:divBdr>
      <w:divsChild>
        <w:div w:id="1694771341">
          <w:marLeft w:val="5"/>
          <w:marRight w:val="0"/>
          <w:marTop w:val="0"/>
          <w:marBottom w:val="0"/>
          <w:divBdr>
            <w:top w:val="none" w:sz="0" w:space="0" w:color="auto"/>
            <w:left w:val="none" w:sz="0" w:space="0" w:color="auto"/>
            <w:bottom w:val="none" w:sz="0" w:space="0" w:color="auto"/>
            <w:right w:val="none" w:sz="0" w:space="0" w:color="auto"/>
          </w:divBdr>
        </w:div>
      </w:divsChild>
    </w:div>
    <w:div w:id="1694771343">
      <w:marLeft w:val="0"/>
      <w:marRight w:val="0"/>
      <w:marTop w:val="0"/>
      <w:marBottom w:val="0"/>
      <w:divBdr>
        <w:top w:val="none" w:sz="0" w:space="0" w:color="auto"/>
        <w:left w:val="none" w:sz="0" w:space="0" w:color="auto"/>
        <w:bottom w:val="none" w:sz="0" w:space="0" w:color="auto"/>
        <w:right w:val="none" w:sz="0" w:space="0" w:color="auto"/>
      </w:divBdr>
    </w:div>
    <w:div w:id="1694771344">
      <w:marLeft w:val="0"/>
      <w:marRight w:val="0"/>
      <w:marTop w:val="0"/>
      <w:marBottom w:val="0"/>
      <w:divBdr>
        <w:top w:val="none" w:sz="0" w:space="0" w:color="auto"/>
        <w:left w:val="none" w:sz="0" w:space="0" w:color="auto"/>
        <w:bottom w:val="none" w:sz="0" w:space="0" w:color="auto"/>
        <w:right w:val="none" w:sz="0" w:space="0" w:color="auto"/>
      </w:divBdr>
    </w:div>
    <w:div w:id="1694771345">
      <w:marLeft w:val="0"/>
      <w:marRight w:val="0"/>
      <w:marTop w:val="0"/>
      <w:marBottom w:val="0"/>
      <w:divBdr>
        <w:top w:val="none" w:sz="0" w:space="0" w:color="auto"/>
        <w:left w:val="none" w:sz="0" w:space="0" w:color="auto"/>
        <w:bottom w:val="none" w:sz="0" w:space="0" w:color="auto"/>
        <w:right w:val="none" w:sz="0" w:space="0" w:color="auto"/>
      </w:divBdr>
    </w:div>
    <w:div w:id="1694771346">
      <w:marLeft w:val="0"/>
      <w:marRight w:val="0"/>
      <w:marTop w:val="0"/>
      <w:marBottom w:val="0"/>
      <w:divBdr>
        <w:top w:val="none" w:sz="0" w:space="0" w:color="auto"/>
        <w:left w:val="none" w:sz="0" w:space="0" w:color="auto"/>
        <w:bottom w:val="none" w:sz="0" w:space="0" w:color="auto"/>
        <w:right w:val="none" w:sz="0" w:space="0" w:color="auto"/>
      </w:divBdr>
    </w:div>
    <w:div w:id="1694771347">
      <w:marLeft w:val="0"/>
      <w:marRight w:val="0"/>
      <w:marTop w:val="0"/>
      <w:marBottom w:val="0"/>
      <w:divBdr>
        <w:top w:val="none" w:sz="0" w:space="0" w:color="auto"/>
        <w:left w:val="none" w:sz="0" w:space="0" w:color="auto"/>
        <w:bottom w:val="none" w:sz="0" w:space="0" w:color="auto"/>
        <w:right w:val="none" w:sz="0" w:space="0" w:color="auto"/>
      </w:divBdr>
    </w:div>
    <w:div w:id="1694771348">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94771350">
      <w:marLeft w:val="0"/>
      <w:marRight w:val="0"/>
      <w:marTop w:val="0"/>
      <w:marBottom w:val="0"/>
      <w:divBdr>
        <w:top w:val="none" w:sz="0" w:space="0" w:color="auto"/>
        <w:left w:val="none" w:sz="0" w:space="0" w:color="auto"/>
        <w:bottom w:val="none" w:sz="0" w:space="0" w:color="auto"/>
        <w:right w:val="none" w:sz="0" w:space="0" w:color="auto"/>
      </w:divBdr>
    </w:div>
    <w:div w:id="1694771351">
      <w:marLeft w:val="0"/>
      <w:marRight w:val="0"/>
      <w:marTop w:val="0"/>
      <w:marBottom w:val="0"/>
      <w:divBdr>
        <w:top w:val="none" w:sz="0" w:space="0" w:color="auto"/>
        <w:left w:val="none" w:sz="0" w:space="0" w:color="auto"/>
        <w:bottom w:val="none" w:sz="0" w:space="0" w:color="auto"/>
        <w:right w:val="none" w:sz="0" w:space="0" w:color="auto"/>
      </w:divBdr>
    </w:div>
    <w:div w:id="1694771352">
      <w:marLeft w:val="0"/>
      <w:marRight w:val="0"/>
      <w:marTop w:val="0"/>
      <w:marBottom w:val="0"/>
      <w:divBdr>
        <w:top w:val="none" w:sz="0" w:space="0" w:color="auto"/>
        <w:left w:val="none" w:sz="0" w:space="0" w:color="auto"/>
        <w:bottom w:val="none" w:sz="0" w:space="0" w:color="auto"/>
        <w:right w:val="none" w:sz="0" w:space="0" w:color="auto"/>
      </w:divBdr>
    </w:div>
    <w:div w:id="1694771353">
      <w:marLeft w:val="0"/>
      <w:marRight w:val="0"/>
      <w:marTop w:val="0"/>
      <w:marBottom w:val="0"/>
      <w:divBdr>
        <w:top w:val="none" w:sz="0" w:space="0" w:color="auto"/>
        <w:left w:val="none" w:sz="0" w:space="0" w:color="auto"/>
        <w:bottom w:val="none" w:sz="0" w:space="0" w:color="auto"/>
        <w:right w:val="none" w:sz="0" w:space="0" w:color="auto"/>
      </w:divBdr>
    </w:div>
    <w:div w:id="1694771354">
      <w:marLeft w:val="0"/>
      <w:marRight w:val="0"/>
      <w:marTop w:val="0"/>
      <w:marBottom w:val="0"/>
      <w:divBdr>
        <w:top w:val="none" w:sz="0" w:space="0" w:color="auto"/>
        <w:left w:val="none" w:sz="0" w:space="0" w:color="auto"/>
        <w:bottom w:val="none" w:sz="0" w:space="0" w:color="auto"/>
        <w:right w:val="none" w:sz="0" w:space="0" w:color="auto"/>
      </w:divBdr>
    </w:div>
    <w:div w:id="1694771355">
      <w:marLeft w:val="0"/>
      <w:marRight w:val="0"/>
      <w:marTop w:val="0"/>
      <w:marBottom w:val="0"/>
      <w:divBdr>
        <w:top w:val="none" w:sz="0" w:space="0" w:color="auto"/>
        <w:left w:val="none" w:sz="0" w:space="0" w:color="auto"/>
        <w:bottom w:val="none" w:sz="0" w:space="0" w:color="auto"/>
        <w:right w:val="none" w:sz="0" w:space="0" w:color="auto"/>
      </w:divBdr>
    </w:div>
    <w:div w:id="1694771356">
      <w:marLeft w:val="0"/>
      <w:marRight w:val="0"/>
      <w:marTop w:val="0"/>
      <w:marBottom w:val="0"/>
      <w:divBdr>
        <w:top w:val="none" w:sz="0" w:space="0" w:color="auto"/>
        <w:left w:val="none" w:sz="0" w:space="0" w:color="auto"/>
        <w:bottom w:val="none" w:sz="0" w:space="0" w:color="auto"/>
        <w:right w:val="none" w:sz="0" w:space="0" w:color="auto"/>
      </w:divBdr>
    </w:div>
    <w:div w:id="1694771357">
      <w:marLeft w:val="0"/>
      <w:marRight w:val="0"/>
      <w:marTop w:val="0"/>
      <w:marBottom w:val="0"/>
      <w:divBdr>
        <w:top w:val="none" w:sz="0" w:space="0" w:color="auto"/>
        <w:left w:val="none" w:sz="0" w:space="0" w:color="auto"/>
        <w:bottom w:val="none" w:sz="0" w:space="0" w:color="auto"/>
        <w:right w:val="none" w:sz="0" w:space="0" w:color="auto"/>
      </w:divBdr>
    </w:div>
    <w:div w:id="1694771358">
      <w:marLeft w:val="0"/>
      <w:marRight w:val="0"/>
      <w:marTop w:val="0"/>
      <w:marBottom w:val="0"/>
      <w:divBdr>
        <w:top w:val="none" w:sz="0" w:space="0" w:color="auto"/>
        <w:left w:val="none" w:sz="0" w:space="0" w:color="auto"/>
        <w:bottom w:val="none" w:sz="0" w:space="0" w:color="auto"/>
        <w:right w:val="none" w:sz="0" w:space="0" w:color="auto"/>
      </w:divBdr>
    </w:div>
    <w:div w:id="1694771359">
      <w:marLeft w:val="0"/>
      <w:marRight w:val="0"/>
      <w:marTop w:val="0"/>
      <w:marBottom w:val="0"/>
      <w:divBdr>
        <w:top w:val="none" w:sz="0" w:space="0" w:color="auto"/>
        <w:left w:val="none" w:sz="0" w:space="0" w:color="auto"/>
        <w:bottom w:val="none" w:sz="0" w:space="0" w:color="auto"/>
        <w:right w:val="none" w:sz="0" w:space="0" w:color="auto"/>
      </w:divBdr>
    </w:div>
    <w:div w:id="1694771360">
      <w:marLeft w:val="0"/>
      <w:marRight w:val="0"/>
      <w:marTop w:val="0"/>
      <w:marBottom w:val="0"/>
      <w:divBdr>
        <w:top w:val="none" w:sz="0" w:space="0" w:color="auto"/>
        <w:left w:val="none" w:sz="0" w:space="0" w:color="auto"/>
        <w:bottom w:val="none" w:sz="0" w:space="0" w:color="auto"/>
        <w:right w:val="none" w:sz="0" w:space="0" w:color="auto"/>
      </w:divBdr>
    </w:div>
    <w:div w:id="1694771361">
      <w:marLeft w:val="0"/>
      <w:marRight w:val="0"/>
      <w:marTop w:val="0"/>
      <w:marBottom w:val="0"/>
      <w:divBdr>
        <w:top w:val="none" w:sz="0" w:space="0" w:color="auto"/>
        <w:left w:val="none" w:sz="0" w:space="0" w:color="auto"/>
        <w:bottom w:val="none" w:sz="0" w:space="0" w:color="auto"/>
        <w:right w:val="none" w:sz="0" w:space="0" w:color="auto"/>
      </w:divBdr>
    </w:div>
    <w:div w:id="16947713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884AD-FF2D-4A1B-A023-A96A11591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10501</Words>
  <Characters>59858</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ПОРІВНЯЛЬНА ТАБЛИЦЯ</vt:lpstr>
    </vt:vector>
  </TitlesOfParts>
  <Company/>
  <LinksUpToDate>false</LinksUpToDate>
  <CharactersWithSpaces>70219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Пользователь Windows</dc:creator>
  <cp:lastModifiedBy>RePack by Diakov</cp:lastModifiedBy>
  <cp:revision>20</cp:revision>
  <cp:lastPrinted>2020-06-18T12:39:00Z</cp:lastPrinted>
  <dcterms:created xsi:type="dcterms:W3CDTF">2020-05-04T07:51:00Z</dcterms:created>
  <dcterms:modified xsi:type="dcterms:W3CDTF">2020-06-18T12:47:00Z</dcterms:modified>
</cp:coreProperties>
</file>