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D06000" w14:textId="77777777" w:rsidR="008746BF" w:rsidRPr="00D767E9" w:rsidRDefault="0063061D">
      <w:pPr>
        <w:pStyle w:val="80"/>
        <w:shd w:val="clear" w:color="auto" w:fill="auto"/>
        <w:tabs>
          <w:tab w:val="left" w:pos="9498"/>
        </w:tabs>
        <w:spacing w:line="240" w:lineRule="auto"/>
        <w:ind w:right="2"/>
        <w:jc w:val="center"/>
        <w:rPr>
          <w:spacing w:val="-4"/>
          <w:sz w:val="28"/>
          <w:szCs w:val="28"/>
        </w:rPr>
      </w:pPr>
      <w:r w:rsidRPr="00D767E9">
        <w:rPr>
          <w:spacing w:val="-4"/>
          <w:sz w:val="28"/>
          <w:szCs w:val="28"/>
        </w:rPr>
        <w:t>ПОЯСНЮВАЛЬНА ЗАПИСКА</w:t>
      </w:r>
    </w:p>
    <w:p w14:paraId="0BFEEDF8" w14:textId="17CE4EA8" w:rsidR="008746BF" w:rsidRPr="00D767E9" w:rsidRDefault="0063061D">
      <w:pPr>
        <w:pStyle w:val="80"/>
        <w:tabs>
          <w:tab w:val="left" w:pos="9498"/>
        </w:tabs>
        <w:ind w:right="2"/>
        <w:jc w:val="center"/>
        <w:rPr>
          <w:spacing w:val="-4"/>
          <w:sz w:val="28"/>
          <w:szCs w:val="28"/>
        </w:rPr>
      </w:pPr>
      <w:r w:rsidRPr="00D767E9">
        <w:rPr>
          <w:spacing w:val="-4"/>
          <w:sz w:val="28"/>
          <w:szCs w:val="28"/>
        </w:rPr>
        <w:t>до наказу Міністерства внутрішніх справ України</w:t>
      </w:r>
      <w:r w:rsidR="006D1C1C">
        <w:rPr>
          <w:spacing w:val="-4"/>
          <w:sz w:val="28"/>
          <w:szCs w:val="28"/>
        </w:rPr>
        <w:t xml:space="preserve"> </w:t>
      </w:r>
      <w:r w:rsidRPr="00D767E9">
        <w:rPr>
          <w:spacing w:val="-4"/>
          <w:sz w:val="28"/>
          <w:szCs w:val="28"/>
        </w:rPr>
        <w:t>від ___</w:t>
      </w:r>
      <w:r w:rsidR="00B57721" w:rsidRPr="00D767E9">
        <w:rPr>
          <w:spacing w:val="-4"/>
          <w:sz w:val="28"/>
          <w:szCs w:val="28"/>
        </w:rPr>
        <w:t xml:space="preserve"> </w:t>
      </w:r>
      <w:r w:rsidRPr="00D767E9">
        <w:rPr>
          <w:spacing w:val="-4"/>
          <w:sz w:val="28"/>
          <w:szCs w:val="28"/>
        </w:rPr>
        <w:t>________ 202</w:t>
      </w:r>
      <w:r w:rsidR="00746544">
        <w:rPr>
          <w:spacing w:val="-4"/>
          <w:sz w:val="28"/>
          <w:szCs w:val="28"/>
        </w:rPr>
        <w:t>5</w:t>
      </w:r>
      <w:r w:rsidRPr="00D767E9">
        <w:rPr>
          <w:spacing w:val="-4"/>
          <w:sz w:val="28"/>
          <w:szCs w:val="28"/>
        </w:rPr>
        <w:t xml:space="preserve"> року № ____ </w:t>
      </w:r>
      <w:r w:rsidR="006D1C1C" w:rsidRPr="006D1C1C">
        <w:rPr>
          <w:spacing w:val="-4"/>
          <w:sz w:val="28"/>
          <w:szCs w:val="28"/>
          <w:lang w:bidi="uk-UA"/>
        </w:rPr>
        <w:t>«Про затвердження Змін до деяких нормативно-правових актів з питань дорожнього перевезення небезпечних вантажів»</w:t>
      </w:r>
    </w:p>
    <w:p w14:paraId="3BD04948" w14:textId="77777777" w:rsidR="00C77202" w:rsidRDefault="00C77202" w:rsidP="00C77202">
      <w:pPr>
        <w:pStyle w:val="af2"/>
        <w:ind w:left="567"/>
        <w:jc w:val="both"/>
        <w:rPr>
          <w:b/>
          <w:spacing w:val="-4"/>
          <w:sz w:val="28"/>
          <w:szCs w:val="28"/>
          <w:lang w:val="uk-UA"/>
        </w:rPr>
      </w:pPr>
    </w:p>
    <w:p w14:paraId="56518F28" w14:textId="77777777" w:rsidR="008746BF" w:rsidRPr="00D767E9" w:rsidRDefault="0063061D" w:rsidP="00C77202">
      <w:pPr>
        <w:pStyle w:val="a6"/>
        <w:widowControl w:val="0"/>
        <w:spacing w:before="240"/>
        <w:ind w:left="567" w:right="2"/>
        <w:jc w:val="both"/>
        <w:rPr>
          <w:b/>
          <w:spacing w:val="-4"/>
          <w:sz w:val="28"/>
          <w:szCs w:val="28"/>
          <w:lang w:val="uk-UA"/>
        </w:rPr>
      </w:pPr>
      <w:r w:rsidRPr="00D767E9">
        <w:rPr>
          <w:b/>
          <w:spacing w:val="-4"/>
          <w:sz w:val="28"/>
          <w:szCs w:val="28"/>
          <w:lang w:val="uk-UA"/>
        </w:rPr>
        <w:t>1. Мета</w:t>
      </w:r>
    </w:p>
    <w:p w14:paraId="19E9D74E" w14:textId="7A2E1D4C" w:rsidR="00C77202" w:rsidRDefault="0063061D" w:rsidP="006D1C1C">
      <w:pPr>
        <w:pStyle w:val="80"/>
        <w:tabs>
          <w:tab w:val="left" w:pos="9498"/>
        </w:tabs>
        <w:ind w:right="2" w:firstLine="567"/>
        <w:jc w:val="both"/>
        <w:rPr>
          <w:b w:val="0"/>
          <w:spacing w:val="0"/>
          <w:sz w:val="28"/>
          <w:szCs w:val="28"/>
        </w:rPr>
      </w:pPr>
      <w:bookmarkStart w:id="0" w:name="_Hlk99910434"/>
      <w:r w:rsidRPr="00D767E9">
        <w:rPr>
          <w:b w:val="0"/>
          <w:spacing w:val="-4"/>
          <w:sz w:val="28"/>
          <w:szCs w:val="28"/>
        </w:rPr>
        <w:t>Наказ Міністерства внутрішніх справ України від ___</w:t>
      </w:r>
      <w:r w:rsidR="00B57721" w:rsidRPr="00D767E9">
        <w:rPr>
          <w:b w:val="0"/>
          <w:spacing w:val="-4"/>
          <w:sz w:val="28"/>
          <w:szCs w:val="28"/>
        </w:rPr>
        <w:t xml:space="preserve"> </w:t>
      </w:r>
      <w:r w:rsidRPr="00D767E9">
        <w:rPr>
          <w:b w:val="0"/>
          <w:spacing w:val="-4"/>
          <w:sz w:val="28"/>
          <w:szCs w:val="28"/>
        </w:rPr>
        <w:t>______ 202</w:t>
      </w:r>
      <w:r w:rsidR="00746544">
        <w:rPr>
          <w:b w:val="0"/>
          <w:spacing w:val="-4"/>
          <w:sz w:val="28"/>
          <w:szCs w:val="28"/>
        </w:rPr>
        <w:t>5</w:t>
      </w:r>
      <w:r w:rsidRPr="00D767E9">
        <w:rPr>
          <w:b w:val="0"/>
          <w:spacing w:val="-4"/>
          <w:sz w:val="28"/>
          <w:szCs w:val="28"/>
        </w:rPr>
        <w:t xml:space="preserve"> року №</w:t>
      </w:r>
      <w:r w:rsidR="00A53B66" w:rsidRPr="00746544">
        <w:rPr>
          <w:b w:val="0"/>
          <w:spacing w:val="-4"/>
          <w:sz w:val="24"/>
          <w:szCs w:val="24"/>
        </w:rPr>
        <w:t> </w:t>
      </w:r>
      <w:r w:rsidRPr="00746544">
        <w:rPr>
          <w:b w:val="0"/>
          <w:spacing w:val="-4"/>
          <w:sz w:val="24"/>
          <w:szCs w:val="24"/>
        </w:rPr>
        <w:t>____</w:t>
      </w:r>
      <w:r w:rsidRPr="00D767E9">
        <w:rPr>
          <w:b w:val="0"/>
          <w:spacing w:val="-4"/>
          <w:sz w:val="28"/>
          <w:szCs w:val="28"/>
        </w:rPr>
        <w:t xml:space="preserve"> </w:t>
      </w:r>
      <w:bookmarkStart w:id="1" w:name="_Hlk185501452"/>
      <w:r w:rsidRPr="00D767E9">
        <w:rPr>
          <w:b w:val="0"/>
          <w:spacing w:val="-4"/>
          <w:sz w:val="28"/>
          <w:szCs w:val="28"/>
        </w:rPr>
        <w:t>«Про</w:t>
      </w:r>
      <w:r w:rsidR="006D1C1C">
        <w:rPr>
          <w:b w:val="0"/>
          <w:spacing w:val="-4"/>
          <w:sz w:val="28"/>
          <w:szCs w:val="28"/>
        </w:rPr>
        <w:t xml:space="preserve"> затвердження</w:t>
      </w:r>
      <w:r w:rsidRPr="00D767E9">
        <w:rPr>
          <w:b w:val="0"/>
          <w:spacing w:val="-4"/>
          <w:sz w:val="28"/>
          <w:szCs w:val="28"/>
        </w:rPr>
        <w:t xml:space="preserve"> </w:t>
      </w:r>
      <w:r w:rsidR="006D1C1C" w:rsidRPr="006D1C1C">
        <w:rPr>
          <w:b w:val="0"/>
          <w:spacing w:val="-4"/>
          <w:sz w:val="28"/>
          <w:szCs w:val="28"/>
        </w:rPr>
        <w:t>Змін</w:t>
      </w:r>
      <w:r w:rsidR="006D1C1C">
        <w:rPr>
          <w:b w:val="0"/>
          <w:spacing w:val="-4"/>
          <w:sz w:val="28"/>
          <w:szCs w:val="28"/>
        </w:rPr>
        <w:t xml:space="preserve"> </w:t>
      </w:r>
      <w:r w:rsidR="006D1C1C" w:rsidRPr="006D1C1C">
        <w:rPr>
          <w:b w:val="0"/>
          <w:spacing w:val="-4"/>
          <w:sz w:val="28"/>
          <w:szCs w:val="28"/>
        </w:rPr>
        <w:t>до деяких нормативно-правових актів з питань дорожнього перевезення небезпечних вантажів</w:t>
      </w:r>
      <w:r w:rsidRPr="00D767E9">
        <w:rPr>
          <w:b w:val="0"/>
          <w:spacing w:val="-4"/>
          <w:sz w:val="28"/>
          <w:szCs w:val="28"/>
        </w:rPr>
        <w:t>»</w:t>
      </w:r>
      <w:bookmarkEnd w:id="1"/>
      <w:r w:rsidRPr="00D767E9">
        <w:rPr>
          <w:b w:val="0"/>
          <w:spacing w:val="-4"/>
          <w:sz w:val="28"/>
          <w:szCs w:val="28"/>
        </w:rPr>
        <w:t xml:space="preserve"> </w:t>
      </w:r>
      <w:bookmarkEnd w:id="0"/>
      <w:r w:rsidRPr="00D767E9">
        <w:rPr>
          <w:b w:val="0"/>
          <w:spacing w:val="-4"/>
          <w:sz w:val="28"/>
          <w:szCs w:val="28"/>
        </w:rPr>
        <w:t xml:space="preserve">(далі – наказ </w:t>
      </w:r>
      <w:bookmarkStart w:id="2" w:name="_Hlk159840443"/>
      <w:r w:rsidRPr="00D767E9">
        <w:rPr>
          <w:b w:val="0"/>
          <w:spacing w:val="-4"/>
          <w:sz w:val="28"/>
          <w:szCs w:val="28"/>
        </w:rPr>
        <w:t>МВС</w:t>
      </w:r>
      <w:bookmarkEnd w:id="2"/>
      <w:r w:rsidRPr="00D767E9">
        <w:rPr>
          <w:b w:val="0"/>
          <w:spacing w:val="-4"/>
          <w:sz w:val="28"/>
          <w:szCs w:val="28"/>
        </w:rPr>
        <w:t xml:space="preserve">) </w:t>
      </w:r>
      <w:r w:rsidR="00C77202" w:rsidRPr="000D34FF">
        <w:rPr>
          <w:b w:val="0"/>
          <w:spacing w:val="0"/>
          <w:sz w:val="28"/>
          <w:szCs w:val="28"/>
        </w:rPr>
        <w:t xml:space="preserve">розроблено </w:t>
      </w:r>
      <w:bookmarkStart w:id="3" w:name="_Hlk99965948"/>
      <w:r w:rsidR="00C77202" w:rsidRPr="000D34FF">
        <w:rPr>
          <w:b w:val="0"/>
          <w:spacing w:val="0"/>
          <w:sz w:val="28"/>
          <w:szCs w:val="28"/>
        </w:rPr>
        <w:t xml:space="preserve">з метою </w:t>
      </w:r>
      <w:bookmarkEnd w:id="3"/>
      <w:r w:rsidR="00C77202" w:rsidRPr="00047275">
        <w:rPr>
          <w:b w:val="0"/>
          <w:spacing w:val="0"/>
          <w:sz w:val="28"/>
          <w:szCs w:val="28"/>
        </w:rPr>
        <w:t xml:space="preserve">вдосконалення правового регулювання у сфері дорожнього перевезення небезпечних вантажів, установлення єдиного механізму регулювання щодо </w:t>
      </w:r>
      <w:r w:rsidR="00C77202">
        <w:rPr>
          <w:b w:val="0"/>
          <w:spacing w:val="0"/>
          <w:sz w:val="28"/>
          <w:szCs w:val="28"/>
        </w:rPr>
        <w:t>видачі</w:t>
      </w:r>
      <w:r w:rsidR="00C77202" w:rsidRPr="00047275">
        <w:rPr>
          <w:b w:val="0"/>
          <w:spacing w:val="0"/>
          <w:sz w:val="28"/>
          <w:szCs w:val="28"/>
        </w:rPr>
        <w:t xml:space="preserve"> (оформлення) </w:t>
      </w:r>
      <w:proofErr w:type="spellStart"/>
      <w:r w:rsidR="00C77202" w:rsidRPr="00047275">
        <w:rPr>
          <w:b w:val="0"/>
          <w:spacing w:val="0"/>
          <w:sz w:val="28"/>
          <w:szCs w:val="28"/>
        </w:rPr>
        <w:t>свідоцтв</w:t>
      </w:r>
      <w:proofErr w:type="spellEnd"/>
      <w:r w:rsidR="00C77202" w:rsidRPr="00047275">
        <w:rPr>
          <w:b w:val="0"/>
          <w:spacing w:val="0"/>
          <w:sz w:val="28"/>
          <w:szCs w:val="28"/>
        </w:rPr>
        <w:t xml:space="preserve"> про допущення транспортних засобів до перевезення визначених небезпечних вантажів та приведення нормативно-правових актів України у відповідність до вимог міжнародних договорів України у сфері дорожнього перевезення небезпечних вантажів.</w:t>
      </w:r>
    </w:p>
    <w:p w14:paraId="26B9951F" w14:textId="19457D6F" w:rsidR="008746BF" w:rsidRPr="00D767E9" w:rsidRDefault="0063061D" w:rsidP="00C77202">
      <w:pPr>
        <w:pStyle w:val="a6"/>
        <w:widowControl w:val="0"/>
        <w:spacing w:before="240"/>
        <w:ind w:left="567" w:right="2"/>
        <w:jc w:val="both"/>
        <w:rPr>
          <w:rFonts w:eastAsia="TimesNewRomanPS-BoldMT"/>
          <w:spacing w:val="-4"/>
          <w:sz w:val="28"/>
          <w:szCs w:val="28"/>
          <w:lang w:val="uk-UA"/>
        </w:rPr>
      </w:pPr>
      <w:r w:rsidRPr="00D767E9">
        <w:rPr>
          <w:b/>
          <w:spacing w:val="-4"/>
          <w:sz w:val="28"/>
          <w:szCs w:val="28"/>
          <w:lang w:val="uk-UA"/>
        </w:rPr>
        <w:t>2. Об</w:t>
      </w:r>
      <w:r w:rsidRPr="00D767E9">
        <w:rPr>
          <w:b/>
          <w:bCs/>
          <w:spacing w:val="-4"/>
          <w:sz w:val="28"/>
          <w:szCs w:val="28"/>
          <w:shd w:val="clear" w:color="auto" w:fill="FFFFFF"/>
          <w:lang w:val="uk-UA"/>
        </w:rPr>
        <w:t>ґрунтування необхідності прийняття акта</w:t>
      </w:r>
    </w:p>
    <w:p w14:paraId="7250046A" w14:textId="04962443" w:rsidR="00C77202" w:rsidRPr="00C77202" w:rsidRDefault="00C77202" w:rsidP="00C77202">
      <w:pPr>
        <w:pStyle w:val="af2"/>
        <w:ind w:firstLine="647"/>
        <w:jc w:val="both"/>
        <w:rPr>
          <w:spacing w:val="-4"/>
          <w:sz w:val="28"/>
          <w:szCs w:val="28"/>
          <w:lang w:val="uk-UA"/>
        </w:rPr>
      </w:pPr>
      <w:r w:rsidRPr="00C77202">
        <w:rPr>
          <w:spacing w:val="-4"/>
          <w:sz w:val="28"/>
          <w:szCs w:val="28"/>
          <w:lang w:val="uk-UA"/>
        </w:rPr>
        <w:t>Угодою про міжнародне перевезення небезпечних вантажів (ДОПНВ) 1957</w:t>
      </w:r>
      <w:r w:rsidR="003E407B">
        <w:rPr>
          <w:spacing w:val="-4"/>
          <w:sz w:val="28"/>
          <w:szCs w:val="28"/>
          <w:lang w:val="uk-UA"/>
        </w:rPr>
        <w:t> </w:t>
      </w:r>
      <w:r w:rsidRPr="00C77202">
        <w:rPr>
          <w:spacing w:val="-4"/>
          <w:sz w:val="28"/>
          <w:szCs w:val="28"/>
          <w:lang w:val="uk-UA"/>
        </w:rPr>
        <w:t>року, до якої Україна приєдналася відповідно до Закону України «Про приєднання України до Європейської Угоди про міжнародне дорожнє перевезення небезпечних вантажів (ДОП</w:t>
      </w:r>
      <w:r w:rsidR="00E34B5D">
        <w:rPr>
          <w:spacing w:val="-4"/>
          <w:sz w:val="28"/>
          <w:szCs w:val="28"/>
          <w:lang w:val="uk-UA"/>
        </w:rPr>
        <w:t>НВ)» (далі – ДОПНВ), установлено</w:t>
      </w:r>
      <w:r w:rsidRPr="00C77202">
        <w:rPr>
          <w:spacing w:val="-4"/>
          <w:sz w:val="28"/>
          <w:szCs w:val="28"/>
          <w:lang w:val="uk-UA"/>
        </w:rPr>
        <w:t xml:space="preserve"> вимоги, за</w:t>
      </w:r>
      <w:r w:rsidR="00E34B5D">
        <w:rPr>
          <w:spacing w:val="-4"/>
          <w:sz w:val="28"/>
          <w:szCs w:val="28"/>
          <w:lang w:val="uk-UA"/>
        </w:rPr>
        <w:t xml:space="preserve"> умови</w:t>
      </w:r>
      <w:r w:rsidRPr="00C77202">
        <w:rPr>
          <w:spacing w:val="-4"/>
          <w:sz w:val="28"/>
          <w:szCs w:val="28"/>
          <w:lang w:val="uk-UA"/>
        </w:rPr>
        <w:t xml:space="preserve"> </w:t>
      </w:r>
      <w:r w:rsidR="00E34B5D">
        <w:rPr>
          <w:spacing w:val="-4"/>
          <w:sz w:val="28"/>
          <w:szCs w:val="28"/>
          <w:lang w:val="uk-UA"/>
        </w:rPr>
        <w:t xml:space="preserve">дотримання </w:t>
      </w:r>
      <w:r w:rsidRPr="00C77202">
        <w:rPr>
          <w:spacing w:val="-4"/>
          <w:sz w:val="28"/>
          <w:szCs w:val="28"/>
          <w:lang w:val="uk-UA"/>
        </w:rPr>
        <w:t>яких транспортні засоби допускаються до дорожнього перевезення небезпечних вантажів.</w:t>
      </w:r>
    </w:p>
    <w:p w14:paraId="02C65344" w14:textId="77777777" w:rsidR="00C77202" w:rsidRPr="00C77202" w:rsidRDefault="00C77202" w:rsidP="00C77202">
      <w:pPr>
        <w:pStyle w:val="af2"/>
        <w:ind w:firstLine="647"/>
        <w:jc w:val="both"/>
        <w:rPr>
          <w:spacing w:val="-4"/>
          <w:sz w:val="28"/>
          <w:szCs w:val="28"/>
          <w:lang w:val="uk-UA"/>
        </w:rPr>
      </w:pPr>
      <w:r w:rsidRPr="00C77202">
        <w:rPr>
          <w:spacing w:val="-4"/>
          <w:sz w:val="28"/>
          <w:szCs w:val="28"/>
          <w:lang w:val="uk-UA"/>
        </w:rPr>
        <w:t xml:space="preserve">Зокрема, перевезення небезпечних вантажів дозволяється за умови дотримання вимог додатків А та В до ДОПНВ, що систематично переглядаються і перевидаються. </w:t>
      </w:r>
    </w:p>
    <w:p w14:paraId="0D751BD1" w14:textId="0EF9D26B" w:rsidR="00C77202" w:rsidRPr="00C77202" w:rsidRDefault="00C77202" w:rsidP="00C77202">
      <w:pPr>
        <w:pStyle w:val="af2"/>
        <w:ind w:firstLine="647"/>
        <w:jc w:val="both"/>
        <w:rPr>
          <w:spacing w:val="-4"/>
          <w:sz w:val="28"/>
          <w:szCs w:val="28"/>
          <w:lang w:val="uk-UA"/>
        </w:rPr>
      </w:pPr>
      <w:r w:rsidRPr="00C77202">
        <w:rPr>
          <w:spacing w:val="-4"/>
          <w:sz w:val="28"/>
          <w:szCs w:val="28"/>
          <w:lang w:val="uk-UA"/>
        </w:rPr>
        <w:t>Нова редакція зазначених додатків набирає чинності</w:t>
      </w:r>
      <w:r w:rsidR="00E34B5D">
        <w:rPr>
          <w:spacing w:val="-4"/>
          <w:sz w:val="28"/>
          <w:szCs w:val="28"/>
          <w:lang w:val="uk-UA"/>
        </w:rPr>
        <w:t xml:space="preserve"> з</w:t>
      </w:r>
      <w:r w:rsidRPr="00C77202">
        <w:rPr>
          <w:spacing w:val="-4"/>
          <w:sz w:val="28"/>
          <w:szCs w:val="28"/>
          <w:lang w:val="uk-UA"/>
        </w:rPr>
        <w:t xml:space="preserve"> 01 січня 2025 року.</w:t>
      </w:r>
    </w:p>
    <w:p w14:paraId="60B8D8AC" w14:textId="67087BC6" w:rsidR="00C77202" w:rsidRPr="00C77202" w:rsidRDefault="00C77202" w:rsidP="00C77202">
      <w:pPr>
        <w:pStyle w:val="af2"/>
        <w:ind w:firstLine="647"/>
        <w:jc w:val="both"/>
        <w:rPr>
          <w:spacing w:val="-4"/>
          <w:sz w:val="28"/>
          <w:szCs w:val="28"/>
          <w:lang w:val="uk-UA"/>
        </w:rPr>
      </w:pPr>
      <w:r w:rsidRPr="00C77202">
        <w:rPr>
          <w:spacing w:val="-4"/>
          <w:sz w:val="28"/>
          <w:szCs w:val="28"/>
          <w:lang w:val="uk-UA"/>
        </w:rPr>
        <w:t xml:space="preserve">Запропоновані зміни до Порядку видачі та оформлення </w:t>
      </w:r>
      <w:proofErr w:type="spellStart"/>
      <w:r w:rsidRPr="00C77202">
        <w:rPr>
          <w:spacing w:val="-4"/>
          <w:sz w:val="28"/>
          <w:szCs w:val="28"/>
          <w:lang w:val="uk-UA"/>
        </w:rPr>
        <w:t>свідоцтв</w:t>
      </w:r>
      <w:proofErr w:type="spellEnd"/>
      <w:r w:rsidRPr="00C77202">
        <w:rPr>
          <w:spacing w:val="-4"/>
          <w:sz w:val="28"/>
          <w:szCs w:val="28"/>
          <w:lang w:val="uk-UA"/>
        </w:rPr>
        <w:t xml:space="preserve"> про допущення транспортних засобів до перевезення визначених небезпечних вантажів, затвердженого наказом Міністерства внутрішніх справ України                   від 04 серпня 2018 року № 656, зареєстрованого в Міністерстві юстиції України 11</w:t>
      </w:r>
      <w:r w:rsidR="003E407B">
        <w:rPr>
          <w:spacing w:val="-4"/>
          <w:sz w:val="28"/>
          <w:szCs w:val="28"/>
          <w:lang w:val="uk-UA"/>
        </w:rPr>
        <w:t> </w:t>
      </w:r>
      <w:r w:rsidRPr="00C77202">
        <w:rPr>
          <w:spacing w:val="-4"/>
          <w:sz w:val="28"/>
          <w:szCs w:val="28"/>
          <w:lang w:val="uk-UA"/>
        </w:rPr>
        <w:t>вересня 2018 року за № 1042/32494 (далі – Порядок), передбачають приведення Порядку у відповідність до вимог додатків А та В до ДОПНВ, запровадження фотофіксації процесу перевірки відповідності конструкції транспортних засобів вимогам додатків А та В до ДОПНВ</w:t>
      </w:r>
      <w:r w:rsidR="00E34B5D">
        <w:rPr>
          <w:spacing w:val="-4"/>
          <w:sz w:val="28"/>
          <w:szCs w:val="28"/>
          <w:lang w:val="uk-UA"/>
        </w:rPr>
        <w:t>,</w:t>
      </w:r>
      <w:r w:rsidRPr="00C77202">
        <w:rPr>
          <w:spacing w:val="-4"/>
          <w:sz w:val="28"/>
          <w:szCs w:val="28"/>
          <w:lang w:val="uk-UA"/>
        </w:rPr>
        <w:t xml:space="preserve"> а також удосконалення процесу видачі, оформлення </w:t>
      </w:r>
      <w:r w:rsidR="00E34B5D">
        <w:rPr>
          <w:spacing w:val="-4"/>
          <w:sz w:val="28"/>
          <w:szCs w:val="28"/>
          <w:lang w:val="uk-UA"/>
        </w:rPr>
        <w:t>свідоцтва</w:t>
      </w:r>
      <w:r w:rsidR="00E34B5D" w:rsidRPr="00E34B5D">
        <w:rPr>
          <w:spacing w:val="-4"/>
          <w:sz w:val="28"/>
          <w:szCs w:val="28"/>
          <w:lang w:val="uk-UA"/>
        </w:rPr>
        <w:t xml:space="preserve"> про допущення транспортних засобів до перевезення визначених небезпечних вантажів (далі –  Свідоцтво)</w:t>
      </w:r>
      <w:r w:rsidRPr="00C77202">
        <w:rPr>
          <w:spacing w:val="-4"/>
          <w:sz w:val="28"/>
          <w:szCs w:val="28"/>
          <w:lang w:val="uk-UA"/>
        </w:rPr>
        <w:t xml:space="preserve">. </w:t>
      </w:r>
    </w:p>
    <w:p w14:paraId="2E5D34B9" w14:textId="0812081D" w:rsidR="00C77202" w:rsidRPr="00C77202" w:rsidRDefault="00E34B5D" w:rsidP="00C77202">
      <w:pPr>
        <w:pStyle w:val="af2"/>
        <w:ind w:firstLine="647"/>
        <w:jc w:val="both"/>
        <w:rPr>
          <w:spacing w:val="-4"/>
          <w:sz w:val="28"/>
          <w:szCs w:val="28"/>
          <w:lang w:val="uk-UA"/>
        </w:rPr>
      </w:pPr>
      <w:r>
        <w:rPr>
          <w:spacing w:val="-4"/>
          <w:sz w:val="28"/>
          <w:szCs w:val="28"/>
          <w:lang w:val="uk-UA"/>
        </w:rPr>
        <w:t>Сервісні центри МВС</w:t>
      </w:r>
      <w:r w:rsidR="00C77202" w:rsidRPr="00C77202">
        <w:rPr>
          <w:spacing w:val="-4"/>
          <w:sz w:val="28"/>
          <w:szCs w:val="28"/>
          <w:lang w:val="uk-UA"/>
        </w:rPr>
        <w:t xml:space="preserve"> за результатами перевірки відповідності конструкції транспортних засобів в</w:t>
      </w:r>
      <w:r>
        <w:rPr>
          <w:spacing w:val="-4"/>
          <w:sz w:val="28"/>
          <w:szCs w:val="28"/>
          <w:lang w:val="uk-UA"/>
        </w:rPr>
        <w:t>имогам додатків А та В до ДОПНВ</w:t>
      </w:r>
      <w:r w:rsidR="00C77202" w:rsidRPr="00C77202">
        <w:rPr>
          <w:spacing w:val="-4"/>
          <w:sz w:val="28"/>
          <w:szCs w:val="28"/>
          <w:lang w:val="uk-UA"/>
        </w:rPr>
        <w:t xml:space="preserve"> видають </w:t>
      </w:r>
      <w:r>
        <w:rPr>
          <w:spacing w:val="-4"/>
          <w:sz w:val="28"/>
          <w:szCs w:val="28"/>
          <w:lang w:val="uk-UA"/>
        </w:rPr>
        <w:t>Свідоцтво</w:t>
      </w:r>
      <w:r w:rsidR="00C77202" w:rsidRPr="00C77202">
        <w:rPr>
          <w:spacing w:val="-4"/>
          <w:sz w:val="28"/>
          <w:szCs w:val="28"/>
          <w:lang w:val="uk-UA"/>
        </w:rPr>
        <w:t>. Свідоцтво є документом, на підставі якого здійснюється допущення транспортного засобу до перевезення небезпечних вантажів.</w:t>
      </w:r>
    </w:p>
    <w:p w14:paraId="48BC68CF" w14:textId="1927A575" w:rsidR="00C77202" w:rsidRPr="00C77202" w:rsidRDefault="00C77202" w:rsidP="00C77202">
      <w:pPr>
        <w:pStyle w:val="af2"/>
        <w:ind w:firstLine="647"/>
        <w:jc w:val="both"/>
        <w:rPr>
          <w:spacing w:val="-4"/>
          <w:sz w:val="28"/>
          <w:szCs w:val="28"/>
          <w:lang w:val="uk-UA"/>
        </w:rPr>
      </w:pPr>
      <w:r w:rsidRPr="00C77202">
        <w:rPr>
          <w:spacing w:val="-4"/>
          <w:sz w:val="28"/>
          <w:szCs w:val="28"/>
          <w:lang w:val="uk-UA"/>
        </w:rPr>
        <w:t xml:space="preserve">Зазначена перевірка проводиться шляхом візуального огляду елементів конструкції транспортного засобу, за результатом якого складається Акт </w:t>
      </w:r>
      <w:r w:rsidRPr="00C77202">
        <w:rPr>
          <w:spacing w:val="-4"/>
          <w:sz w:val="28"/>
          <w:szCs w:val="28"/>
          <w:lang w:val="uk-UA"/>
        </w:rPr>
        <w:lastRenderedPageBreak/>
        <w:t>встановлення відповідності конструкції спеціалізованого транспортного засобу для перевезення небезпечних вантажів вимогам ДОПНВ під час видачі або продовження Свідоцтва, з урахуванням перехідних положень, визначених у главі</w:t>
      </w:r>
      <w:r w:rsidR="00E34B5D">
        <w:rPr>
          <w:spacing w:val="-4"/>
          <w:sz w:val="28"/>
          <w:szCs w:val="28"/>
          <w:lang w:val="uk-UA"/>
        </w:rPr>
        <w:t> </w:t>
      </w:r>
      <w:r w:rsidRPr="00C77202">
        <w:rPr>
          <w:spacing w:val="-4"/>
          <w:sz w:val="28"/>
          <w:szCs w:val="28"/>
          <w:lang w:val="uk-UA"/>
        </w:rPr>
        <w:t xml:space="preserve">1.6 та підрозділі 9.2.1.1 ДОПНВ. </w:t>
      </w:r>
    </w:p>
    <w:p w14:paraId="7F0DB199" w14:textId="2A5D8A49" w:rsidR="00C77202" w:rsidRPr="00C77202" w:rsidRDefault="00E34B5D" w:rsidP="00C77202">
      <w:pPr>
        <w:pStyle w:val="af2"/>
        <w:ind w:firstLine="647"/>
        <w:jc w:val="both"/>
        <w:rPr>
          <w:spacing w:val="-4"/>
          <w:sz w:val="28"/>
          <w:szCs w:val="28"/>
          <w:lang w:val="uk-UA"/>
        </w:rPr>
      </w:pPr>
      <w:r>
        <w:rPr>
          <w:spacing w:val="-4"/>
          <w:sz w:val="28"/>
          <w:szCs w:val="28"/>
          <w:lang w:val="uk-UA"/>
        </w:rPr>
        <w:t xml:space="preserve">У зв’язку </w:t>
      </w:r>
      <w:r w:rsidR="00C77202" w:rsidRPr="00C77202">
        <w:rPr>
          <w:spacing w:val="-4"/>
          <w:sz w:val="28"/>
          <w:szCs w:val="28"/>
          <w:lang w:val="uk-UA"/>
        </w:rPr>
        <w:t>з повномасштабним військовим вторгненням Російської Федерації на територію України транспортно-логістична си</w:t>
      </w:r>
      <w:r>
        <w:rPr>
          <w:spacing w:val="-4"/>
          <w:sz w:val="28"/>
          <w:szCs w:val="28"/>
          <w:lang w:val="uk-UA"/>
        </w:rPr>
        <w:t>стема України значно розширилася</w:t>
      </w:r>
      <w:r w:rsidR="00C77202" w:rsidRPr="00C77202">
        <w:rPr>
          <w:spacing w:val="-4"/>
          <w:sz w:val="28"/>
          <w:szCs w:val="28"/>
          <w:lang w:val="uk-UA"/>
        </w:rPr>
        <w:t xml:space="preserve">, що призвело до значного </w:t>
      </w:r>
      <w:r>
        <w:rPr>
          <w:spacing w:val="-4"/>
          <w:sz w:val="28"/>
          <w:szCs w:val="28"/>
          <w:lang w:val="uk-UA"/>
        </w:rPr>
        <w:t>збільшення</w:t>
      </w:r>
      <w:r w:rsidR="00C77202" w:rsidRPr="00C77202">
        <w:rPr>
          <w:spacing w:val="-4"/>
          <w:sz w:val="28"/>
          <w:szCs w:val="28"/>
          <w:lang w:val="uk-UA"/>
        </w:rPr>
        <w:t xml:space="preserve"> кількості транспортних засобів для перевезення небезпечних вантажів в Україні. При цьому таке зростання</w:t>
      </w:r>
      <w:r>
        <w:rPr>
          <w:spacing w:val="-4"/>
          <w:sz w:val="28"/>
          <w:szCs w:val="28"/>
          <w:lang w:val="uk-UA"/>
        </w:rPr>
        <w:t xml:space="preserve"> відбувалося</w:t>
      </w:r>
      <w:r w:rsidR="00C77202" w:rsidRPr="00C77202">
        <w:rPr>
          <w:spacing w:val="-4"/>
          <w:sz w:val="28"/>
          <w:szCs w:val="28"/>
          <w:lang w:val="uk-UA"/>
        </w:rPr>
        <w:t xml:space="preserve"> </w:t>
      </w:r>
      <w:r>
        <w:rPr>
          <w:spacing w:val="-4"/>
          <w:sz w:val="28"/>
          <w:szCs w:val="28"/>
          <w:lang w:val="uk-UA"/>
        </w:rPr>
        <w:t>не</w:t>
      </w:r>
      <w:r w:rsidR="00C77202" w:rsidRPr="00C77202">
        <w:rPr>
          <w:spacing w:val="-4"/>
          <w:sz w:val="28"/>
          <w:szCs w:val="28"/>
          <w:lang w:val="uk-UA"/>
        </w:rPr>
        <w:t xml:space="preserve"> за рахунок закупівлі перевізниками нових транспортних засобів, а </w:t>
      </w:r>
      <w:r>
        <w:rPr>
          <w:spacing w:val="-4"/>
          <w:sz w:val="28"/>
          <w:szCs w:val="28"/>
          <w:lang w:val="uk-UA"/>
        </w:rPr>
        <w:t>здебільшого</w:t>
      </w:r>
      <w:r w:rsidR="00C77202" w:rsidRPr="00C77202">
        <w:rPr>
          <w:spacing w:val="-4"/>
          <w:sz w:val="28"/>
          <w:szCs w:val="28"/>
          <w:lang w:val="uk-UA"/>
        </w:rPr>
        <w:t xml:space="preserve"> за рахунок переобладнання (дообладнання) транспортних засобів</w:t>
      </w:r>
      <w:r>
        <w:rPr>
          <w:spacing w:val="-4"/>
          <w:sz w:val="28"/>
          <w:szCs w:val="28"/>
          <w:lang w:val="uk-UA"/>
        </w:rPr>
        <w:t>, які були у використанні</w:t>
      </w:r>
      <w:r w:rsidR="00C77202" w:rsidRPr="00C77202">
        <w:rPr>
          <w:spacing w:val="-4"/>
          <w:sz w:val="28"/>
          <w:szCs w:val="28"/>
          <w:lang w:val="uk-UA"/>
        </w:rPr>
        <w:t>.</w:t>
      </w:r>
    </w:p>
    <w:p w14:paraId="4B634A12" w14:textId="77777777" w:rsidR="00C77202" w:rsidRPr="00C77202" w:rsidRDefault="00C77202" w:rsidP="00C77202">
      <w:pPr>
        <w:pStyle w:val="af2"/>
        <w:ind w:firstLine="647"/>
        <w:jc w:val="both"/>
        <w:rPr>
          <w:spacing w:val="-4"/>
          <w:sz w:val="28"/>
          <w:szCs w:val="28"/>
          <w:lang w:val="uk-UA"/>
        </w:rPr>
      </w:pPr>
      <w:r w:rsidRPr="00C77202">
        <w:rPr>
          <w:spacing w:val="-4"/>
          <w:sz w:val="28"/>
          <w:szCs w:val="28"/>
          <w:lang w:val="uk-UA"/>
        </w:rPr>
        <w:t>Використання переобладнаних (дообладнаних) транспортних засобів для перевезення небезпечних вантажів негативно впливає на безпеку такого перевезення та потребує постійного контролю за відповідністю їх конструкції вимогам ДОПНВ шляхом проведення фотофіксації самого процесу перевірки.</w:t>
      </w:r>
    </w:p>
    <w:p w14:paraId="3B1D6862" w14:textId="479BB8BB" w:rsidR="00C77202" w:rsidRPr="00C77202" w:rsidRDefault="00C77202" w:rsidP="00C77202">
      <w:pPr>
        <w:pStyle w:val="af2"/>
        <w:ind w:firstLine="647"/>
        <w:jc w:val="both"/>
        <w:rPr>
          <w:spacing w:val="-4"/>
          <w:sz w:val="28"/>
          <w:szCs w:val="28"/>
          <w:lang w:val="uk-UA"/>
        </w:rPr>
      </w:pPr>
      <w:r w:rsidRPr="00C77202">
        <w:rPr>
          <w:spacing w:val="-4"/>
          <w:sz w:val="28"/>
          <w:szCs w:val="28"/>
          <w:lang w:val="uk-UA"/>
        </w:rPr>
        <w:t xml:space="preserve">Крім </w:t>
      </w:r>
      <w:r w:rsidR="00E34B5D">
        <w:rPr>
          <w:spacing w:val="-4"/>
          <w:sz w:val="28"/>
          <w:szCs w:val="28"/>
          <w:lang w:val="uk-UA"/>
        </w:rPr>
        <w:t>того</w:t>
      </w:r>
      <w:r w:rsidRPr="00C77202">
        <w:rPr>
          <w:spacing w:val="-4"/>
          <w:sz w:val="28"/>
          <w:szCs w:val="28"/>
          <w:lang w:val="uk-UA"/>
        </w:rPr>
        <w:t xml:space="preserve">, запровадження проведення фотофіксації процесу перевірки та внесення результатів перевірки до Єдиного державного реєстру </w:t>
      </w:r>
      <w:r w:rsidR="00A72D96">
        <w:rPr>
          <w:spacing w:val="-4"/>
          <w:sz w:val="28"/>
          <w:szCs w:val="28"/>
          <w:lang w:val="uk-UA"/>
        </w:rPr>
        <w:t>Міністерства внутрішніх справ</w:t>
      </w:r>
      <w:r w:rsidRPr="00C77202">
        <w:rPr>
          <w:spacing w:val="-4"/>
          <w:sz w:val="28"/>
          <w:szCs w:val="28"/>
          <w:lang w:val="uk-UA"/>
        </w:rPr>
        <w:t xml:space="preserve"> (далі</w:t>
      </w:r>
      <w:r w:rsidR="003E407B">
        <w:rPr>
          <w:spacing w:val="-4"/>
          <w:sz w:val="28"/>
          <w:szCs w:val="28"/>
          <w:lang w:val="uk-UA"/>
        </w:rPr>
        <w:t> </w:t>
      </w:r>
      <w:r w:rsidRPr="00C77202">
        <w:rPr>
          <w:spacing w:val="-4"/>
          <w:sz w:val="28"/>
          <w:szCs w:val="28"/>
          <w:lang w:val="uk-UA"/>
        </w:rPr>
        <w:t>–</w:t>
      </w:r>
      <w:r w:rsidR="003E407B">
        <w:rPr>
          <w:spacing w:val="-4"/>
          <w:sz w:val="28"/>
          <w:szCs w:val="28"/>
          <w:lang w:val="uk-UA"/>
        </w:rPr>
        <w:t> </w:t>
      </w:r>
      <w:bookmarkStart w:id="4" w:name="_Hlk189130665"/>
      <w:r w:rsidRPr="00C77202">
        <w:rPr>
          <w:spacing w:val="-4"/>
          <w:sz w:val="28"/>
          <w:szCs w:val="28"/>
          <w:lang w:val="uk-UA"/>
        </w:rPr>
        <w:t>ЄДР</w:t>
      </w:r>
      <w:r w:rsidR="003E407B">
        <w:rPr>
          <w:spacing w:val="-4"/>
          <w:sz w:val="28"/>
          <w:szCs w:val="28"/>
          <w:lang w:val="uk-UA"/>
        </w:rPr>
        <w:t> </w:t>
      </w:r>
      <w:r w:rsidRPr="00C77202">
        <w:rPr>
          <w:spacing w:val="-4"/>
          <w:sz w:val="28"/>
          <w:szCs w:val="28"/>
          <w:lang w:val="uk-UA"/>
        </w:rPr>
        <w:t>МВС</w:t>
      </w:r>
      <w:bookmarkEnd w:id="4"/>
      <w:r w:rsidRPr="00C77202">
        <w:rPr>
          <w:spacing w:val="-4"/>
          <w:sz w:val="28"/>
          <w:szCs w:val="28"/>
          <w:lang w:val="uk-UA"/>
        </w:rPr>
        <w:t xml:space="preserve">) дозволить уникнути розбіжностей при оформленні </w:t>
      </w:r>
      <w:proofErr w:type="spellStart"/>
      <w:r w:rsidR="00E34B5D" w:rsidRPr="00C77202">
        <w:rPr>
          <w:spacing w:val="-4"/>
          <w:sz w:val="28"/>
          <w:szCs w:val="28"/>
          <w:lang w:val="uk-UA"/>
        </w:rPr>
        <w:t>Свідоцтв</w:t>
      </w:r>
      <w:proofErr w:type="spellEnd"/>
      <w:r w:rsidR="00E34B5D" w:rsidRPr="00C77202">
        <w:rPr>
          <w:spacing w:val="-4"/>
          <w:sz w:val="28"/>
          <w:szCs w:val="28"/>
          <w:lang w:val="uk-UA"/>
        </w:rPr>
        <w:t xml:space="preserve"> </w:t>
      </w:r>
      <w:r w:rsidRPr="00C77202">
        <w:rPr>
          <w:spacing w:val="-4"/>
          <w:sz w:val="28"/>
          <w:szCs w:val="28"/>
          <w:lang w:val="uk-UA"/>
        </w:rPr>
        <w:t xml:space="preserve">працівниками сервісних центрів МВС. </w:t>
      </w:r>
    </w:p>
    <w:p w14:paraId="723A5B41" w14:textId="0316E2AF" w:rsidR="00C77202" w:rsidRPr="00C77202" w:rsidRDefault="00C77202" w:rsidP="00C77202">
      <w:pPr>
        <w:pStyle w:val="af2"/>
        <w:ind w:firstLine="647"/>
        <w:jc w:val="both"/>
        <w:rPr>
          <w:spacing w:val="-4"/>
          <w:sz w:val="28"/>
          <w:szCs w:val="28"/>
          <w:lang w:val="uk-UA"/>
        </w:rPr>
      </w:pPr>
      <w:r w:rsidRPr="00C77202">
        <w:rPr>
          <w:spacing w:val="-4"/>
          <w:sz w:val="28"/>
          <w:szCs w:val="28"/>
          <w:lang w:val="uk-UA"/>
        </w:rPr>
        <w:t>Відповідно до вимог пункту 9.1.3.4 розділу 9.1.3 глави 9.1 частини 9 додатка</w:t>
      </w:r>
      <w:r w:rsidR="00E34B5D">
        <w:rPr>
          <w:spacing w:val="-4"/>
          <w:sz w:val="28"/>
          <w:szCs w:val="28"/>
          <w:lang w:val="uk-UA"/>
        </w:rPr>
        <w:t> </w:t>
      </w:r>
      <w:r w:rsidRPr="00C77202">
        <w:rPr>
          <w:spacing w:val="-4"/>
          <w:sz w:val="28"/>
          <w:szCs w:val="28"/>
          <w:lang w:val="uk-UA"/>
        </w:rPr>
        <w:t xml:space="preserve">В до ДОПНВ строк дії </w:t>
      </w:r>
      <w:proofErr w:type="spellStart"/>
      <w:r w:rsidRPr="00C77202">
        <w:rPr>
          <w:spacing w:val="-4"/>
          <w:sz w:val="28"/>
          <w:szCs w:val="28"/>
          <w:lang w:val="uk-UA"/>
        </w:rPr>
        <w:t>Cвідоцтва</w:t>
      </w:r>
      <w:proofErr w:type="spellEnd"/>
      <w:r w:rsidRPr="00C77202">
        <w:rPr>
          <w:spacing w:val="-4"/>
          <w:sz w:val="28"/>
          <w:szCs w:val="28"/>
          <w:lang w:val="uk-UA"/>
        </w:rPr>
        <w:t xml:space="preserve"> закінчується не пізніше ніж через один рік після дати технічного огляду транспортного засобу, що передував видачі свідоцтва. При</w:t>
      </w:r>
      <w:r w:rsidR="003E407B">
        <w:rPr>
          <w:spacing w:val="-4"/>
          <w:sz w:val="28"/>
          <w:szCs w:val="28"/>
          <w:lang w:val="uk-UA"/>
        </w:rPr>
        <w:t> </w:t>
      </w:r>
      <w:r w:rsidRPr="00C77202">
        <w:rPr>
          <w:spacing w:val="-4"/>
          <w:sz w:val="28"/>
          <w:szCs w:val="28"/>
          <w:lang w:val="uk-UA"/>
        </w:rPr>
        <w:t>цьому наступний строк дії починається з номінальної дати закінчення попереднього строку дії, якщо технічний огляд здійснюється протягом одного місяця до або після цієї дати.</w:t>
      </w:r>
    </w:p>
    <w:p w14:paraId="43CBBCC8" w14:textId="76AA302B" w:rsidR="00C77202" w:rsidRPr="00C77202" w:rsidRDefault="00214474" w:rsidP="00C77202">
      <w:pPr>
        <w:pStyle w:val="af2"/>
        <w:ind w:firstLine="647"/>
        <w:jc w:val="both"/>
        <w:rPr>
          <w:spacing w:val="-4"/>
          <w:sz w:val="28"/>
          <w:szCs w:val="28"/>
          <w:lang w:val="uk-UA"/>
        </w:rPr>
      </w:pPr>
      <w:r>
        <w:rPr>
          <w:spacing w:val="-4"/>
          <w:sz w:val="28"/>
          <w:szCs w:val="28"/>
          <w:lang w:val="uk-UA"/>
        </w:rPr>
        <w:t>З огляду на зазначене</w:t>
      </w:r>
      <w:r w:rsidR="00C77202" w:rsidRPr="00C77202">
        <w:rPr>
          <w:spacing w:val="-4"/>
          <w:sz w:val="28"/>
          <w:szCs w:val="28"/>
          <w:lang w:val="uk-UA"/>
        </w:rPr>
        <w:t xml:space="preserve"> необхідно привести </w:t>
      </w:r>
      <w:r w:rsidR="00E34B5D" w:rsidRPr="00C77202">
        <w:rPr>
          <w:spacing w:val="-4"/>
          <w:sz w:val="28"/>
          <w:szCs w:val="28"/>
          <w:lang w:val="uk-UA"/>
        </w:rPr>
        <w:t xml:space="preserve">вимоги Порядку </w:t>
      </w:r>
      <w:r w:rsidR="00C77202" w:rsidRPr="00C77202">
        <w:rPr>
          <w:spacing w:val="-4"/>
          <w:sz w:val="28"/>
          <w:szCs w:val="28"/>
          <w:lang w:val="uk-UA"/>
        </w:rPr>
        <w:t>у відповідність до вимог пункту 9.1.3.4 розділу 9.1.3 глави 9.1 частини 9 додатка В до ДОПНВ.</w:t>
      </w:r>
    </w:p>
    <w:p w14:paraId="7A161B58" w14:textId="4B4B4F84" w:rsidR="00C77202" w:rsidRPr="00C77202" w:rsidRDefault="00E34B5D" w:rsidP="00C77202">
      <w:pPr>
        <w:pStyle w:val="af2"/>
        <w:ind w:firstLine="647"/>
        <w:jc w:val="both"/>
        <w:rPr>
          <w:spacing w:val="-4"/>
          <w:sz w:val="28"/>
          <w:szCs w:val="28"/>
          <w:lang w:val="uk-UA"/>
        </w:rPr>
      </w:pPr>
      <w:r>
        <w:rPr>
          <w:spacing w:val="-4"/>
          <w:sz w:val="28"/>
          <w:szCs w:val="28"/>
          <w:lang w:val="uk-UA"/>
        </w:rPr>
        <w:t>Р</w:t>
      </w:r>
      <w:r w:rsidR="00C77202" w:rsidRPr="00C77202">
        <w:rPr>
          <w:spacing w:val="-4"/>
          <w:sz w:val="28"/>
          <w:szCs w:val="28"/>
          <w:lang w:val="uk-UA"/>
        </w:rPr>
        <w:t>озділом 8.1.2 глави 8.1 частини 8 додатка В до ДОПНВ визначен</w:t>
      </w:r>
      <w:r>
        <w:rPr>
          <w:spacing w:val="-4"/>
          <w:sz w:val="28"/>
          <w:szCs w:val="28"/>
          <w:lang w:val="uk-UA"/>
        </w:rPr>
        <w:t xml:space="preserve">о </w:t>
      </w:r>
      <w:r w:rsidR="00C77202" w:rsidRPr="00C77202">
        <w:rPr>
          <w:spacing w:val="-4"/>
          <w:sz w:val="28"/>
          <w:szCs w:val="28"/>
          <w:lang w:val="uk-UA"/>
        </w:rPr>
        <w:t xml:space="preserve">документи, які повинні знаходитися на транспортній одиниці, </w:t>
      </w:r>
      <w:r>
        <w:rPr>
          <w:spacing w:val="-4"/>
          <w:sz w:val="28"/>
          <w:szCs w:val="28"/>
          <w:lang w:val="uk-UA"/>
        </w:rPr>
        <w:t xml:space="preserve">однак </w:t>
      </w:r>
      <w:r w:rsidR="00C77202" w:rsidRPr="00C77202">
        <w:rPr>
          <w:spacing w:val="-4"/>
          <w:sz w:val="28"/>
          <w:szCs w:val="28"/>
          <w:lang w:val="uk-UA"/>
        </w:rPr>
        <w:t xml:space="preserve">поміж </w:t>
      </w:r>
      <w:r>
        <w:rPr>
          <w:spacing w:val="-4"/>
          <w:sz w:val="28"/>
          <w:szCs w:val="28"/>
          <w:lang w:val="uk-UA"/>
        </w:rPr>
        <w:t>них</w:t>
      </w:r>
      <w:r w:rsidR="00C77202" w:rsidRPr="00C77202">
        <w:rPr>
          <w:spacing w:val="-4"/>
          <w:sz w:val="28"/>
          <w:szCs w:val="28"/>
          <w:lang w:val="uk-UA"/>
        </w:rPr>
        <w:t xml:space="preserve"> свідоцтво про завантаження контейнера / транспортного засобу відсутнє.</w:t>
      </w:r>
    </w:p>
    <w:p w14:paraId="3D24053E" w14:textId="06B8E0D6" w:rsidR="00C77202" w:rsidRPr="00C77202" w:rsidRDefault="00C77202" w:rsidP="00C77202">
      <w:pPr>
        <w:pStyle w:val="af2"/>
        <w:ind w:firstLine="647"/>
        <w:jc w:val="both"/>
        <w:rPr>
          <w:spacing w:val="-4"/>
          <w:sz w:val="28"/>
          <w:szCs w:val="28"/>
          <w:lang w:val="uk-UA"/>
        </w:rPr>
      </w:pPr>
      <w:r w:rsidRPr="00C77202">
        <w:rPr>
          <w:spacing w:val="-4"/>
          <w:sz w:val="28"/>
          <w:szCs w:val="28"/>
          <w:lang w:val="uk-UA"/>
        </w:rPr>
        <w:t>Відповідно до пункту 9 розділу І Правил дорожнього перевезення небезпечних вантажів, затверджених наказом Міністерства внутрішніх справ України від 04 серпня 2018 року № 656, зареєстрован</w:t>
      </w:r>
      <w:r w:rsidR="003E0C06">
        <w:rPr>
          <w:spacing w:val="-4"/>
          <w:sz w:val="28"/>
          <w:szCs w:val="28"/>
          <w:lang w:val="uk-UA"/>
        </w:rPr>
        <w:t>их</w:t>
      </w:r>
      <w:r w:rsidRPr="00C77202">
        <w:rPr>
          <w:spacing w:val="-4"/>
          <w:sz w:val="28"/>
          <w:szCs w:val="28"/>
          <w:lang w:val="uk-UA"/>
        </w:rPr>
        <w:t xml:space="preserve"> </w:t>
      </w:r>
      <w:r w:rsidR="003E0C06">
        <w:rPr>
          <w:spacing w:val="-4"/>
          <w:sz w:val="28"/>
          <w:szCs w:val="28"/>
          <w:lang w:val="uk-UA"/>
        </w:rPr>
        <w:t>у</w:t>
      </w:r>
      <w:r w:rsidRPr="00C77202">
        <w:rPr>
          <w:spacing w:val="-4"/>
          <w:sz w:val="28"/>
          <w:szCs w:val="28"/>
          <w:lang w:val="uk-UA"/>
        </w:rPr>
        <w:t xml:space="preserve"> Міністерстві юстиції України 11 вересня 2018 року за № 1041/32493 (далі – Правила), при перевезенні небезпечних вантажів на транспортній одиниці повинні бути</w:t>
      </w:r>
      <w:r w:rsidR="00E34B5D">
        <w:rPr>
          <w:spacing w:val="-4"/>
          <w:sz w:val="28"/>
          <w:szCs w:val="28"/>
          <w:lang w:val="uk-UA"/>
        </w:rPr>
        <w:t>,</w:t>
      </w:r>
      <w:r w:rsidRPr="00C77202">
        <w:rPr>
          <w:spacing w:val="-4"/>
          <w:sz w:val="28"/>
          <w:szCs w:val="28"/>
          <w:lang w:val="uk-UA"/>
        </w:rPr>
        <w:t xml:space="preserve"> </w:t>
      </w:r>
      <w:r w:rsidR="00E34B5D">
        <w:rPr>
          <w:spacing w:val="-4"/>
          <w:sz w:val="28"/>
          <w:szCs w:val="28"/>
          <w:lang w:val="uk-UA"/>
        </w:rPr>
        <w:t>у</w:t>
      </w:r>
      <w:r w:rsidRPr="00C77202">
        <w:rPr>
          <w:spacing w:val="-4"/>
          <w:sz w:val="28"/>
          <w:szCs w:val="28"/>
          <w:lang w:val="uk-UA"/>
        </w:rPr>
        <w:t xml:space="preserve"> тому числі</w:t>
      </w:r>
      <w:r w:rsidR="00E34B5D">
        <w:rPr>
          <w:spacing w:val="-4"/>
          <w:sz w:val="28"/>
          <w:szCs w:val="28"/>
          <w:lang w:val="uk-UA"/>
        </w:rPr>
        <w:t>,</w:t>
      </w:r>
      <w:r w:rsidRPr="00C77202">
        <w:rPr>
          <w:spacing w:val="-4"/>
          <w:sz w:val="28"/>
          <w:szCs w:val="28"/>
          <w:lang w:val="uk-UA"/>
        </w:rPr>
        <w:t xml:space="preserve"> письмові інструкції, передбачені розділом 5.4.3 додатка А до ДОПНВ.</w:t>
      </w:r>
    </w:p>
    <w:p w14:paraId="29E9E22F" w14:textId="6E818566" w:rsidR="00C77202" w:rsidRPr="00C77202" w:rsidRDefault="00C77202" w:rsidP="00C77202">
      <w:pPr>
        <w:pStyle w:val="af2"/>
        <w:ind w:firstLine="647"/>
        <w:jc w:val="both"/>
        <w:rPr>
          <w:spacing w:val="-4"/>
          <w:sz w:val="28"/>
          <w:szCs w:val="28"/>
          <w:lang w:val="uk-UA"/>
        </w:rPr>
      </w:pPr>
      <w:r w:rsidRPr="00C77202">
        <w:rPr>
          <w:spacing w:val="-4"/>
          <w:sz w:val="28"/>
          <w:szCs w:val="28"/>
          <w:lang w:val="uk-UA"/>
        </w:rPr>
        <w:t xml:space="preserve">Згідно з пунктом 5.4.3.2 розділу 5.4.3 додатка А до ДОПНВ </w:t>
      </w:r>
      <w:r w:rsidR="00A72D96">
        <w:rPr>
          <w:spacing w:val="-4"/>
          <w:sz w:val="28"/>
          <w:szCs w:val="28"/>
          <w:lang w:val="uk-UA"/>
        </w:rPr>
        <w:t>п</w:t>
      </w:r>
      <w:r w:rsidR="00A72D96" w:rsidRPr="00A72D96">
        <w:rPr>
          <w:bCs/>
          <w:spacing w:val="-4"/>
          <w:sz w:val="28"/>
          <w:szCs w:val="28"/>
          <w:lang w:val="uk-UA" w:bidi="uk-UA"/>
        </w:rPr>
        <w:t>еревізник небезпечного вантажу забезпечує водіїв, які беруть участь у перевезенні небезпечних вантажів, письмовими інструкціями, а також належне виконання ними письмових інструкцій.</w:t>
      </w:r>
      <w:r w:rsidR="00A72D96" w:rsidRPr="00A72D96">
        <w:rPr>
          <w:spacing w:val="-4"/>
          <w:sz w:val="28"/>
          <w:szCs w:val="28"/>
          <w:lang w:val="uk-UA" w:bidi="uk-UA"/>
        </w:rPr>
        <w:t xml:space="preserve"> </w:t>
      </w:r>
      <w:r w:rsidRPr="00C77202">
        <w:rPr>
          <w:spacing w:val="-4"/>
          <w:sz w:val="28"/>
          <w:szCs w:val="28"/>
          <w:lang w:val="uk-UA"/>
        </w:rPr>
        <w:t>Перевізник повинен забезпечити правильне розуміння й виконання цих інструкцій кожним членом екіпажу транспортного засобу.</w:t>
      </w:r>
    </w:p>
    <w:p w14:paraId="4C93C338" w14:textId="38ED3D39" w:rsidR="00C77202" w:rsidRPr="00D767E9" w:rsidRDefault="00C77202" w:rsidP="00C77202">
      <w:pPr>
        <w:pStyle w:val="af2"/>
        <w:ind w:firstLine="647"/>
        <w:jc w:val="both"/>
        <w:rPr>
          <w:spacing w:val="-4"/>
          <w:lang w:val="uk-UA"/>
        </w:rPr>
      </w:pPr>
      <w:r w:rsidRPr="00C77202">
        <w:rPr>
          <w:spacing w:val="-4"/>
          <w:sz w:val="28"/>
          <w:szCs w:val="28"/>
          <w:lang w:val="uk-UA"/>
        </w:rPr>
        <w:t>Крім того,</w:t>
      </w:r>
      <w:r>
        <w:rPr>
          <w:spacing w:val="-4"/>
          <w:sz w:val="28"/>
          <w:szCs w:val="28"/>
          <w:lang w:val="en-US"/>
        </w:rPr>
        <w:t xml:space="preserve"> </w:t>
      </w:r>
      <w:r>
        <w:rPr>
          <w:spacing w:val="-4"/>
          <w:sz w:val="28"/>
          <w:szCs w:val="28"/>
          <w:lang w:val="uk-UA"/>
        </w:rPr>
        <w:t>п</w:t>
      </w:r>
      <w:r w:rsidRPr="00D767E9">
        <w:rPr>
          <w:spacing w:val="-4"/>
          <w:sz w:val="28"/>
          <w:szCs w:val="28"/>
          <w:lang w:val="uk-UA"/>
        </w:rPr>
        <w:t xml:space="preserve">унктом 24 розділу </w:t>
      </w:r>
      <w:r w:rsidRPr="00D767E9">
        <w:rPr>
          <w:spacing w:val="-4"/>
          <w:sz w:val="28"/>
          <w:szCs w:val="28"/>
        </w:rPr>
        <w:t>XV</w:t>
      </w:r>
      <w:r w:rsidRPr="00D767E9">
        <w:rPr>
          <w:spacing w:val="-4"/>
          <w:sz w:val="28"/>
          <w:szCs w:val="28"/>
          <w:lang w:val="uk-UA"/>
        </w:rPr>
        <w:t xml:space="preserve"> Закону України </w:t>
      </w:r>
      <w:r>
        <w:rPr>
          <w:bCs/>
          <w:spacing w:val="-4"/>
          <w:sz w:val="28"/>
          <w:szCs w:val="28"/>
          <w:lang w:val="uk-UA" w:eastAsia="en-US"/>
        </w:rPr>
        <w:t xml:space="preserve">«Про страхування» </w:t>
      </w:r>
      <w:proofErr w:type="spellStart"/>
      <w:r>
        <w:rPr>
          <w:bCs/>
          <w:spacing w:val="-4"/>
          <w:sz w:val="28"/>
          <w:szCs w:val="28"/>
          <w:lang w:val="uk-UA" w:eastAsia="en-US"/>
        </w:rPr>
        <w:t>внесен</w:t>
      </w:r>
      <w:r w:rsidR="00E34B5D">
        <w:rPr>
          <w:bCs/>
          <w:spacing w:val="-4"/>
          <w:sz w:val="28"/>
          <w:szCs w:val="28"/>
          <w:lang w:val="uk-UA" w:eastAsia="en-US"/>
        </w:rPr>
        <w:t>о</w:t>
      </w:r>
      <w:proofErr w:type="spellEnd"/>
      <w:r w:rsidRPr="00D767E9">
        <w:rPr>
          <w:bCs/>
          <w:spacing w:val="-4"/>
          <w:sz w:val="28"/>
          <w:szCs w:val="28"/>
          <w:lang w:val="uk-UA" w:eastAsia="en-US"/>
        </w:rPr>
        <w:t xml:space="preserve"> зміни до статті 22 Закону України «Про перевезення небезпечних вантажів» </w:t>
      </w:r>
      <w:r w:rsidR="00E34B5D">
        <w:rPr>
          <w:bCs/>
          <w:spacing w:val="-4"/>
          <w:sz w:val="28"/>
          <w:szCs w:val="28"/>
          <w:lang w:val="uk-UA" w:eastAsia="en-US"/>
        </w:rPr>
        <w:t>у</w:t>
      </w:r>
      <w:r w:rsidRPr="00D767E9">
        <w:rPr>
          <w:bCs/>
          <w:spacing w:val="-4"/>
          <w:sz w:val="28"/>
          <w:szCs w:val="28"/>
          <w:lang w:val="uk-UA" w:eastAsia="en-US"/>
        </w:rPr>
        <w:t xml:space="preserve"> частині страхування відповідальності суб’єктів перевезення небезпечних вантажів і працівників, які беруть участь у перевезенні таких вантажів.</w:t>
      </w:r>
    </w:p>
    <w:p w14:paraId="40981A9C" w14:textId="5C5B0D24" w:rsidR="00C77202" w:rsidRDefault="00E34B5D" w:rsidP="00C77202">
      <w:pPr>
        <w:pStyle w:val="af2"/>
        <w:ind w:firstLine="647"/>
        <w:jc w:val="both"/>
        <w:rPr>
          <w:spacing w:val="-4"/>
          <w:sz w:val="28"/>
          <w:szCs w:val="28"/>
          <w:lang w:val="uk-UA"/>
        </w:rPr>
      </w:pPr>
      <w:r>
        <w:rPr>
          <w:spacing w:val="-4"/>
          <w:sz w:val="28"/>
          <w:szCs w:val="28"/>
          <w:lang w:val="uk-UA"/>
        </w:rPr>
        <w:lastRenderedPageBreak/>
        <w:t>Отже,</w:t>
      </w:r>
      <w:r w:rsidR="00C77202" w:rsidRPr="00C77202">
        <w:rPr>
          <w:spacing w:val="-4"/>
          <w:sz w:val="28"/>
          <w:szCs w:val="28"/>
          <w:lang w:val="uk-UA"/>
        </w:rPr>
        <w:t xml:space="preserve"> Правила містять застарілі вимоги, у зв’язку з чим потребують приведення у відповідність до законодавства, у тому числі до ДОПНВ.</w:t>
      </w:r>
    </w:p>
    <w:p w14:paraId="6C56F3D4" w14:textId="77777777" w:rsidR="008746BF" w:rsidRPr="003E318B" w:rsidRDefault="0063061D" w:rsidP="00F53F79">
      <w:pPr>
        <w:pStyle w:val="a6"/>
        <w:widowControl w:val="0"/>
        <w:spacing w:before="240"/>
        <w:ind w:left="567" w:right="2"/>
        <w:jc w:val="both"/>
        <w:rPr>
          <w:b/>
          <w:spacing w:val="-6"/>
          <w:sz w:val="28"/>
          <w:szCs w:val="28"/>
          <w:lang w:val="uk-UA"/>
        </w:rPr>
      </w:pPr>
      <w:bookmarkStart w:id="5" w:name="_Hlk130284442"/>
      <w:bookmarkEnd w:id="5"/>
      <w:r w:rsidRPr="003E318B">
        <w:rPr>
          <w:b/>
          <w:bCs/>
          <w:spacing w:val="-6"/>
          <w:sz w:val="28"/>
          <w:szCs w:val="28"/>
          <w:shd w:val="clear" w:color="auto" w:fill="FFFFFF"/>
          <w:lang w:val="uk-UA"/>
        </w:rPr>
        <w:t xml:space="preserve">3. Основні положення наказу </w:t>
      </w:r>
    </w:p>
    <w:p w14:paraId="387B63E9" w14:textId="7969FEEB" w:rsidR="00C77202" w:rsidRDefault="00C77202" w:rsidP="00C77202">
      <w:pPr>
        <w:ind w:right="2" w:firstLine="568"/>
        <w:jc w:val="both"/>
        <w:rPr>
          <w:rFonts w:ascii="Times New Roman" w:eastAsia="Times New Roman" w:hAnsi="Times New Roman" w:cs="Times New Roman"/>
          <w:bCs/>
          <w:sz w:val="28"/>
          <w:szCs w:val="28"/>
          <w:lang w:eastAsia="ru-RU"/>
        </w:rPr>
      </w:pPr>
      <w:bookmarkStart w:id="6" w:name="_Hlk99910777"/>
      <w:bookmarkStart w:id="7" w:name="_Hlk130284729"/>
      <w:bookmarkStart w:id="8" w:name="_Hlk99910515"/>
      <w:bookmarkStart w:id="9" w:name="_Hlk159837595"/>
      <w:bookmarkEnd w:id="6"/>
      <w:bookmarkEnd w:id="7"/>
      <w:r>
        <w:rPr>
          <w:rFonts w:ascii="Times New Roman" w:eastAsia="Times New Roman" w:hAnsi="Times New Roman" w:cs="Times New Roman"/>
          <w:bCs/>
          <w:color w:val="auto"/>
          <w:sz w:val="28"/>
          <w:szCs w:val="28"/>
          <w:lang w:eastAsia="en-US" w:bidi="ar-SA"/>
        </w:rPr>
        <w:t xml:space="preserve">Наказ </w:t>
      </w:r>
      <w:bookmarkStart w:id="10" w:name="_Hlk99909781"/>
      <w:r>
        <w:rPr>
          <w:rFonts w:ascii="Times New Roman" w:eastAsia="Times New Roman" w:hAnsi="Times New Roman" w:cs="Times New Roman"/>
          <w:bCs/>
          <w:color w:val="auto"/>
          <w:sz w:val="28"/>
          <w:szCs w:val="28"/>
          <w:lang w:eastAsia="en-US" w:bidi="ar-SA"/>
        </w:rPr>
        <w:t>внос</w:t>
      </w:r>
      <w:r w:rsidR="00E34B5D">
        <w:rPr>
          <w:rFonts w:ascii="Times New Roman" w:eastAsia="Times New Roman" w:hAnsi="Times New Roman" w:cs="Times New Roman"/>
          <w:bCs/>
          <w:color w:val="auto"/>
          <w:sz w:val="28"/>
          <w:szCs w:val="28"/>
          <w:lang w:eastAsia="en-US" w:bidi="ar-SA"/>
        </w:rPr>
        <w:t>и</w:t>
      </w:r>
      <w:r>
        <w:rPr>
          <w:rFonts w:ascii="Times New Roman" w:eastAsia="Times New Roman" w:hAnsi="Times New Roman" w:cs="Times New Roman"/>
          <w:bCs/>
          <w:color w:val="auto"/>
          <w:sz w:val="28"/>
          <w:szCs w:val="28"/>
          <w:lang w:eastAsia="en-US" w:bidi="ar-SA"/>
        </w:rPr>
        <w:t>ть</w:t>
      </w:r>
      <w:r w:rsidRPr="00177971">
        <w:rPr>
          <w:rFonts w:ascii="Times New Roman" w:eastAsia="Times New Roman" w:hAnsi="Times New Roman" w:cs="Times New Roman"/>
          <w:bCs/>
          <w:color w:val="auto"/>
          <w:sz w:val="28"/>
          <w:szCs w:val="28"/>
          <w:lang w:eastAsia="en-US" w:bidi="ar-SA"/>
        </w:rPr>
        <w:t xml:space="preserve"> зміни</w:t>
      </w:r>
      <w:r>
        <w:rPr>
          <w:rFonts w:ascii="Times New Roman" w:eastAsia="Times New Roman" w:hAnsi="Times New Roman" w:cs="Times New Roman"/>
          <w:bCs/>
          <w:color w:val="auto"/>
          <w:sz w:val="28"/>
          <w:szCs w:val="28"/>
          <w:lang w:eastAsia="en-US" w:bidi="ar-SA"/>
        </w:rPr>
        <w:t xml:space="preserve"> до</w:t>
      </w:r>
      <w:r w:rsidRPr="00177971">
        <w:rPr>
          <w:rFonts w:ascii="Times New Roman" w:eastAsia="Times New Roman" w:hAnsi="Times New Roman" w:cs="Times New Roman"/>
          <w:bCs/>
          <w:color w:val="auto"/>
          <w:sz w:val="28"/>
          <w:szCs w:val="28"/>
          <w:lang w:eastAsia="en-US" w:bidi="ar-SA"/>
        </w:rPr>
        <w:t xml:space="preserve"> </w:t>
      </w:r>
      <w:bookmarkEnd w:id="8"/>
      <w:bookmarkEnd w:id="10"/>
      <w:r>
        <w:rPr>
          <w:rFonts w:ascii="Times New Roman" w:eastAsia="Times New Roman" w:hAnsi="Times New Roman" w:cs="Times New Roman"/>
          <w:bCs/>
          <w:color w:val="auto"/>
          <w:sz w:val="28"/>
          <w:szCs w:val="28"/>
          <w:lang w:eastAsia="en-US" w:bidi="ar-SA"/>
        </w:rPr>
        <w:t>Порядку</w:t>
      </w:r>
      <w:r w:rsidRPr="00177971">
        <w:rPr>
          <w:rFonts w:ascii="Times New Roman" w:eastAsia="Times New Roman" w:hAnsi="Times New Roman" w:cs="Times New Roman"/>
          <w:bCs/>
          <w:color w:val="auto"/>
          <w:sz w:val="28"/>
          <w:szCs w:val="28"/>
          <w:lang w:eastAsia="en-US" w:bidi="ar-SA"/>
        </w:rPr>
        <w:t xml:space="preserve"> видачі та оформлення </w:t>
      </w:r>
      <w:proofErr w:type="spellStart"/>
      <w:r w:rsidRPr="00177971">
        <w:rPr>
          <w:rFonts w:ascii="Times New Roman" w:eastAsia="Times New Roman" w:hAnsi="Times New Roman" w:cs="Times New Roman"/>
          <w:bCs/>
          <w:color w:val="auto"/>
          <w:sz w:val="28"/>
          <w:szCs w:val="28"/>
          <w:lang w:eastAsia="en-US" w:bidi="ar-SA"/>
        </w:rPr>
        <w:t>свідоцтв</w:t>
      </w:r>
      <w:proofErr w:type="spellEnd"/>
      <w:r w:rsidRPr="00177971">
        <w:rPr>
          <w:rFonts w:ascii="Times New Roman" w:eastAsia="Times New Roman" w:hAnsi="Times New Roman" w:cs="Times New Roman"/>
          <w:bCs/>
          <w:color w:val="auto"/>
          <w:sz w:val="28"/>
          <w:szCs w:val="28"/>
          <w:lang w:eastAsia="en-US" w:bidi="ar-SA"/>
        </w:rPr>
        <w:t xml:space="preserve"> про допущення транспортних засобів до перевезення визначених не</w:t>
      </w:r>
      <w:r>
        <w:rPr>
          <w:rFonts w:ascii="Times New Roman" w:eastAsia="Times New Roman" w:hAnsi="Times New Roman" w:cs="Times New Roman"/>
          <w:bCs/>
          <w:color w:val="auto"/>
          <w:sz w:val="28"/>
          <w:szCs w:val="28"/>
          <w:lang w:eastAsia="en-US" w:bidi="ar-SA"/>
        </w:rPr>
        <w:t>безпечних вантажів, затвердженого</w:t>
      </w:r>
      <w:r w:rsidRPr="00177971">
        <w:rPr>
          <w:rFonts w:ascii="Times New Roman" w:eastAsia="Times New Roman" w:hAnsi="Times New Roman" w:cs="Times New Roman"/>
          <w:bCs/>
          <w:color w:val="auto"/>
          <w:sz w:val="28"/>
          <w:szCs w:val="28"/>
          <w:lang w:eastAsia="en-US" w:bidi="ar-SA"/>
        </w:rPr>
        <w:t xml:space="preserve"> наказом Міністерства внутрішніх справ України </w:t>
      </w:r>
      <w:r>
        <w:rPr>
          <w:rFonts w:ascii="Times New Roman" w:eastAsia="Times New Roman" w:hAnsi="Times New Roman" w:cs="Times New Roman"/>
          <w:bCs/>
          <w:color w:val="auto"/>
          <w:sz w:val="28"/>
          <w:szCs w:val="28"/>
          <w:lang w:eastAsia="en-US" w:bidi="ar-SA"/>
        </w:rPr>
        <w:t xml:space="preserve">                         </w:t>
      </w:r>
      <w:r w:rsidRPr="00177971">
        <w:rPr>
          <w:rFonts w:ascii="Times New Roman" w:eastAsia="Times New Roman" w:hAnsi="Times New Roman" w:cs="Times New Roman"/>
          <w:bCs/>
          <w:color w:val="auto"/>
          <w:sz w:val="28"/>
          <w:szCs w:val="28"/>
          <w:lang w:eastAsia="en-US" w:bidi="ar-SA"/>
        </w:rPr>
        <w:t xml:space="preserve">від 04 серпня 2018 року № 656, зареєстрованого в Міністерстві юстиції України 11 вересня 2018 року </w:t>
      </w:r>
      <w:r>
        <w:rPr>
          <w:rFonts w:ascii="Times New Roman" w:eastAsia="Times New Roman" w:hAnsi="Times New Roman" w:cs="Times New Roman"/>
          <w:bCs/>
          <w:color w:val="auto"/>
          <w:sz w:val="28"/>
          <w:szCs w:val="28"/>
          <w:lang w:eastAsia="en-US" w:bidi="ar-SA"/>
        </w:rPr>
        <w:t>за № 1042/32494 (далі – Порядок)</w:t>
      </w:r>
      <w:r w:rsidRPr="00DE3FA8">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у частині уточнення термінів, що вживаються в Порядку, запровадження</w:t>
      </w:r>
      <w:r w:rsidRPr="007F7AC9">
        <w:rPr>
          <w:rFonts w:ascii="Times New Roman" w:eastAsia="Times New Roman" w:hAnsi="Times New Roman" w:cs="Times New Roman"/>
          <w:bCs/>
          <w:sz w:val="28"/>
          <w:szCs w:val="28"/>
          <w:lang w:eastAsia="ru-RU"/>
        </w:rPr>
        <w:t xml:space="preserve"> проведення фотофіксації процесу перевірки відповідності конструкції транспортних засобів в</w:t>
      </w:r>
      <w:r>
        <w:rPr>
          <w:rFonts w:ascii="Times New Roman" w:eastAsia="Times New Roman" w:hAnsi="Times New Roman" w:cs="Times New Roman"/>
          <w:bCs/>
          <w:sz w:val="28"/>
          <w:szCs w:val="28"/>
          <w:lang w:eastAsia="ru-RU"/>
        </w:rPr>
        <w:t xml:space="preserve">имогам додатків А та В до ДОПНВ, уточнення підстав </w:t>
      </w:r>
      <w:r w:rsidRPr="007F7AC9">
        <w:rPr>
          <w:rFonts w:ascii="Times New Roman" w:eastAsia="Times New Roman" w:hAnsi="Times New Roman" w:cs="Times New Roman"/>
          <w:bCs/>
          <w:sz w:val="28"/>
          <w:szCs w:val="28"/>
          <w:lang w:eastAsia="ru-RU"/>
        </w:rPr>
        <w:t>для відмови у видачі</w:t>
      </w:r>
      <w:r w:rsidR="00E34B5D">
        <w:rPr>
          <w:rFonts w:ascii="Times New Roman" w:eastAsia="Times New Roman" w:hAnsi="Times New Roman" w:cs="Times New Roman"/>
          <w:bCs/>
          <w:sz w:val="28"/>
          <w:szCs w:val="28"/>
          <w:lang w:eastAsia="ru-RU"/>
        </w:rPr>
        <w:t> </w:t>
      </w:r>
      <w:r w:rsidRPr="007F7AC9">
        <w:rPr>
          <w:rFonts w:ascii="Times New Roman" w:eastAsia="Times New Roman" w:hAnsi="Times New Roman" w:cs="Times New Roman"/>
          <w:bCs/>
          <w:sz w:val="28"/>
          <w:szCs w:val="28"/>
          <w:lang w:eastAsia="ru-RU"/>
        </w:rPr>
        <w:t>/</w:t>
      </w:r>
      <w:r w:rsidR="00E34B5D">
        <w:rPr>
          <w:rFonts w:ascii="Times New Roman" w:eastAsia="Times New Roman" w:hAnsi="Times New Roman" w:cs="Times New Roman"/>
          <w:bCs/>
          <w:sz w:val="28"/>
          <w:szCs w:val="28"/>
          <w:lang w:eastAsia="ru-RU"/>
        </w:rPr>
        <w:t> </w:t>
      </w:r>
      <w:r w:rsidRPr="007F7AC9">
        <w:rPr>
          <w:rFonts w:ascii="Times New Roman" w:eastAsia="Times New Roman" w:hAnsi="Times New Roman" w:cs="Times New Roman"/>
          <w:bCs/>
          <w:sz w:val="28"/>
          <w:szCs w:val="28"/>
          <w:lang w:eastAsia="ru-RU"/>
        </w:rPr>
        <w:t xml:space="preserve">продовженні </w:t>
      </w:r>
      <w:r w:rsidR="00746544">
        <w:rPr>
          <w:rFonts w:ascii="Times New Roman" w:eastAsia="Times New Roman" w:hAnsi="Times New Roman" w:cs="Times New Roman"/>
          <w:bCs/>
          <w:sz w:val="28"/>
          <w:szCs w:val="28"/>
          <w:lang w:eastAsia="ru-RU"/>
        </w:rPr>
        <w:t>С</w:t>
      </w:r>
      <w:r w:rsidR="00746544" w:rsidRPr="007F7AC9">
        <w:rPr>
          <w:rFonts w:ascii="Times New Roman" w:eastAsia="Times New Roman" w:hAnsi="Times New Roman" w:cs="Times New Roman"/>
          <w:bCs/>
          <w:sz w:val="28"/>
          <w:szCs w:val="28"/>
          <w:lang w:eastAsia="ru-RU"/>
        </w:rPr>
        <w:t>відоцтва</w:t>
      </w:r>
      <w:r>
        <w:rPr>
          <w:rFonts w:ascii="Times New Roman" w:eastAsia="Times New Roman" w:hAnsi="Times New Roman" w:cs="Times New Roman"/>
          <w:bCs/>
          <w:color w:val="auto"/>
          <w:sz w:val="28"/>
          <w:szCs w:val="28"/>
          <w:lang w:eastAsia="en-US" w:bidi="ar-SA"/>
        </w:rPr>
        <w:t>,</w:t>
      </w:r>
      <w:r w:rsidRPr="007F7AC9">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приведення Порядку</w:t>
      </w:r>
      <w:r w:rsidRPr="00F5272D">
        <w:rPr>
          <w:rFonts w:ascii="Times New Roman" w:eastAsia="Times New Roman" w:hAnsi="Times New Roman" w:cs="Times New Roman"/>
          <w:bCs/>
          <w:sz w:val="28"/>
          <w:szCs w:val="28"/>
          <w:lang w:eastAsia="ru-RU"/>
        </w:rPr>
        <w:t xml:space="preserve"> у відповідність до вимог пункту 9.1.3.4 розділу 9.1.3 глави 9.1 частини 9 додатка В д</w:t>
      </w:r>
      <w:r>
        <w:rPr>
          <w:rFonts w:ascii="Times New Roman" w:eastAsia="Times New Roman" w:hAnsi="Times New Roman" w:cs="Times New Roman"/>
          <w:bCs/>
          <w:sz w:val="28"/>
          <w:szCs w:val="28"/>
          <w:lang w:eastAsia="ru-RU"/>
        </w:rPr>
        <w:t>о ДОПНВ, запровадження о</w:t>
      </w:r>
      <w:r w:rsidRPr="00F5272D">
        <w:rPr>
          <w:rFonts w:ascii="Times New Roman" w:eastAsia="Times New Roman" w:hAnsi="Times New Roman" w:cs="Times New Roman"/>
          <w:bCs/>
          <w:sz w:val="28"/>
          <w:szCs w:val="28"/>
          <w:lang w:eastAsia="ru-RU"/>
        </w:rPr>
        <w:t>блік</w:t>
      </w:r>
      <w:r>
        <w:rPr>
          <w:rFonts w:ascii="Times New Roman" w:eastAsia="Times New Roman" w:hAnsi="Times New Roman" w:cs="Times New Roman"/>
          <w:bCs/>
          <w:sz w:val="28"/>
          <w:szCs w:val="28"/>
          <w:lang w:eastAsia="ru-RU"/>
        </w:rPr>
        <w:t>у</w:t>
      </w:r>
      <w:r w:rsidRPr="00F5272D">
        <w:rPr>
          <w:rFonts w:ascii="Times New Roman" w:eastAsia="Times New Roman" w:hAnsi="Times New Roman" w:cs="Times New Roman"/>
          <w:bCs/>
          <w:sz w:val="28"/>
          <w:szCs w:val="28"/>
          <w:lang w:eastAsia="ru-RU"/>
        </w:rPr>
        <w:t xml:space="preserve"> надходження і витрачання бланків </w:t>
      </w:r>
      <w:proofErr w:type="spellStart"/>
      <w:r w:rsidRPr="00F5272D">
        <w:rPr>
          <w:rFonts w:ascii="Times New Roman" w:eastAsia="Times New Roman" w:hAnsi="Times New Roman" w:cs="Times New Roman"/>
          <w:bCs/>
          <w:sz w:val="28"/>
          <w:szCs w:val="28"/>
          <w:lang w:eastAsia="ru-RU"/>
        </w:rPr>
        <w:t>Свідоцтв</w:t>
      </w:r>
      <w:proofErr w:type="spellEnd"/>
      <w:r w:rsidRPr="00F5272D">
        <w:rPr>
          <w:rFonts w:ascii="Times New Roman" w:eastAsia="Times New Roman" w:hAnsi="Times New Roman" w:cs="Times New Roman"/>
          <w:bCs/>
          <w:sz w:val="28"/>
          <w:szCs w:val="28"/>
          <w:lang w:eastAsia="ru-RU"/>
        </w:rPr>
        <w:t xml:space="preserve"> в електронному вигляді</w:t>
      </w:r>
      <w:r>
        <w:rPr>
          <w:rFonts w:ascii="Times New Roman" w:eastAsia="Times New Roman" w:hAnsi="Times New Roman" w:cs="Times New Roman"/>
          <w:bCs/>
          <w:sz w:val="28"/>
          <w:szCs w:val="28"/>
          <w:lang w:eastAsia="ru-RU"/>
        </w:rPr>
        <w:t xml:space="preserve">, </w:t>
      </w:r>
      <w:r w:rsidRPr="00F5272D">
        <w:rPr>
          <w:rFonts w:ascii="Times New Roman" w:eastAsia="Times New Roman" w:hAnsi="Times New Roman" w:cs="Times New Roman"/>
          <w:bCs/>
          <w:sz w:val="28"/>
          <w:szCs w:val="28"/>
          <w:lang w:eastAsia="ru-RU"/>
        </w:rPr>
        <w:t>вн</w:t>
      </w:r>
      <w:r>
        <w:rPr>
          <w:rFonts w:ascii="Times New Roman" w:eastAsia="Times New Roman" w:hAnsi="Times New Roman" w:cs="Times New Roman"/>
          <w:bCs/>
          <w:sz w:val="28"/>
          <w:szCs w:val="28"/>
          <w:lang w:eastAsia="ru-RU"/>
        </w:rPr>
        <w:t xml:space="preserve">есення інформації </w:t>
      </w:r>
      <w:r w:rsidRPr="00F5272D">
        <w:rPr>
          <w:rFonts w:ascii="Times New Roman" w:eastAsia="Times New Roman" w:hAnsi="Times New Roman" w:cs="Times New Roman"/>
          <w:bCs/>
          <w:sz w:val="28"/>
          <w:szCs w:val="28"/>
          <w:lang w:eastAsia="ru-RU"/>
        </w:rPr>
        <w:t xml:space="preserve">до </w:t>
      </w:r>
      <w:r w:rsidR="00A72D96" w:rsidRPr="00A72D96">
        <w:rPr>
          <w:rFonts w:ascii="Times New Roman" w:eastAsia="Times New Roman" w:hAnsi="Times New Roman" w:cs="Times New Roman"/>
          <w:bCs/>
          <w:sz w:val="28"/>
          <w:szCs w:val="28"/>
          <w:lang w:eastAsia="ru-RU"/>
        </w:rPr>
        <w:t>ЄДР МВС</w:t>
      </w:r>
      <w:r w:rsidRPr="00F5272D">
        <w:rPr>
          <w:rFonts w:ascii="Times New Roman" w:eastAsia="Times New Roman" w:hAnsi="Times New Roman" w:cs="Times New Roman"/>
          <w:bCs/>
          <w:sz w:val="28"/>
          <w:szCs w:val="28"/>
          <w:lang w:eastAsia="ru-RU"/>
        </w:rPr>
        <w:t xml:space="preserve"> про втрату чи викрадення </w:t>
      </w:r>
      <w:r>
        <w:rPr>
          <w:rFonts w:ascii="Times New Roman" w:eastAsia="Times New Roman" w:hAnsi="Times New Roman" w:cs="Times New Roman"/>
          <w:bCs/>
          <w:sz w:val="28"/>
          <w:szCs w:val="28"/>
          <w:lang w:eastAsia="ru-RU"/>
        </w:rPr>
        <w:t>Свідоцтва, визначення строків зберігання електронних</w:t>
      </w:r>
      <w:r w:rsidRPr="00A310F2">
        <w:rPr>
          <w:rFonts w:ascii="Times New Roman" w:eastAsia="Times New Roman" w:hAnsi="Times New Roman" w:cs="Times New Roman"/>
          <w:bCs/>
          <w:sz w:val="28"/>
          <w:szCs w:val="28"/>
          <w:lang w:eastAsia="ru-RU"/>
        </w:rPr>
        <w:t xml:space="preserve"> матеріал</w:t>
      </w:r>
      <w:r>
        <w:rPr>
          <w:rFonts w:ascii="Times New Roman" w:eastAsia="Times New Roman" w:hAnsi="Times New Roman" w:cs="Times New Roman"/>
          <w:bCs/>
          <w:sz w:val="28"/>
          <w:szCs w:val="28"/>
          <w:lang w:eastAsia="ru-RU"/>
        </w:rPr>
        <w:t>ів</w:t>
      </w:r>
      <w:r w:rsidRPr="00A310F2">
        <w:rPr>
          <w:rFonts w:ascii="Times New Roman" w:eastAsia="Times New Roman" w:hAnsi="Times New Roman" w:cs="Times New Roman"/>
          <w:bCs/>
          <w:sz w:val="28"/>
          <w:szCs w:val="28"/>
          <w:lang w:eastAsia="ru-RU"/>
        </w:rPr>
        <w:t xml:space="preserve"> фотофіксації процесу допущення</w:t>
      </w:r>
      <w:r>
        <w:rPr>
          <w:rFonts w:ascii="Times New Roman" w:eastAsia="Times New Roman" w:hAnsi="Times New Roman" w:cs="Times New Roman"/>
          <w:bCs/>
          <w:sz w:val="28"/>
          <w:szCs w:val="28"/>
          <w:lang w:eastAsia="ru-RU"/>
        </w:rPr>
        <w:t xml:space="preserve"> </w:t>
      </w:r>
      <w:r w:rsidRPr="001707B8">
        <w:rPr>
          <w:rFonts w:ascii="Times New Roman" w:eastAsia="Times New Roman" w:hAnsi="Times New Roman" w:cs="Times New Roman"/>
          <w:bCs/>
          <w:sz w:val="28"/>
          <w:szCs w:val="28"/>
          <w:lang w:eastAsia="ru-RU"/>
        </w:rPr>
        <w:t>транспортних засобів до перевезення визначених небезпечних</w:t>
      </w:r>
      <w:r w:rsidR="00C0283D">
        <w:rPr>
          <w:rFonts w:ascii="Times New Roman" w:eastAsia="Times New Roman" w:hAnsi="Times New Roman" w:cs="Times New Roman"/>
          <w:bCs/>
          <w:sz w:val="28"/>
          <w:szCs w:val="28"/>
          <w:lang w:eastAsia="ru-RU"/>
        </w:rPr>
        <w:t xml:space="preserve"> вантажів</w:t>
      </w:r>
      <w:r>
        <w:rPr>
          <w:rFonts w:ascii="Times New Roman" w:eastAsia="Times New Roman" w:hAnsi="Times New Roman" w:cs="Times New Roman"/>
          <w:bCs/>
          <w:sz w:val="28"/>
          <w:szCs w:val="28"/>
          <w:lang w:eastAsia="ru-RU"/>
        </w:rPr>
        <w:t xml:space="preserve">, а також </w:t>
      </w:r>
      <w:r w:rsidR="00C0283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частині актуалізації переліку пунктів, зазначених </w:t>
      </w:r>
      <w:r w:rsidR="00C0283D">
        <w:rPr>
          <w:rFonts w:ascii="Times New Roman" w:eastAsia="Times New Roman" w:hAnsi="Times New Roman" w:cs="Times New Roman"/>
          <w:bCs/>
          <w:sz w:val="28"/>
          <w:szCs w:val="28"/>
          <w:lang w:eastAsia="ru-RU"/>
        </w:rPr>
        <w:t>у</w:t>
      </w:r>
      <w:r>
        <w:rPr>
          <w:rFonts w:ascii="Times New Roman" w:eastAsia="Times New Roman" w:hAnsi="Times New Roman" w:cs="Times New Roman"/>
          <w:bCs/>
          <w:sz w:val="28"/>
          <w:szCs w:val="28"/>
          <w:lang w:eastAsia="ru-RU"/>
        </w:rPr>
        <w:t xml:space="preserve"> додатку</w:t>
      </w:r>
      <w:r w:rsidRPr="00957F74">
        <w:rPr>
          <w:rFonts w:ascii="Times New Roman" w:eastAsia="Times New Roman" w:hAnsi="Times New Roman" w:cs="Times New Roman"/>
          <w:bCs/>
          <w:sz w:val="28"/>
          <w:szCs w:val="28"/>
          <w:lang w:eastAsia="ru-RU"/>
        </w:rPr>
        <w:t xml:space="preserve"> 2 до Порядку</w:t>
      </w:r>
      <w:r>
        <w:rPr>
          <w:rFonts w:ascii="Times New Roman" w:eastAsia="Times New Roman" w:hAnsi="Times New Roman" w:cs="Times New Roman"/>
          <w:bCs/>
          <w:sz w:val="28"/>
          <w:szCs w:val="28"/>
          <w:lang w:eastAsia="ru-RU"/>
        </w:rPr>
        <w:t xml:space="preserve">, </w:t>
      </w:r>
      <w:r w:rsidR="00C0283D">
        <w:rPr>
          <w:rFonts w:ascii="Times New Roman" w:eastAsia="Times New Roman" w:hAnsi="Times New Roman" w:cs="Times New Roman"/>
          <w:bCs/>
          <w:sz w:val="28"/>
          <w:szCs w:val="28"/>
          <w:lang w:eastAsia="ru-RU"/>
        </w:rPr>
        <w:t>за</w:t>
      </w:r>
      <w:r>
        <w:rPr>
          <w:rFonts w:ascii="Times New Roman" w:eastAsia="Times New Roman" w:hAnsi="Times New Roman" w:cs="Times New Roman"/>
          <w:bCs/>
          <w:sz w:val="28"/>
          <w:szCs w:val="28"/>
          <w:lang w:eastAsia="ru-RU"/>
        </w:rPr>
        <w:t xml:space="preserve"> яким</w:t>
      </w:r>
      <w:r w:rsidR="00C0283D">
        <w:rPr>
          <w:rFonts w:ascii="Times New Roman" w:eastAsia="Times New Roman" w:hAnsi="Times New Roman" w:cs="Times New Roman"/>
          <w:bCs/>
          <w:sz w:val="28"/>
          <w:szCs w:val="28"/>
          <w:lang w:eastAsia="ru-RU"/>
        </w:rPr>
        <w:t>и</w:t>
      </w:r>
      <w:r>
        <w:rPr>
          <w:rFonts w:ascii="Times New Roman" w:eastAsia="Times New Roman" w:hAnsi="Times New Roman" w:cs="Times New Roman"/>
          <w:bCs/>
          <w:sz w:val="28"/>
          <w:szCs w:val="28"/>
          <w:lang w:eastAsia="ru-RU"/>
        </w:rPr>
        <w:t xml:space="preserve"> здійснюється </w:t>
      </w:r>
      <w:r w:rsidRPr="00083B46">
        <w:rPr>
          <w:rFonts w:ascii="Times New Roman" w:eastAsia="Times New Roman" w:hAnsi="Times New Roman" w:cs="Times New Roman"/>
          <w:bCs/>
          <w:sz w:val="28"/>
          <w:szCs w:val="28"/>
          <w:lang w:eastAsia="ru-RU"/>
        </w:rPr>
        <w:t>перевірк</w:t>
      </w:r>
      <w:r>
        <w:rPr>
          <w:rFonts w:ascii="Times New Roman" w:eastAsia="Times New Roman" w:hAnsi="Times New Roman" w:cs="Times New Roman"/>
          <w:bCs/>
          <w:sz w:val="28"/>
          <w:szCs w:val="28"/>
          <w:lang w:eastAsia="ru-RU"/>
        </w:rPr>
        <w:t>а</w:t>
      </w:r>
      <w:r w:rsidRPr="00083B46">
        <w:rPr>
          <w:rFonts w:ascii="Times New Roman" w:eastAsia="Times New Roman" w:hAnsi="Times New Roman" w:cs="Times New Roman"/>
          <w:bCs/>
          <w:sz w:val="28"/>
          <w:szCs w:val="28"/>
          <w:lang w:eastAsia="ru-RU"/>
        </w:rPr>
        <w:t xml:space="preserve"> відповідності конструкції транспортних засобів вимогам додатків А та В до ДОПНВ.</w:t>
      </w:r>
    </w:p>
    <w:p w14:paraId="70B4C48C" w14:textId="07E4D18E" w:rsidR="00C77202" w:rsidRDefault="00C0283D" w:rsidP="00D278AD">
      <w:pPr>
        <w:ind w:right="2" w:firstLine="568"/>
        <w:jc w:val="both"/>
        <w:rPr>
          <w:rFonts w:ascii="Times New Roman" w:eastAsia="Times New Roman" w:hAnsi="Times New Roman" w:cs="Times New Roman"/>
          <w:bCs/>
          <w:color w:val="auto"/>
          <w:sz w:val="28"/>
          <w:szCs w:val="28"/>
          <w:lang w:eastAsia="en-US" w:bidi="ar-SA"/>
        </w:rPr>
      </w:pPr>
      <w:r>
        <w:rPr>
          <w:rFonts w:ascii="Times New Roman" w:eastAsia="Times New Roman" w:hAnsi="Times New Roman" w:cs="Times New Roman"/>
          <w:bCs/>
          <w:color w:val="auto"/>
          <w:sz w:val="28"/>
          <w:szCs w:val="28"/>
          <w:lang w:eastAsia="en-US" w:bidi="ar-SA"/>
        </w:rPr>
        <w:t>Наказ вносить</w:t>
      </w:r>
      <w:r w:rsidR="00214474">
        <w:rPr>
          <w:rFonts w:ascii="Times New Roman" w:eastAsia="Times New Roman" w:hAnsi="Times New Roman" w:cs="Times New Roman"/>
          <w:bCs/>
          <w:color w:val="auto"/>
          <w:sz w:val="28"/>
          <w:szCs w:val="28"/>
          <w:lang w:eastAsia="en-US" w:bidi="ar-SA"/>
        </w:rPr>
        <w:t xml:space="preserve"> також</w:t>
      </w:r>
      <w:r w:rsidR="00C77202" w:rsidRPr="00177971">
        <w:rPr>
          <w:rFonts w:ascii="Times New Roman" w:eastAsia="Times New Roman" w:hAnsi="Times New Roman" w:cs="Times New Roman"/>
          <w:bCs/>
          <w:color w:val="auto"/>
          <w:sz w:val="28"/>
          <w:szCs w:val="28"/>
          <w:lang w:eastAsia="en-US" w:bidi="ar-SA"/>
        </w:rPr>
        <w:t xml:space="preserve"> зміни</w:t>
      </w:r>
      <w:r w:rsidR="00C77202">
        <w:rPr>
          <w:rFonts w:ascii="Times New Roman" w:eastAsia="Times New Roman" w:hAnsi="Times New Roman" w:cs="Times New Roman"/>
          <w:bCs/>
          <w:color w:val="auto"/>
          <w:sz w:val="28"/>
          <w:szCs w:val="28"/>
          <w:lang w:eastAsia="en-US" w:bidi="ar-SA"/>
        </w:rPr>
        <w:t xml:space="preserve"> до</w:t>
      </w:r>
      <w:r w:rsidR="00C77202">
        <w:rPr>
          <w:rFonts w:ascii="Times New Roman" w:hAnsi="Times New Roman" w:cs="Times New Roman"/>
          <w:sz w:val="28"/>
          <w:szCs w:val="28"/>
        </w:rPr>
        <w:t xml:space="preserve"> </w:t>
      </w:r>
      <w:r w:rsidR="00C77202" w:rsidRPr="00177971">
        <w:rPr>
          <w:rFonts w:ascii="Times New Roman" w:eastAsia="Times New Roman" w:hAnsi="Times New Roman" w:cs="Times New Roman"/>
          <w:bCs/>
          <w:color w:val="auto"/>
          <w:sz w:val="28"/>
          <w:szCs w:val="28"/>
          <w:lang w:eastAsia="en-US" w:bidi="ar-SA"/>
        </w:rPr>
        <w:t>Правил</w:t>
      </w:r>
      <w:r w:rsidR="00C77202">
        <w:rPr>
          <w:rFonts w:ascii="Times New Roman" w:eastAsia="Times New Roman" w:hAnsi="Times New Roman" w:cs="Times New Roman"/>
          <w:bCs/>
          <w:color w:val="auto"/>
          <w:sz w:val="28"/>
          <w:szCs w:val="28"/>
          <w:lang w:eastAsia="en-US" w:bidi="ar-SA"/>
        </w:rPr>
        <w:t xml:space="preserve"> дорожнього перевезе</w:t>
      </w:r>
      <w:r w:rsidR="00C77202" w:rsidRPr="00177971">
        <w:rPr>
          <w:rFonts w:ascii="Times New Roman" w:eastAsia="Times New Roman" w:hAnsi="Times New Roman" w:cs="Times New Roman"/>
          <w:bCs/>
          <w:color w:val="auto"/>
          <w:sz w:val="28"/>
          <w:szCs w:val="28"/>
          <w:lang w:eastAsia="en-US" w:bidi="ar-SA"/>
        </w:rPr>
        <w:t>ння небезпечних вантажів, затверджен</w:t>
      </w:r>
      <w:r w:rsidR="00C77202">
        <w:rPr>
          <w:rFonts w:ascii="Times New Roman" w:eastAsia="Times New Roman" w:hAnsi="Times New Roman" w:cs="Times New Roman"/>
          <w:bCs/>
          <w:color w:val="auto"/>
          <w:sz w:val="28"/>
          <w:szCs w:val="28"/>
          <w:lang w:eastAsia="en-US" w:bidi="ar-SA"/>
        </w:rPr>
        <w:t>их</w:t>
      </w:r>
      <w:r w:rsidR="00C77202" w:rsidRPr="00177971">
        <w:rPr>
          <w:rFonts w:ascii="Times New Roman" w:eastAsia="Times New Roman" w:hAnsi="Times New Roman" w:cs="Times New Roman"/>
          <w:bCs/>
          <w:color w:val="auto"/>
          <w:sz w:val="28"/>
          <w:szCs w:val="28"/>
          <w:lang w:eastAsia="en-US" w:bidi="ar-SA"/>
        </w:rPr>
        <w:t xml:space="preserve"> наказом Міністерства внутрішніх справ України</w:t>
      </w:r>
      <w:r w:rsidR="00C77202">
        <w:rPr>
          <w:rFonts w:ascii="Times New Roman" w:eastAsia="Times New Roman" w:hAnsi="Times New Roman" w:cs="Times New Roman"/>
          <w:bCs/>
          <w:color w:val="auto"/>
          <w:sz w:val="28"/>
          <w:szCs w:val="28"/>
          <w:lang w:eastAsia="en-US" w:bidi="ar-SA"/>
        </w:rPr>
        <w:t xml:space="preserve"> </w:t>
      </w:r>
      <w:r w:rsidR="00C77202" w:rsidRPr="00177971">
        <w:rPr>
          <w:rFonts w:ascii="Times New Roman" w:eastAsia="Times New Roman" w:hAnsi="Times New Roman" w:cs="Times New Roman"/>
          <w:bCs/>
          <w:color w:val="auto"/>
          <w:sz w:val="28"/>
          <w:szCs w:val="28"/>
          <w:lang w:eastAsia="en-US" w:bidi="ar-SA"/>
        </w:rPr>
        <w:t>від 04</w:t>
      </w:r>
      <w:r w:rsidR="003E0C06">
        <w:rPr>
          <w:rFonts w:ascii="Times New Roman" w:eastAsia="Times New Roman" w:hAnsi="Times New Roman" w:cs="Times New Roman"/>
          <w:bCs/>
          <w:color w:val="auto"/>
          <w:sz w:val="28"/>
          <w:szCs w:val="28"/>
          <w:lang w:eastAsia="en-US" w:bidi="ar-SA"/>
        </w:rPr>
        <w:t> </w:t>
      </w:r>
      <w:r w:rsidR="00C77202" w:rsidRPr="00177971">
        <w:rPr>
          <w:rFonts w:ascii="Times New Roman" w:eastAsia="Times New Roman" w:hAnsi="Times New Roman" w:cs="Times New Roman"/>
          <w:bCs/>
          <w:color w:val="auto"/>
          <w:sz w:val="28"/>
          <w:szCs w:val="28"/>
          <w:lang w:eastAsia="en-US" w:bidi="ar-SA"/>
        </w:rPr>
        <w:t>серпня 2018 року № 656,</w:t>
      </w:r>
      <w:r w:rsidR="00C77202">
        <w:rPr>
          <w:rFonts w:ascii="Times New Roman" w:eastAsia="Times New Roman" w:hAnsi="Times New Roman" w:cs="Times New Roman"/>
          <w:bCs/>
          <w:color w:val="auto"/>
          <w:sz w:val="28"/>
          <w:szCs w:val="28"/>
          <w:lang w:eastAsia="en-US" w:bidi="ar-SA"/>
        </w:rPr>
        <w:t xml:space="preserve"> зареєстровани</w:t>
      </w:r>
      <w:r w:rsidR="00A63EFC">
        <w:rPr>
          <w:rFonts w:ascii="Times New Roman" w:eastAsia="Times New Roman" w:hAnsi="Times New Roman" w:cs="Times New Roman"/>
          <w:bCs/>
          <w:color w:val="auto"/>
          <w:sz w:val="28"/>
          <w:szCs w:val="28"/>
          <w:lang w:eastAsia="en-US" w:bidi="ar-SA"/>
        </w:rPr>
        <w:t>х</w:t>
      </w:r>
      <w:r w:rsidR="00C77202" w:rsidRPr="00177971">
        <w:rPr>
          <w:rFonts w:ascii="Times New Roman" w:eastAsia="Times New Roman" w:hAnsi="Times New Roman" w:cs="Times New Roman"/>
          <w:bCs/>
          <w:color w:val="auto"/>
          <w:sz w:val="28"/>
          <w:szCs w:val="28"/>
          <w:lang w:eastAsia="en-US" w:bidi="ar-SA"/>
        </w:rPr>
        <w:t xml:space="preserve"> у </w:t>
      </w:r>
      <w:r w:rsidR="00C77202" w:rsidRPr="00472BD3">
        <w:rPr>
          <w:rFonts w:ascii="Times New Roman" w:eastAsia="Times New Roman" w:hAnsi="Times New Roman" w:cs="Times New Roman"/>
          <w:bCs/>
          <w:color w:val="auto"/>
          <w:sz w:val="28"/>
          <w:szCs w:val="28"/>
          <w:lang w:eastAsia="en-US" w:bidi="ar-SA"/>
        </w:rPr>
        <w:t>Міністерстві юстиції України 11</w:t>
      </w:r>
      <w:r w:rsidR="00C77202">
        <w:rPr>
          <w:rFonts w:ascii="Times New Roman" w:eastAsia="Times New Roman" w:hAnsi="Times New Roman" w:cs="Times New Roman"/>
          <w:bCs/>
          <w:color w:val="auto"/>
          <w:sz w:val="28"/>
          <w:szCs w:val="28"/>
          <w:lang w:eastAsia="en-US" w:bidi="ar-SA"/>
        </w:rPr>
        <w:t> </w:t>
      </w:r>
      <w:r w:rsidR="00C77202" w:rsidRPr="00472BD3">
        <w:rPr>
          <w:rFonts w:ascii="Times New Roman" w:eastAsia="Times New Roman" w:hAnsi="Times New Roman" w:cs="Times New Roman"/>
          <w:bCs/>
          <w:color w:val="auto"/>
          <w:sz w:val="28"/>
          <w:szCs w:val="28"/>
          <w:lang w:eastAsia="en-US" w:bidi="ar-SA"/>
        </w:rPr>
        <w:t>вересня 2018 року за № 1041/32493,</w:t>
      </w:r>
      <w:r w:rsidR="00C77202">
        <w:rPr>
          <w:rFonts w:ascii="Times New Roman" w:eastAsia="Times New Roman" w:hAnsi="Times New Roman" w:cs="Times New Roman"/>
          <w:bCs/>
          <w:color w:val="auto"/>
          <w:sz w:val="28"/>
          <w:szCs w:val="28"/>
          <w:lang w:eastAsia="en-US" w:bidi="ar-SA"/>
        </w:rPr>
        <w:t xml:space="preserve"> </w:t>
      </w:r>
      <w:r w:rsidR="00A72D96">
        <w:rPr>
          <w:rFonts w:ascii="Times New Roman" w:eastAsia="Times New Roman" w:hAnsi="Times New Roman" w:cs="Times New Roman"/>
          <w:bCs/>
          <w:color w:val="auto"/>
          <w:sz w:val="28"/>
          <w:szCs w:val="28"/>
          <w:lang w:eastAsia="en-US" w:bidi="ar-SA"/>
        </w:rPr>
        <w:t>щодо</w:t>
      </w:r>
      <w:r w:rsidR="00C77202">
        <w:rPr>
          <w:rFonts w:ascii="Times New Roman" w:eastAsia="Times New Roman" w:hAnsi="Times New Roman" w:cs="Times New Roman"/>
          <w:bCs/>
          <w:color w:val="auto"/>
          <w:sz w:val="28"/>
          <w:szCs w:val="28"/>
          <w:lang w:eastAsia="en-US" w:bidi="ar-SA"/>
        </w:rPr>
        <w:t xml:space="preserve"> приведення</w:t>
      </w:r>
      <w:r w:rsidR="00D278AD">
        <w:rPr>
          <w:rFonts w:ascii="Times New Roman" w:eastAsia="Times New Roman" w:hAnsi="Times New Roman" w:cs="Times New Roman"/>
          <w:bCs/>
          <w:color w:val="auto"/>
          <w:sz w:val="28"/>
          <w:szCs w:val="28"/>
          <w:lang w:eastAsia="en-US" w:bidi="ar-SA"/>
        </w:rPr>
        <w:t xml:space="preserve"> </w:t>
      </w:r>
      <w:r w:rsidR="00D278AD" w:rsidRPr="003E318B">
        <w:rPr>
          <w:rFonts w:ascii="Times New Roman" w:hAnsi="Times New Roman" w:cs="Times New Roman"/>
          <w:color w:val="auto"/>
          <w:spacing w:val="-6"/>
          <w:sz w:val="28"/>
          <w:szCs w:val="28"/>
        </w:rPr>
        <w:t xml:space="preserve">у відповідність до вимог законодавства України, зокрема в частині страхування відповідальності суб’єктів перевезення небезпечних вантажів за шкоду, заподіяну життю і здоров’ю фізичних осіб, навколишньому природному середовищу, майну фізичних та юридичних осіб під час перевезення небезпечних вантажів та </w:t>
      </w:r>
      <w:r w:rsidR="00C77202">
        <w:rPr>
          <w:rFonts w:ascii="Times New Roman" w:eastAsia="Times New Roman" w:hAnsi="Times New Roman" w:cs="Times New Roman"/>
          <w:bCs/>
          <w:color w:val="auto"/>
          <w:sz w:val="28"/>
          <w:szCs w:val="28"/>
          <w:lang w:eastAsia="en-US" w:bidi="ar-SA"/>
        </w:rPr>
        <w:t xml:space="preserve">скорочення документів, які повинні бути </w:t>
      </w:r>
      <w:r w:rsidR="00C77202" w:rsidRPr="00D56856">
        <w:rPr>
          <w:rFonts w:ascii="Times New Roman" w:eastAsia="Times New Roman" w:hAnsi="Times New Roman" w:cs="Times New Roman"/>
          <w:bCs/>
          <w:color w:val="auto"/>
          <w:sz w:val="28"/>
          <w:szCs w:val="28"/>
          <w:lang w:eastAsia="en-US" w:bidi="ar-SA"/>
        </w:rPr>
        <w:t>на транспортній одиниці при перевезенні небезпечних вантажів</w:t>
      </w:r>
      <w:r w:rsidR="00C77202">
        <w:rPr>
          <w:rFonts w:ascii="Times New Roman" w:eastAsia="Times New Roman" w:hAnsi="Times New Roman" w:cs="Times New Roman"/>
          <w:bCs/>
          <w:color w:val="auto"/>
          <w:sz w:val="28"/>
          <w:szCs w:val="28"/>
          <w:lang w:eastAsia="en-US" w:bidi="ar-SA"/>
        </w:rPr>
        <w:t>, а також приведення інших вимог Правил у відповідність до вимог ДОПНВ.</w:t>
      </w:r>
    </w:p>
    <w:p w14:paraId="09CA4FE6" w14:textId="77777777" w:rsidR="008746BF" w:rsidRPr="00367C3F" w:rsidRDefault="0063061D" w:rsidP="00F53F79">
      <w:pPr>
        <w:tabs>
          <w:tab w:val="left" w:pos="1034"/>
        </w:tabs>
        <w:spacing w:before="240" w:after="240"/>
        <w:ind w:left="568" w:right="2"/>
        <w:jc w:val="both"/>
        <w:outlineLvl w:val="2"/>
        <w:rPr>
          <w:rFonts w:ascii="Times New Roman" w:hAnsi="Times New Roman" w:cs="Times New Roman"/>
          <w:b/>
          <w:bCs/>
          <w:color w:val="auto"/>
          <w:spacing w:val="-4"/>
          <w:sz w:val="28"/>
          <w:szCs w:val="28"/>
          <w:shd w:val="clear" w:color="auto" w:fill="FFFFFF"/>
        </w:rPr>
      </w:pPr>
      <w:bookmarkStart w:id="11" w:name="_Hlk1302847291"/>
      <w:bookmarkStart w:id="12" w:name="_Hlk999107771"/>
      <w:bookmarkEnd w:id="9"/>
      <w:bookmarkEnd w:id="11"/>
      <w:bookmarkEnd w:id="12"/>
      <w:r w:rsidRPr="00367C3F">
        <w:rPr>
          <w:rFonts w:ascii="Times New Roman" w:hAnsi="Times New Roman" w:cs="Times New Roman"/>
          <w:b/>
          <w:bCs/>
          <w:spacing w:val="-4"/>
          <w:sz w:val="28"/>
          <w:szCs w:val="28"/>
          <w:shd w:val="clear" w:color="auto" w:fill="FFFFFF"/>
        </w:rPr>
        <w:t>4. Правові аспекти</w:t>
      </w:r>
    </w:p>
    <w:p w14:paraId="2E61382B" w14:textId="77777777" w:rsidR="00042FE6" w:rsidRPr="00294EB5"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У відповідній сфері суспільних відносин діють такі нормативно-правові акти:</w:t>
      </w:r>
    </w:p>
    <w:p w14:paraId="23258EF9" w14:textId="62B4A209" w:rsidR="00AB0CCD" w:rsidRPr="00294EB5"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 xml:space="preserve">Угода про міжнародне дорожнє перевезення небезпечних вантажів (ДОПНВ) </w:t>
      </w:r>
      <w:r w:rsidRPr="00294EB5">
        <w:rPr>
          <w:rFonts w:ascii="Times New Roman" w:hAnsi="Times New Roman" w:cs="Times New Roman"/>
          <w:spacing w:val="-4"/>
          <w:sz w:val="28"/>
          <w:szCs w:val="28"/>
          <w:shd w:val="clear" w:color="auto" w:fill="FFFFFF"/>
        </w:rPr>
        <w:t>від</w:t>
      </w:r>
      <w:r w:rsidR="00B765A1" w:rsidRPr="00294EB5">
        <w:rPr>
          <w:rFonts w:ascii="Times New Roman" w:hAnsi="Times New Roman" w:cs="Times New Roman"/>
          <w:spacing w:val="-4"/>
          <w:sz w:val="28"/>
          <w:szCs w:val="28"/>
          <w:shd w:val="clear" w:color="auto" w:fill="FFFFFF"/>
        </w:rPr>
        <w:t> </w:t>
      </w:r>
      <w:r w:rsidRPr="00294EB5">
        <w:rPr>
          <w:rFonts w:ascii="Times New Roman" w:hAnsi="Times New Roman" w:cs="Times New Roman"/>
          <w:spacing w:val="-4"/>
          <w:sz w:val="28"/>
          <w:szCs w:val="28"/>
          <w:shd w:val="clear" w:color="auto" w:fill="FFFFFF"/>
        </w:rPr>
        <w:t>30</w:t>
      </w:r>
      <w:r w:rsidR="00B765A1" w:rsidRPr="00294EB5">
        <w:rPr>
          <w:rFonts w:ascii="Times New Roman" w:hAnsi="Times New Roman" w:cs="Times New Roman"/>
          <w:spacing w:val="-4"/>
          <w:sz w:val="28"/>
          <w:szCs w:val="28"/>
          <w:shd w:val="clear" w:color="auto" w:fill="FFFFFF"/>
        </w:rPr>
        <w:t> </w:t>
      </w:r>
      <w:r w:rsidRPr="00294EB5">
        <w:rPr>
          <w:rFonts w:ascii="Times New Roman" w:hAnsi="Times New Roman" w:cs="Times New Roman"/>
          <w:spacing w:val="-4"/>
          <w:sz w:val="28"/>
          <w:szCs w:val="28"/>
          <w:shd w:val="clear" w:color="auto" w:fill="FFFFFF"/>
        </w:rPr>
        <w:t>вересня 1957 року</w:t>
      </w:r>
      <w:r w:rsidRPr="00294EB5">
        <w:rPr>
          <w:rFonts w:ascii="Times New Roman" w:hAnsi="Times New Roman" w:cs="Times New Roman"/>
          <w:color w:val="auto"/>
          <w:spacing w:val="-4"/>
          <w:sz w:val="28"/>
          <w:szCs w:val="28"/>
        </w:rPr>
        <w:t>;</w:t>
      </w:r>
    </w:p>
    <w:p w14:paraId="2EFBF218" w14:textId="52D93EC3" w:rsidR="00AB0CCD" w:rsidRPr="00294EB5"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Закон України «Про приєднання України до Європейської Угоди про міжнародне дорожнє перевезення небезпечних вантажів (ДОПНВ)»;</w:t>
      </w:r>
    </w:p>
    <w:p w14:paraId="4627269A" w14:textId="77777777" w:rsidR="00042FE6" w:rsidRPr="00294EB5"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Закон України «Про страхування»;</w:t>
      </w:r>
      <w:r w:rsidR="003F27B0" w:rsidRPr="00294EB5">
        <w:rPr>
          <w:rFonts w:ascii="Times New Roman" w:hAnsi="Times New Roman" w:cs="Times New Roman"/>
          <w:color w:val="auto"/>
          <w:spacing w:val="-4"/>
          <w:sz w:val="28"/>
          <w:szCs w:val="28"/>
        </w:rPr>
        <w:t xml:space="preserve"> </w:t>
      </w:r>
    </w:p>
    <w:p w14:paraId="1F624006" w14:textId="77777777" w:rsidR="00042FE6" w:rsidRPr="00294EB5"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 xml:space="preserve">Закон України </w:t>
      </w:r>
      <w:bookmarkStart w:id="13" w:name="__DdeLink__191_3104082209"/>
      <w:r w:rsidRPr="00294EB5">
        <w:rPr>
          <w:rFonts w:ascii="Times New Roman" w:hAnsi="Times New Roman" w:cs="Times New Roman"/>
          <w:color w:val="auto"/>
          <w:spacing w:val="-4"/>
          <w:sz w:val="28"/>
          <w:szCs w:val="28"/>
        </w:rPr>
        <w:t>«Про перевезення небезпечних вантажів»</w:t>
      </w:r>
      <w:bookmarkEnd w:id="13"/>
      <w:r w:rsidRPr="00294EB5">
        <w:rPr>
          <w:rFonts w:ascii="Times New Roman" w:hAnsi="Times New Roman" w:cs="Times New Roman"/>
          <w:color w:val="auto"/>
          <w:spacing w:val="-4"/>
          <w:sz w:val="28"/>
          <w:szCs w:val="28"/>
        </w:rPr>
        <w:t>;</w:t>
      </w:r>
      <w:r w:rsidR="003F27B0" w:rsidRPr="00294EB5">
        <w:rPr>
          <w:rFonts w:ascii="Times New Roman" w:hAnsi="Times New Roman" w:cs="Times New Roman"/>
          <w:color w:val="auto"/>
          <w:spacing w:val="-4"/>
          <w:sz w:val="28"/>
          <w:szCs w:val="28"/>
        </w:rPr>
        <w:t xml:space="preserve"> </w:t>
      </w:r>
    </w:p>
    <w:p w14:paraId="660A9BD5" w14:textId="77777777" w:rsidR="00042FE6" w:rsidRPr="00294EB5"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 xml:space="preserve">Закон України «Про </w:t>
      </w:r>
      <w:r w:rsidR="008D1EE1" w:rsidRPr="00294EB5">
        <w:rPr>
          <w:rFonts w:ascii="Times New Roman" w:hAnsi="Times New Roman" w:cs="Times New Roman"/>
          <w:color w:val="auto"/>
          <w:spacing w:val="-4"/>
          <w:sz w:val="28"/>
          <w:szCs w:val="28"/>
        </w:rPr>
        <w:t xml:space="preserve">Національну </w:t>
      </w:r>
      <w:r w:rsidRPr="00294EB5">
        <w:rPr>
          <w:rFonts w:ascii="Times New Roman" w:hAnsi="Times New Roman" w:cs="Times New Roman"/>
          <w:color w:val="auto"/>
          <w:spacing w:val="-4"/>
          <w:sz w:val="28"/>
          <w:szCs w:val="28"/>
        </w:rPr>
        <w:t>поліцію»;</w:t>
      </w:r>
      <w:r w:rsidR="003F27B0" w:rsidRPr="00294EB5">
        <w:rPr>
          <w:rFonts w:ascii="Times New Roman" w:hAnsi="Times New Roman" w:cs="Times New Roman"/>
          <w:color w:val="auto"/>
          <w:spacing w:val="-4"/>
          <w:sz w:val="28"/>
          <w:szCs w:val="28"/>
        </w:rPr>
        <w:t xml:space="preserve"> </w:t>
      </w:r>
    </w:p>
    <w:p w14:paraId="3AB2137A" w14:textId="77777777" w:rsidR="00042FE6" w:rsidRDefault="0063061D" w:rsidP="00706046">
      <w:pPr>
        <w:pStyle w:val="af3"/>
        <w:tabs>
          <w:tab w:val="left" w:pos="1034"/>
        </w:tabs>
        <w:ind w:left="0" w:right="2" w:firstLine="567"/>
        <w:jc w:val="both"/>
        <w:outlineLvl w:val="2"/>
        <w:rPr>
          <w:rFonts w:ascii="Times New Roman" w:hAnsi="Times New Roman" w:cs="Times New Roman"/>
          <w:color w:val="auto"/>
          <w:spacing w:val="-4"/>
          <w:sz w:val="28"/>
          <w:szCs w:val="28"/>
        </w:rPr>
      </w:pPr>
      <w:r w:rsidRPr="00294EB5">
        <w:rPr>
          <w:rFonts w:ascii="Times New Roman" w:hAnsi="Times New Roman" w:cs="Times New Roman"/>
          <w:color w:val="auto"/>
          <w:spacing w:val="-4"/>
          <w:sz w:val="28"/>
          <w:szCs w:val="28"/>
        </w:rPr>
        <w:t>Закон України «Про стандартизацію»;</w:t>
      </w:r>
      <w:r w:rsidR="003F27B0" w:rsidRPr="00294EB5">
        <w:rPr>
          <w:rFonts w:ascii="Times New Roman" w:hAnsi="Times New Roman" w:cs="Times New Roman"/>
          <w:color w:val="auto"/>
          <w:spacing w:val="-4"/>
          <w:sz w:val="28"/>
          <w:szCs w:val="28"/>
        </w:rPr>
        <w:t xml:space="preserve"> </w:t>
      </w:r>
    </w:p>
    <w:p w14:paraId="41741143" w14:textId="77777777" w:rsidR="007530A8" w:rsidRPr="00294EB5" w:rsidRDefault="007530A8" w:rsidP="00706046">
      <w:pPr>
        <w:pStyle w:val="af3"/>
        <w:tabs>
          <w:tab w:val="left" w:pos="1034"/>
        </w:tabs>
        <w:ind w:left="0" w:right="2" w:firstLine="567"/>
        <w:jc w:val="both"/>
        <w:outlineLvl w:val="2"/>
        <w:rPr>
          <w:rFonts w:ascii="Times New Roman" w:hAnsi="Times New Roman" w:cs="Times New Roman"/>
          <w:color w:val="auto"/>
          <w:spacing w:val="-4"/>
          <w:sz w:val="28"/>
          <w:szCs w:val="28"/>
        </w:rPr>
      </w:pPr>
    </w:p>
    <w:p w14:paraId="68A48BB5" w14:textId="40092A8C" w:rsidR="008746BF" w:rsidRPr="00294EB5" w:rsidRDefault="0063061D" w:rsidP="00706046">
      <w:pPr>
        <w:pStyle w:val="af3"/>
        <w:tabs>
          <w:tab w:val="left" w:pos="1034"/>
        </w:tabs>
        <w:ind w:left="0" w:right="2" w:firstLine="567"/>
        <w:jc w:val="both"/>
        <w:outlineLvl w:val="2"/>
        <w:rPr>
          <w:rFonts w:ascii="Times New Roman" w:eastAsia="Times New Roman" w:hAnsi="Times New Roman" w:cs="Times New Roman"/>
          <w:bCs/>
          <w:color w:val="auto"/>
          <w:spacing w:val="-4"/>
          <w:sz w:val="28"/>
          <w:szCs w:val="28"/>
          <w:lang w:eastAsia="en-US" w:bidi="ar-SA"/>
        </w:rPr>
      </w:pPr>
      <w:r w:rsidRPr="00294EB5">
        <w:rPr>
          <w:rFonts w:ascii="Times New Roman" w:hAnsi="Times New Roman" w:cs="Times New Roman"/>
          <w:color w:val="auto"/>
          <w:spacing w:val="-4"/>
          <w:sz w:val="28"/>
          <w:szCs w:val="28"/>
        </w:rPr>
        <w:t>Закон України «Про дорожній рух»</w:t>
      </w:r>
      <w:r w:rsidRPr="00294EB5">
        <w:rPr>
          <w:rFonts w:ascii="Times New Roman" w:eastAsia="Times New Roman" w:hAnsi="Times New Roman" w:cs="Times New Roman"/>
          <w:bCs/>
          <w:color w:val="auto"/>
          <w:spacing w:val="-4"/>
          <w:sz w:val="28"/>
          <w:szCs w:val="28"/>
          <w:lang w:eastAsia="en-US" w:bidi="ar-SA"/>
        </w:rPr>
        <w:t>.</w:t>
      </w:r>
    </w:p>
    <w:p w14:paraId="43D90993" w14:textId="77777777" w:rsidR="008746BF" w:rsidRPr="00367C3F" w:rsidRDefault="0063061D" w:rsidP="00F53F79">
      <w:pPr>
        <w:tabs>
          <w:tab w:val="left" w:pos="1034"/>
        </w:tabs>
        <w:spacing w:before="240" w:after="240"/>
        <w:ind w:left="568" w:right="2"/>
        <w:jc w:val="both"/>
        <w:outlineLvl w:val="2"/>
        <w:rPr>
          <w:rFonts w:ascii="Times New Roman" w:eastAsia="Times New Roman" w:hAnsi="Times New Roman" w:cs="Times New Roman"/>
          <w:b/>
          <w:bCs/>
          <w:color w:val="auto"/>
          <w:spacing w:val="-4"/>
          <w:sz w:val="28"/>
          <w:szCs w:val="28"/>
          <w:shd w:val="clear" w:color="auto" w:fill="FFFFFF"/>
        </w:rPr>
      </w:pPr>
      <w:r w:rsidRPr="00367C3F">
        <w:rPr>
          <w:rFonts w:ascii="Times New Roman" w:hAnsi="Times New Roman" w:cs="Times New Roman"/>
          <w:b/>
          <w:color w:val="auto"/>
          <w:spacing w:val="-4"/>
          <w:sz w:val="28"/>
          <w:szCs w:val="28"/>
        </w:rPr>
        <w:t>5. Фінансово-економічне обґрунтування</w:t>
      </w:r>
    </w:p>
    <w:p w14:paraId="5E1D9435" w14:textId="30E5789E" w:rsidR="008746BF" w:rsidRPr="00367C3F" w:rsidRDefault="0063061D">
      <w:pPr>
        <w:shd w:val="clear" w:color="auto" w:fill="FFFFFF"/>
        <w:ind w:right="2" w:firstLine="567"/>
        <w:jc w:val="both"/>
        <w:rPr>
          <w:rFonts w:ascii="Times New Roman" w:eastAsia="Times New Roman" w:hAnsi="Times New Roman" w:cs="Times New Roman"/>
          <w:color w:val="auto"/>
          <w:spacing w:val="-4"/>
          <w:sz w:val="28"/>
          <w:szCs w:val="28"/>
          <w:lang w:eastAsia="ru-RU"/>
        </w:rPr>
      </w:pPr>
      <w:r w:rsidRPr="00367C3F">
        <w:rPr>
          <w:rFonts w:ascii="Times New Roman" w:eastAsia="Times New Roman" w:hAnsi="Times New Roman" w:cs="Times New Roman"/>
          <w:color w:val="auto"/>
          <w:spacing w:val="-4"/>
          <w:sz w:val="28"/>
          <w:szCs w:val="28"/>
          <w:lang w:eastAsia="ru-RU"/>
        </w:rPr>
        <w:t>Реалізація наказу МВС не потребу</w:t>
      </w:r>
      <w:r w:rsidR="008D1EE1" w:rsidRPr="00367C3F">
        <w:rPr>
          <w:rFonts w:ascii="Times New Roman" w:eastAsia="Times New Roman" w:hAnsi="Times New Roman" w:cs="Times New Roman"/>
          <w:color w:val="auto"/>
          <w:spacing w:val="-4"/>
          <w:sz w:val="28"/>
          <w:szCs w:val="28"/>
          <w:lang w:eastAsia="ru-RU"/>
        </w:rPr>
        <w:t>ватиме</w:t>
      </w:r>
      <w:r w:rsidRPr="00367C3F">
        <w:rPr>
          <w:rFonts w:ascii="Times New Roman" w:eastAsia="Times New Roman" w:hAnsi="Times New Roman" w:cs="Times New Roman"/>
          <w:color w:val="auto"/>
          <w:spacing w:val="-4"/>
          <w:sz w:val="28"/>
          <w:szCs w:val="28"/>
          <w:lang w:eastAsia="ru-RU"/>
        </w:rPr>
        <w:t xml:space="preserve"> фінансування з державного чи місцевих бюджетів.</w:t>
      </w:r>
    </w:p>
    <w:p w14:paraId="336AAD48" w14:textId="77777777" w:rsidR="008746BF" w:rsidRPr="00367C3F" w:rsidRDefault="0063061D" w:rsidP="001315D2">
      <w:pPr>
        <w:pStyle w:val="af3"/>
        <w:tabs>
          <w:tab w:val="left" w:pos="3677"/>
        </w:tabs>
        <w:spacing w:before="240" w:after="240"/>
        <w:ind w:left="567" w:right="2"/>
        <w:jc w:val="both"/>
        <w:outlineLvl w:val="2"/>
        <w:rPr>
          <w:rFonts w:ascii="Times New Roman" w:eastAsia="Times New Roman" w:hAnsi="Times New Roman" w:cs="Times New Roman"/>
          <w:b/>
          <w:bCs/>
          <w:color w:val="auto"/>
          <w:spacing w:val="-4"/>
          <w:sz w:val="28"/>
          <w:szCs w:val="28"/>
          <w:shd w:val="clear" w:color="auto" w:fill="FFFFFF"/>
        </w:rPr>
      </w:pPr>
      <w:r w:rsidRPr="00367C3F">
        <w:rPr>
          <w:rFonts w:ascii="Times New Roman" w:eastAsia="Times New Roman" w:hAnsi="Times New Roman" w:cs="Times New Roman"/>
          <w:b/>
          <w:bCs/>
          <w:spacing w:val="-4"/>
          <w:sz w:val="28"/>
          <w:szCs w:val="28"/>
          <w:shd w:val="clear" w:color="auto" w:fill="FFFFFF"/>
        </w:rPr>
        <w:t>6. Позиція заінтересованих сторін</w:t>
      </w:r>
    </w:p>
    <w:p w14:paraId="197771A6" w14:textId="2320D179" w:rsidR="001315D2" w:rsidRPr="00367C3F" w:rsidRDefault="001315D2" w:rsidP="001315D2">
      <w:pPr>
        <w:pStyle w:val="af3"/>
        <w:spacing w:before="240"/>
        <w:ind w:left="34" w:firstLine="633"/>
        <w:jc w:val="both"/>
        <w:rPr>
          <w:rFonts w:ascii="Times New Roman" w:eastAsia="Times New Roman" w:hAnsi="Times New Roman" w:cs="Times New Roman"/>
          <w:bCs/>
          <w:spacing w:val="-4"/>
          <w:sz w:val="28"/>
          <w:szCs w:val="28"/>
          <w:shd w:val="clear" w:color="auto" w:fill="FFFFFF"/>
        </w:rPr>
      </w:pPr>
    </w:p>
    <w:p w14:paraId="289E5280" w14:textId="427C1458" w:rsidR="008746BF" w:rsidRPr="008213C9" w:rsidRDefault="0063061D" w:rsidP="008213C9">
      <w:pPr>
        <w:pStyle w:val="af3"/>
        <w:spacing w:before="240"/>
        <w:ind w:left="34" w:firstLine="633"/>
        <w:jc w:val="both"/>
        <w:rPr>
          <w:rFonts w:ascii="Times New Roman" w:eastAsia="Times New Roman" w:hAnsi="Times New Roman" w:cs="Times New Roman"/>
          <w:bCs/>
          <w:spacing w:val="-4"/>
          <w:sz w:val="28"/>
          <w:szCs w:val="28"/>
          <w:shd w:val="clear" w:color="auto" w:fill="FFFFFF"/>
        </w:rPr>
      </w:pPr>
      <w:r w:rsidRPr="00367C3F">
        <w:rPr>
          <w:rFonts w:ascii="Times New Roman" w:eastAsia="Times New Roman" w:hAnsi="Times New Roman" w:cs="Times New Roman"/>
          <w:bCs/>
          <w:spacing w:val="-4"/>
          <w:sz w:val="28"/>
          <w:szCs w:val="28"/>
          <w:shd w:val="clear" w:color="auto" w:fill="FFFFFF"/>
        </w:rPr>
        <w:t>Наказ МВС потребує погодження з</w:t>
      </w:r>
      <w:r w:rsidR="008213C9" w:rsidRPr="008213C9">
        <w:t xml:space="preserve"> </w:t>
      </w:r>
      <w:r w:rsidR="008213C9" w:rsidRPr="008213C9">
        <w:rPr>
          <w:rFonts w:ascii="Times New Roman" w:eastAsia="Times New Roman" w:hAnsi="Times New Roman" w:cs="Times New Roman"/>
          <w:bCs/>
          <w:spacing w:val="-4"/>
          <w:sz w:val="28"/>
          <w:szCs w:val="28"/>
          <w:shd w:val="clear" w:color="auto" w:fill="FFFFFF"/>
        </w:rPr>
        <w:t>Міністерством оборони України, Міністерством розвитку громад та територій</w:t>
      </w:r>
      <w:r w:rsidR="008213C9">
        <w:rPr>
          <w:rFonts w:ascii="Times New Roman" w:eastAsia="Times New Roman" w:hAnsi="Times New Roman" w:cs="Times New Roman"/>
          <w:bCs/>
          <w:spacing w:val="-4"/>
          <w:sz w:val="28"/>
          <w:szCs w:val="28"/>
          <w:shd w:val="clear" w:color="auto" w:fill="FFFFFF"/>
        </w:rPr>
        <w:t xml:space="preserve"> </w:t>
      </w:r>
      <w:r w:rsidR="008213C9" w:rsidRPr="008213C9">
        <w:rPr>
          <w:rFonts w:ascii="Times New Roman" w:eastAsia="Times New Roman" w:hAnsi="Times New Roman" w:cs="Times New Roman"/>
          <w:bCs/>
          <w:spacing w:val="-4"/>
          <w:sz w:val="28"/>
          <w:szCs w:val="28"/>
          <w:shd w:val="clear" w:color="auto" w:fill="FFFFFF"/>
        </w:rPr>
        <w:t>України, Міністерством економіки України, Міністерством цифрової</w:t>
      </w:r>
      <w:r w:rsidR="008213C9">
        <w:rPr>
          <w:rFonts w:ascii="Times New Roman" w:eastAsia="Times New Roman" w:hAnsi="Times New Roman" w:cs="Times New Roman"/>
          <w:bCs/>
          <w:spacing w:val="-4"/>
          <w:sz w:val="28"/>
          <w:szCs w:val="28"/>
          <w:shd w:val="clear" w:color="auto" w:fill="FFFFFF"/>
        </w:rPr>
        <w:t xml:space="preserve"> </w:t>
      </w:r>
      <w:r w:rsidR="008213C9" w:rsidRPr="008213C9">
        <w:rPr>
          <w:rFonts w:ascii="Times New Roman" w:eastAsia="Times New Roman" w:hAnsi="Times New Roman" w:cs="Times New Roman"/>
          <w:bCs/>
          <w:spacing w:val="-4"/>
          <w:sz w:val="28"/>
          <w:szCs w:val="28"/>
          <w:shd w:val="clear" w:color="auto" w:fill="FFFFFF"/>
        </w:rPr>
        <w:t>трансформації України, Національною поліцією України, Державною</w:t>
      </w:r>
      <w:r w:rsidR="008213C9">
        <w:rPr>
          <w:rFonts w:ascii="Times New Roman" w:eastAsia="Times New Roman" w:hAnsi="Times New Roman" w:cs="Times New Roman"/>
          <w:bCs/>
          <w:spacing w:val="-4"/>
          <w:sz w:val="28"/>
          <w:szCs w:val="28"/>
          <w:shd w:val="clear" w:color="auto" w:fill="FFFFFF"/>
        </w:rPr>
        <w:t xml:space="preserve"> </w:t>
      </w:r>
      <w:r w:rsidR="008213C9" w:rsidRPr="008213C9">
        <w:rPr>
          <w:rFonts w:ascii="Times New Roman" w:eastAsia="Times New Roman" w:hAnsi="Times New Roman" w:cs="Times New Roman"/>
          <w:bCs/>
          <w:spacing w:val="-4"/>
          <w:sz w:val="28"/>
          <w:szCs w:val="28"/>
          <w:shd w:val="clear" w:color="auto" w:fill="FFFFFF"/>
        </w:rPr>
        <w:t>прикордонною службою України, Державною регуляторною службою України,</w:t>
      </w:r>
      <w:r w:rsidR="008213C9">
        <w:rPr>
          <w:rFonts w:ascii="Times New Roman" w:eastAsia="Times New Roman" w:hAnsi="Times New Roman" w:cs="Times New Roman"/>
          <w:bCs/>
          <w:spacing w:val="-4"/>
          <w:sz w:val="28"/>
          <w:szCs w:val="28"/>
          <w:shd w:val="clear" w:color="auto" w:fill="FFFFFF"/>
        </w:rPr>
        <w:t xml:space="preserve"> </w:t>
      </w:r>
      <w:r w:rsidR="008213C9" w:rsidRPr="008213C9">
        <w:rPr>
          <w:rFonts w:ascii="Times New Roman" w:eastAsia="Times New Roman" w:hAnsi="Times New Roman" w:cs="Times New Roman"/>
          <w:bCs/>
          <w:spacing w:val="-4"/>
          <w:sz w:val="28"/>
          <w:szCs w:val="28"/>
          <w:shd w:val="clear" w:color="auto" w:fill="FFFFFF"/>
        </w:rPr>
        <w:t>Державною службою України з надзвичайних ситуацій, Державною службою</w:t>
      </w:r>
      <w:r w:rsidR="008213C9">
        <w:rPr>
          <w:rFonts w:ascii="Times New Roman" w:eastAsia="Times New Roman" w:hAnsi="Times New Roman" w:cs="Times New Roman"/>
          <w:bCs/>
          <w:spacing w:val="-4"/>
          <w:sz w:val="28"/>
          <w:szCs w:val="28"/>
          <w:shd w:val="clear" w:color="auto" w:fill="FFFFFF"/>
        </w:rPr>
        <w:t xml:space="preserve"> </w:t>
      </w:r>
      <w:r w:rsidR="008213C9" w:rsidRPr="008213C9">
        <w:rPr>
          <w:rFonts w:ascii="Times New Roman" w:eastAsia="Times New Roman" w:hAnsi="Times New Roman" w:cs="Times New Roman"/>
          <w:bCs/>
          <w:spacing w:val="-4"/>
          <w:sz w:val="28"/>
          <w:szCs w:val="28"/>
          <w:shd w:val="clear" w:color="auto" w:fill="FFFFFF"/>
        </w:rPr>
        <w:t>України з безпеки на транспорті</w:t>
      </w:r>
      <w:r w:rsidRPr="008213C9">
        <w:rPr>
          <w:rFonts w:ascii="Times New Roman" w:eastAsia="Times New Roman" w:hAnsi="Times New Roman" w:cs="Times New Roman"/>
          <w:bCs/>
          <w:spacing w:val="-4"/>
          <w:sz w:val="28"/>
          <w:szCs w:val="28"/>
          <w:shd w:val="clear" w:color="auto" w:fill="FFFFFF"/>
        </w:rPr>
        <w:t>.</w:t>
      </w:r>
    </w:p>
    <w:p w14:paraId="5CCFBE8E" w14:textId="77777777" w:rsidR="008746BF" w:rsidRPr="00367C3F" w:rsidRDefault="0063061D">
      <w:pPr>
        <w:ind w:right="2" w:firstLine="567"/>
        <w:contextualSpacing/>
        <w:jc w:val="both"/>
        <w:rPr>
          <w:rFonts w:ascii="Times New Roman" w:eastAsia="Times New Roman" w:hAnsi="Times New Roman" w:cs="Times New Roman"/>
          <w:bCs/>
          <w:color w:val="auto"/>
          <w:spacing w:val="-4"/>
          <w:sz w:val="28"/>
          <w:szCs w:val="28"/>
          <w:shd w:val="clear" w:color="auto" w:fill="FFFFFF"/>
        </w:rPr>
      </w:pPr>
      <w:r w:rsidRPr="00367C3F">
        <w:rPr>
          <w:rFonts w:ascii="Times New Roman" w:eastAsia="Times New Roman" w:hAnsi="Times New Roman" w:cs="Times New Roman"/>
          <w:bCs/>
          <w:spacing w:val="-4"/>
          <w:sz w:val="28"/>
          <w:szCs w:val="28"/>
          <w:shd w:val="clear" w:color="auto" w:fill="FFFFFF"/>
        </w:rPr>
        <w:t>Наказ МВС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у зв’язку із чим не зазначається позиція відповідних заінтересованих сторін.</w:t>
      </w:r>
    </w:p>
    <w:p w14:paraId="28CE476C" w14:textId="61B3971F" w:rsidR="008746BF" w:rsidRPr="00367C3F" w:rsidRDefault="0063061D">
      <w:pPr>
        <w:ind w:right="2" w:firstLine="567"/>
        <w:contextualSpacing/>
        <w:jc w:val="both"/>
        <w:rPr>
          <w:rFonts w:ascii="Times New Roman" w:eastAsia="Times New Roman" w:hAnsi="Times New Roman" w:cs="Times New Roman"/>
          <w:bCs/>
          <w:color w:val="auto"/>
          <w:spacing w:val="-4"/>
          <w:sz w:val="28"/>
          <w:szCs w:val="28"/>
          <w:shd w:val="clear" w:color="auto" w:fill="FFFFFF"/>
        </w:rPr>
      </w:pPr>
      <w:r w:rsidRPr="00367C3F">
        <w:rPr>
          <w:rFonts w:ascii="Times New Roman" w:eastAsia="Times New Roman" w:hAnsi="Times New Roman" w:cs="Times New Roman"/>
          <w:bCs/>
          <w:spacing w:val="-4"/>
          <w:sz w:val="28"/>
          <w:szCs w:val="28"/>
          <w:shd w:val="clear" w:color="auto" w:fill="FFFFFF"/>
        </w:rPr>
        <w:t>Наказ не стосується сфери наукової та науково-технічної діяльності та на розгляд Наукового комітету Національної ради з питань розвитку науки і технологі</w:t>
      </w:r>
      <w:r w:rsidR="008D1EE1" w:rsidRPr="00367C3F">
        <w:rPr>
          <w:rFonts w:ascii="Times New Roman" w:eastAsia="Times New Roman" w:hAnsi="Times New Roman" w:cs="Times New Roman"/>
          <w:bCs/>
          <w:spacing w:val="-4"/>
          <w:sz w:val="28"/>
          <w:szCs w:val="28"/>
          <w:shd w:val="clear" w:color="auto" w:fill="FFFFFF"/>
        </w:rPr>
        <w:t xml:space="preserve">й </w:t>
      </w:r>
      <w:r w:rsidRPr="00367C3F">
        <w:rPr>
          <w:rFonts w:ascii="Times New Roman" w:eastAsia="Times New Roman" w:hAnsi="Times New Roman" w:cs="Times New Roman"/>
          <w:bCs/>
          <w:spacing w:val="-4"/>
          <w:sz w:val="28"/>
          <w:szCs w:val="28"/>
          <w:shd w:val="clear" w:color="auto" w:fill="FFFFFF"/>
        </w:rPr>
        <w:t>не надсилався.</w:t>
      </w:r>
    </w:p>
    <w:p w14:paraId="0C96BB0D" w14:textId="41B97D8B" w:rsidR="008746BF" w:rsidRPr="00367C3F" w:rsidRDefault="0063061D">
      <w:pPr>
        <w:ind w:right="2" w:firstLine="567"/>
        <w:contextualSpacing/>
        <w:jc w:val="both"/>
        <w:rPr>
          <w:rFonts w:ascii="Times New Roman" w:eastAsia="Times New Roman" w:hAnsi="Times New Roman" w:cs="Times New Roman"/>
          <w:bCs/>
          <w:color w:val="auto"/>
          <w:spacing w:val="-4"/>
          <w:sz w:val="28"/>
          <w:szCs w:val="28"/>
          <w:shd w:val="clear" w:color="auto" w:fill="FFFFFF"/>
        </w:rPr>
      </w:pPr>
      <w:r w:rsidRPr="00367C3F">
        <w:rPr>
          <w:rFonts w:ascii="Times New Roman" w:eastAsia="Times New Roman" w:hAnsi="Times New Roman" w:cs="Times New Roman"/>
          <w:bCs/>
          <w:spacing w:val="-4"/>
          <w:sz w:val="28"/>
          <w:szCs w:val="28"/>
          <w:shd w:val="clear" w:color="auto" w:fill="FFFFFF"/>
        </w:rPr>
        <w:t>Відповідно до Порядку проведення консультацій з громадськістю з питань формування та реалізації держа</w:t>
      </w:r>
      <w:r w:rsidR="008D1EE1" w:rsidRPr="00367C3F">
        <w:rPr>
          <w:rFonts w:ascii="Times New Roman" w:eastAsia="Times New Roman" w:hAnsi="Times New Roman" w:cs="Times New Roman"/>
          <w:bCs/>
          <w:spacing w:val="-4"/>
          <w:sz w:val="28"/>
          <w:szCs w:val="28"/>
          <w:shd w:val="clear" w:color="auto" w:fill="FFFFFF"/>
        </w:rPr>
        <w:t>в</w:t>
      </w:r>
      <w:r w:rsidRPr="00367C3F">
        <w:rPr>
          <w:rFonts w:ascii="Times New Roman" w:eastAsia="Times New Roman" w:hAnsi="Times New Roman" w:cs="Times New Roman"/>
          <w:bCs/>
          <w:spacing w:val="-4"/>
          <w:sz w:val="28"/>
          <w:szCs w:val="28"/>
          <w:shd w:val="clear" w:color="auto" w:fill="FFFFFF"/>
        </w:rPr>
        <w:t xml:space="preserve">ної політики, затвердженого постановою Кабінету Міністрів України від 03 листопада 2010 року № 996, з метою забезпечення вивчення і врахування думки громадськості наказ розміщено на офіційному </w:t>
      </w:r>
      <w:proofErr w:type="spellStart"/>
      <w:r w:rsidRPr="00367C3F">
        <w:rPr>
          <w:rFonts w:ascii="Times New Roman" w:eastAsia="Times New Roman" w:hAnsi="Times New Roman" w:cs="Times New Roman"/>
          <w:bCs/>
          <w:spacing w:val="-4"/>
          <w:sz w:val="28"/>
          <w:szCs w:val="28"/>
          <w:shd w:val="clear" w:color="auto" w:fill="FFFFFF"/>
        </w:rPr>
        <w:t>вебсайті</w:t>
      </w:r>
      <w:proofErr w:type="spellEnd"/>
      <w:r w:rsidRPr="00367C3F">
        <w:rPr>
          <w:rFonts w:ascii="Times New Roman" w:eastAsia="Times New Roman" w:hAnsi="Times New Roman" w:cs="Times New Roman"/>
          <w:bCs/>
          <w:spacing w:val="-4"/>
          <w:sz w:val="28"/>
          <w:szCs w:val="28"/>
          <w:shd w:val="clear" w:color="auto" w:fill="FFFFFF"/>
        </w:rPr>
        <w:t xml:space="preserve"> Міністерства внутрішніх справ України за </w:t>
      </w:r>
      <w:proofErr w:type="spellStart"/>
      <w:r w:rsidRPr="00367C3F">
        <w:rPr>
          <w:rFonts w:ascii="Times New Roman" w:eastAsia="Times New Roman" w:hAnsi="Times New Roman" w:cs="Times New Roman"/>
          <w:bCs/>
          <w:spacing w:val="-4"/>
          <w:sz w:val="28"/>
          <w:szCs w:val="28"/>
          <w:shd w:val="clear" w:color="auto" w:fill="FFFFFF"/>
        </w:rPr>
        <w:t>адресою</w:t>
      </w:r>
      <w:proofErr w:type="spellEnd"/>
      <w:r w:rsidRPr="00367C3F">
        <w:rPr>
          <w:rFonts w:ascii="Times New Roman" w:eastAsia="Times New Roman" w:hAnsi="Times New Roman" w:cs="Times New Roman"/>
          <w:bCs/>
          <w:spacing w:val="-4"/>
          <w:sz w:val="28"/>
          <w:szCs w:val="28"/>
          <w:shd w:val="clear" w:color="auto" w:fill="FFFFFF"/>
        </w:rPr>
        <w:t>: www.mvs.gov.ua.</w:t>
      </w:r>
    </w:p>
    <w:p w14:paraId="0D9299C6" w14:textId="77777777" w:rsidR="008746BF" w:rsidRDefault="0063061D">
      <w:pPr>
        <w:ind w:right="2" w:firstLine="567"/>
        <w:contextualSpacing/>
        <w:jc w:val="both"/>
        <w:rPr>
          <w:rFonts w:ascii="Times New Roman" w:eastAsia="Times New Roman" w:hAnsi="Times New Roman" w:cs="Times New Roman"/>
          <w:bCs/>
          <w:spacing w:val="-4"/>
          <w:sz w:val="28"/>
          <w:szCs w:val="28"/>
          <w:shd w:val="clear" w:color="auto" w:fill="FFFFFF"/>
        </w:rPr>
      </w:pPr>
      <w:r w:rsidRPr="00367C3F">
        <w:rPr>
          <w:rFonts w:ascii="Times New Roman" w:eastAsia="Times New Roman" w:hAnsi="Times New Roman" w:cs="Times New Roman"/>
          <w:bCs/>
          <w:spacing w:val="-4"/>
          <w:sz w:val="28"/>
          <w:szCs w:val="28"/>
          <w:shd w:val="clear" w:color="auto" w:fill="FFFFFF"/>
        </w:rPr>
        <w:t>Наказ МВС потребує державної реєстрації в Міністерстві юстиції України.</w:t>
      </w:r>
    </w:p>
    <w:p w14:paraId="046B22EA" w14:textId="77777777" w:rsidR="003848A8" w:rsidRPr="003848A8" w:rsidRDefault="003848A8">
      <w:pPr>
        <w:ind w:right="2" w:firstLine="567"/>
        <w:contextualSpacing/>
        <w:jc w:val="both"/>
        <w:rPr>
          <w:rFonts w:ascii="Times New Roman" w:eastAsia="Times New Roman" w:hAnsi="Times New Roman" w:cs="Times New Roman"/>
          <w:bCs/>
          <w:color w:val="auto"/>
          <w:spacing w:val="-4"/>
          <w:sz w:val="14"/>
          <w:szCs w:val="14"/>
          <w:shd w:val="clear" w:color="auto" w:fill="FFFFFF"/>
        </w:rPr>
      </w:pPr>
    </w:p>
    <w:p w14:paraId="4CE6943F" w14:textId="77777777" w:rsidR="008746BF" w:rsidRPr="00367C3F" w:rsidRDefault="0063061D" w:rsidP="001315D2">
      <w:pPr>
        <w:pStyle w:val="af3"/>
        <w:tabs>
          <w:tab w:val="left" w:pos="3677"/>
        </w:tabs>
        <w:spacing w:before="240" w:after="240"/>
        <w:ind w:left="567" w:right="2"/>
        <w:jc w:val="both"/>
        <w:outlineLvl w:val="2"/>
        <w:rPr>
          <w:rFonts w:ascii="Times New Roman" w:eastAsia="Times New Roman" w:hAnsi="Times New Roman" w:cs="Times New Roman"/>
          <w:b/>
          <w:bCs/>
          <w:color w:val="auto"/>
          <w:spacing w:val="-4"/>
          <w:sz w:val="28"/>
          <w:szCs w:val="28"/>
          <w:shd w:val="clear" w:color="auto" w:fill="FFFFFF"/>
        </w:rPr>
      </w:pPr>
      <w:r w:rsidRPr="00367C3F">
        <w:rPr>
          <w:rFonts w:ascii="Times New Roman" w:eastAsia="Times New Roman" w:hAnsi="Times New Roman" w:cs="Times New Roman"/>
          <w:b/>
          <w:bCs/>
          <w:spacing w:val="-4"/>
          <w:sz w:val="28"/>
          <w:szCs w:val="28"/>
          <w:shd w:val="clear" w:color="auto" w:fill="FFFFFF"/>
        </w:rPr>
        <w:t>7. Оцінка відповідності</w:t>
      </w:r>
    </w:p>
    <w:p w14:paraId="2D61E739" w14:textId="77777777" w:rsidR="00686EF0" w:rsidRPr="003848A8" w:rsidRDefault="00686EF0">
      <w:pPr>
        <w:pStyle w:val="af3"/>
        <w:ind w:left="0" w:right="2" w:firstLine="567"/>
        <w:jc w:val="both"/>
        <w:outlineLvl w:val="2"/>
        <w:rPr>
          <w:rFonts w:ascii="Times New Roman" w:eastAsia="Times New Roman" w:hAnsi="Times New Roman" w:cs="Times New Roman"/>
          <w:spacing w:val="-4"/>
          <w:sz w:val="28"/>
          <w:szCs w:val="28"/>
          <w:shd w:val="clear" w:color="auto" w:fill="FFFFFF"/>
        </w:rPr>
      </w:pPr>
    </w:p>
    <w:p w14:paraId="2FA97A84" w14:textId="103956DD" w:rsidR="008746BF" w:rsidRPr="00367C3F" w:rsidRDefault="0063061D" w:rsidP="00AB0CCD">
      <w:pPr>
        <w:pStyle w:val="af3"/>
        <w:ind w:left="0" w:right="2" w:firstLine="567"/>
        <w:jc w:val="both"/>
        <w:outlineLvl w:val="2"/>
        <w:rPr>
          <w:rFonts w:ascii="Times New Roman" w:eastAsia="Times New Roman" w:hAnsi="Times New Roman" w:cs="Times New Roman"/>
          <w:color w:val="auto"/>
          <w:spacing w:val="-4"/>
          <w:sz w:val="28"/>
          <w:szCs w:val="28"/>
          <w:shd w:val="clear" w:color="auto" w:fill="FFFFFF"/>
        </w:rPr>
      </w:pPr>
      <w:r w:rsidRPr="00367C3F">
        <w:rPr>
          <w:rFonts w:ascii="Times New Roman" w:eastAsia="Times New Roman" w:hAnsi="Times New Roman" w:cs="Times New Roman"/>
          <w:spacing w:val="-4"/>
          <w:sz w:val="28"/>
          <w:szCs w:val="28"/>
          <w:shd w:val="clear" w:color="auto" w:fill="FFFFFF"/>
        </w:rPr>
        <w:t xml:space="preserve">У наказі МВС відсутні положення,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w:t>
      </w:r>
      <w:r w:rsidR="00AB0CCD" w:rsidRPr="00367C3F">
        <w:rPr>
          <w:rFonts w:ascii="Times New Roman" w:eastAsia="Times New Roman" w:hAnsi="Times New Roman" w:cs="Times New Roman"/>
          <w:spacing w:val="-4"/>
          <w:sz w:val="28"/>
          <w:szCs w:val="28"/>
          <w:shd w:val="clear" w:color="auto" w:fill="FFFFFF"/>
        </w:rPr>
        <w:t xml:space="preserve">містять ризики </w:t>
      </w:r>
      <w:r w:rsidRPr="00367C3F">
        <w:rPr>
          <w:rFonts w:ascii="Times New Roman" w:eastAsia="Times New Roman" w:hAnsi="Times New Roman" w:cs="Times New Roman"/>
          <w:spacing w:val="-4"/>
          <w:sz w:val="28"/>
          <w:szCs w:val="28"/>
          <w:shd w:val="clear" w:color="auto" w:fill="FFFFFF"/>
        </w:rPr>
        <w:t>вчинення корупційних правопорушень та правопорушень, пов’язаних з корупцією, створюють підстави для дискримінації.</w:t>
      </w:r>
    </w:p>
    <w:p w14:paraId="5A3D5BE6" w14:textId="20194BDB" w:rsidR="008746BF" w:rsidRPr="00367C3F" w:rsidRDefault="0063061D">
      <w:pPr>
        <w:tabs>
          <w:tab w:val="left" w:pos="3677"/>
        </w:tabs>
        <w:ind w:right="2" w:firstLine="567"/>
        <w:jc w:val="both"/>
        <w:outlineLvl w:val="2"/>
        <w:rPr>
          <w:rFonts w:ascii="Times New Roman" w:eastAsia="Times New Roman" w:hAnsi="Times New Roman" w:cs="Times New Roman"/>
          <w:color w:val="auto"/>
          <w:sz w:val="28"/>
          <w:szCs w:val="28"/>
          <w:shd w:val="clear" w:color="auto" w:fill="FFFFFF"/>
        </w:rPr>
      </w:pPr>
      <w:r w:rsidRPr="00367C3F">
        <w:rPr>
          <w:rFonts w:ascii="Times New Roman" w:eastAsia="Times New Roman" w:hAnsi="Times New Roman" w:cs="Times New Roman"/>
          <w:spacing w:val="-4"/>
          <w:sz w:val="28"/>
          <w:szCs w:val="28"/>
          <w:shd w:val="clear" w:color="auto" w:fill="FFFFFF"/>
        </w:rPr>
        <w:t>Згідно з пунктом 10 Загального положення про юридичну службу міністерства, іншого органу виконавчої влади, затвердженого постановою Кабінету Міністрів України від</w:t>
      </w:r>
      <w:bookmarkStart w:id="14" w:name="_Hlk167088942"/>
      <w:r w:rsidR="00A53B66" w:rsidRPr="00367C3F">
        <w:rPr>
          <w:rFonts w:ascii="Times New Roman" w:eastAsia="Times New Roman" w:hAnsi="Times New Roman" w:cs="Times New Roman"/>
          <w:spacing w:val="-4"/>
          <w:sz w:val="28"/>
          <w:szCs w:val="28"/>
          <w:shd w:val="clear" w:color="auto" w:fill="FFFFFF"/>
        </w:rPr>
        <w:t> </w:t>
      </w:r>
      <w:bookmarkEnd w:id="14"/>
      <w:r w:rsidRPr="00367C3F">
        <w:rPr>
          <w:rFonts w:ascii="Times New Roman" w:eastAsia="Times New Roman" w:hAnsi="Times New Roman" w:cs="Times New Roman"/>
          <w:spacing w:val="-4"/>
          <w:sz w:val="28"/>
          <w:szCs w:val="28"/>
          <w:shd w:val="clear" w:color="auto" w:fill="FFFFFF"/>
        </w:rPr>
        <w:t>26</w:t>
      </w:r>
      <w:r w:rsidR="00A53B66" w:rsidRPr="00367C3F">
        <w:rPr>
          <w:rFonts w:ascii="Times New Roman" w:eastAsia="Times New Roman" w:hAnsi="Times New Roman" w:cs="Times New Roman"/>
          <w:spacing w:val="-4"/>
          <w:sz w:val="28"/>
          <w:szCs w:val="28"/>
          <w:shd w:val="clear" w:color="auto" w:fill="FFFFFF"/>
        </w:rPr>
        <w:t> </w:t>
      </w:r>
      <w:r w:rsidRPr="00367C3F">
        <w:rPr>
          <w:rFonts w:ascii="Times New Roman" w:eastAsia="Times New Roman" w:hAnsi="Times New Roman" w:cs="Times New Roman"/>
          <w:spacing w:val="-4"/>
          <w:sz w:val="28"/>
          <w:szCs w:val="28"/>
          <w:shd w:val="clear" w:color="auto" w:fill="FFFFFF"/>
        </w:rPr>
        <w:t xml:space="preserve">листопада 2008 року № 1040, пунктом 14 Порядку проведення </w:t>
      </w:r>
      <w:proofErr w:type="spellStart"/>
      <w:r w:rsidRPr="00367C3F">
        <w:rPr>
          <w:rFonts w:ascii="Times New Roman" w:eastAsia="Times New Roman" w:hAnsi="Times New Roman" w:cs="Times New Roman"/>
          <w:spacing w:val="-4"/>
          <w:sz w:val="28"/>
          <w:szCs w:val="28"/>
          <w:shd w:val="clear" w:color="auto" w:fill="FFFFFF"/>
        </w:rPr>
        <w:t>гендерно</w:t>
      </w:r>
      <w:proofErr w:type="spellEnd"/>
      <w:r w:rsidRPr="00367C3F">
        <w:rPr>
          <w:rFonts w:ascii="Times New Roman" w:eastAsia="Times New Roman" w:hAnsi="Times New Roman" w:cs="Times New Roman"/>
          <w:spacing w:val="-4"/>
          <w:sz w:val="28"/>
          <w:szCs w:val="28"/>
          <w:shd w:val="clear" w:color="auto" w:fill="FFFFFF"/>
        </w:rPr>
        <w:t>-правової експертизи, затвердженого постановою Кабінету Міністрів</w:t>
      </w:r>
      <w:r w:rsidRPr="003E318B">
        <w:rPr>
          <w:rFonts w:ascii="Times New Roman" w:eastAsia="Times New Roman" w:hAnsi="Times New Roman" w:cs="Times New Roman"/>
          <w:spacing w:val="-6"/>
          <w:sz w:val="28"/>
          <w:szCs w:val="28"/>
          <w:shd w:val="clear" w:color="auto" w:fill="FFFFFF"/>
        </w:rPr>
        <w:t xml:space="preserve"> </w:t>
      </w:r>
      <w:r w:rsidRPr="00367C3F">
        <w:rPr>
          <w:rFonts w:ascii="Times New Roman" w:eastAsia="Times New Roman" w:hAnsi="Times New Roman" w:cs="Times New Roman"/>
          <w:sz w:val="28"/>
          <w:szCs w:val="28"/>
          <w:shd w:val="clear" w:color="auto" w:fill="FFFFFF"/>
        </w:rPr>
        <w:t>України</w:t>
      </w:r>
      <w:r w:rsidR="00025710" w:rsidRPr="00367C3F">
        <w:rPr>
          <w:rFonts w:ascii="Times New Roman" w:eastAsia="Times New Roman" w:hAnsi="Times New Roman" w:cs="Times New Roman"/>
          <w:sz w:val="28"/>
          <w:szCs w:val="28"/>
          <w:shd w:val="clear" w:color="auto" w:fill="FFFFFF"/>
        </w:rPr>
        <w:t xml:space="preserve"> </w:t>
      </w:r>
      <w:r w:rsidRPr="00367C3F">
        <w:rPr>
          <w:rFonts w:ascii="Times New Roman" w:eastAsia="Times New Roman" w:hAnsi="Times New Roman" w:cs="Times New Roman"/>
          <w:sz w:val="28"/>
          <w:szCs w:val="28"/>
          <w:shd w:val="clear" w:color="auto" w:fill="FFFFFF"/>
        </w:rPr>
        <w:t>від</w:t>
      </w:r>
      <w:r w:rsidR="00025710" w:rsidRPr="00367C3F">
        <w:rPr>
          <w:rFonts w:ascii="Times New Roman" w:eastAsia="Times New Roman" w:hAnsi="Times New Roman" w:cs="Times New Roman"/>
          <w:sz w:val="28"/>
          <w:szCs w:val="28"/>
          <w:shd w:val="clear" w:color="auto" w:fill="FFFFFF"/>
        </w:rPr>
        <w:t xml:space="preserve"> </w:t>
      </w:r>
      <w:r w:rsidRPr="00367C3F">
        <w:rPr>
          <w:rFonts w:ascii="Times New Roman" w:eastAsia="Times New Roman" w:hAnsi="Times New Roman" w:cs="Times New Roman"/>
          <w:sz w:val="28"/>
          <w:szCs w:val="28"/>
          <w:shd w:val="clear" w:color="auto" w:fill="FFFFFF"/>
        </w:rPr>
        <w:t>28</w:t>
      </w:r>
      <w:r w:rsidR="00025710" w:rsidRPr="00367C3F">
        <w:rPr>
          <w:rFonts w:ascii="Times New Roman" w:eastAsia="Times New Roman" w:hAnsi="Times New Roman" w:cs="Times New Roman"/>
          <w:sz w:val="28"/>
          <w:szCs w:val="28"/>
          <w:shd w:val="clear" w:color="auto" w:fill="FFFFFF"/>
        </w:rPr>
        <w:t xml:space="preserve"> </w:t>
      </w:r>
      <w:r w:rsidRPr="00367C3F">
        <w:rPr>
          <w:rFonts w:ascii="Times New Roman" w:eastAsia="Times New Roman" w:hAnsi="Times New Roman" w:cs="Times New Roman"/>
          <w:sz w:val="28"/>
          <w:szCs w:val="28"/>
          <w:shd w:val="clear" w:color="auto" w:fill="FFFFFF"/>
        </w:rPr>
        <w:t xml:space="preserve">листопада 2018 року № 997, пунктом 3 Порядку проведення органами виконавчої влади </w:t>
      </w:r>
      <w:proofErr w:type="spellStart"/>
      <w:r w:rsidRPr="00367C3F">
        <w:rPr>
          <w:rFonts w:ascii="Times New Roman" w:eastAsia="Times New Roman" w:hAnsi="Times New Roman" w:cs="Times New Roman"/>
          <w:sz w:val="28"/>
          <w:szCs w:val="28"/>
          <w:shd w:val="clear" w:color="auto" w:fill="FFFFFF"/>
        </w:rPr>
        <w:t>антидискримінаційної</w:t>
      </w:r>
      <w:proofErr w:type="spellEnd"/>
      <w:r w:rsidRPr="00367C3F">
        <w:rPr>
          <w:rFonts w:ascii="Times New Roman" w:eastAsia="Times New Roman" w:hAnsi="Times New Roman" w:cs="Times New Roman"/>
          <w:sz w:val="28"/>
          <w:szCs w:val="28"/>
          <w:shd w:val="clear" w:color="auto" w:fill="FFFFFF"/>
        </w:rPr>
        <w:t xml:space="preserve"> експертизи </w:t>
      </w:r>
      <w:proofErr w:type="spellStart"/>
      <w:r w:rsidRPr="00367C3F">
        <w:rPr>
          <w:rFonts w:ascii="Times New Roman" w:eastAsia="Times New Roman" w:hAnsi="Times New Roman" w:cs="Times New Roman"/>
          <w:sz w:val="28"/>
          <w:szCs w:val="28"/>
          <w:shd w:val="clear" w:color="auto" w:fill="FFFFFF"/>
        </w:rPr>
        <w:t>проєктів</w:t>
      </w:r>
      <w:proofErr w:type="spellEnd"/>
      <w:r w:rsidRPr="00367C3F">
        <w:rPr>
          <w:rFonts w:ascii="Times New Roman" w:eastAsia="Times New Roman" w:hAnsi="Times New Roman" w:cs="Times New Roman"/>
          <w:sz w:val="28"/>
          <w:szCs w:val="28"/>
          <w:shd w:val="clear" w:color="auto" w:fill="FFFFFF"/>
        </w:rPr>
        <w:t xml:space="preserve"> нормативно-правових актів, затвердженого постановою Кабінету Міністрів України від 30 січня 2013 року № 61, Департамент юридичного забезпечення</w:t>
      </w:r>
      <w:r w:rsidR="00B07071" w:rsidRPr="00367C3F">
        <w:rPr>
          <w:rFonts w:ascii="Times New Roman" w:eastAsia="Times New Roman" w:hAnsi="Times New Roman" w:cs="Times New Roman"/>
          <w:sz w:val="28"/>
          <w:szCs w:val="28"/>
          <w:shd w:val="clear" w:color="auto" w:fill="FFFFFF"/>
        </w:rPr>
        <w:t> </w:t>
      </w:r>
      <w:r w:rsidRPr="00367C3F">
        <w:rPr>
          <w:rFonts w:ascii="Times New Roman" w:eastAsia="Times New Roman" w:hAnsi="Times New Roman" w:cs="Times New Roman"/>
          <w:sz w:val="28"/>
          <w:szCs w:val="28"/>
          <w:shd w:val="clear" w:color="auto" w:fill="FFFFFF"/>
        </w:rPr>
        <w:t xml:space="preserve">МВС провів експертизу наказу та підготував відповідні юридичний, </w:t>
      </w:r>
      <w:proofErr w:type="spellStart"/>
      <w:r w:rsidRPr="00367C3F">
        <w:rPr>
          <w:rFonts w:ascii="Times New Roman" w:eastAsia="Times New Roman" w:hAnsi="Times New Roman" w:cs="Times New Roman"/>
          <w:sz w:val="28"/>
          <w:szCs w:val="28"/>
          <w:shd w:val="clear" w:color="auto" w:fill="FFFFFF"/>
        </w:rPr>
        <w:t>гендерно</w:t>
      </w:r>
      <w:proofErr w:type="spellEnd"/>
      <w:r w:rsidRPr="00367C3F">
        <w:rPr>
          <w:rFonts w:ascii="Times New Roman" w:eastAsia="Times New Roman" w:hAnsi="Times New Roman" w:cs="Times New Roman"/>
          <w:sz w:val="28"/>
          <w:szCs w:val="28"/>
          <w:shd w:val="clear" w:color="auto" w:fill="FFFFFF"/>
        </w:rPr>
        <w:t xml:space="preserve">-правовий та </w:t>
      </w:r>
      <w:proofErr w:type="spellStart"/>
      <w:r w:rsidRPr="00367C3F">
        <w:rPr>
          <w:rFonts w:ascii="Times New Roman" w:eastAsia="Times New Roman" w:hAnsi="Times New Roman" w:cs="Times New Roman"/>
          <w:sz w:val="28"/>
          <w:szCs w:val="28"/>
          <w:shd w:val="clear" w:color="auto" w:fill="FFFFFF"/>
        </w:rPr>
        <w:t>антидискримінаційний</w:t>
      </w:r>
      <w:proofErr w:type="spellEnd"/>
      <w:r w:rsidRPr="00367C3F">
        <w:rPr>
          <w:rFonts w:ascii="Times New Roman" w:eastAsia="Times New Roman" w:hAnsi="Times New Roman" w:cs="Times New Roman"/>
          <w:sz w:val="28"/>
          <w:szCs w:val="28"/>
          <w:shd w:val="clear" w:color="auto" w:fill="FFFFFF"/>
        </w:rPr>
        <w:t xml:space="preserve"> висновки про те, що проєкт нормативно-правового акта:</w:t>
      </w:r>
    </w:p>
    <w:p w14:paraId="7EFB632A" w14:textId="245F0BF9" w:rsidR="008746BF" w:rsidRPr="00367C3F" w:rsidRDefault="0063061D">
      <w:pPr>
        <w:tabs>
          <w:tab w:val="left" w:pos="3677"/>
        </w:tabs>
        <w:ind w:right="2" w:firstLine="567"/>
        <w:jc w:val="both"/>
        <w:outlineLvl w:val="2"/>
        <w:rPr>
          <w:rFonts w:ascii="Times New Roman" w:eastAsia="Times New Roman" w:hAnsi="Times New Roman" w:cs="Times New Roman"/>
          <w:color w:val="auto"/>
          <w:sz w:val="28"/>
          <w:szCs w:val="28"/>
          <w:shd w:val="clear" w:color="auto" w:fill="FFFFFF"/>
        </w:rPr>
      </w:pPr>
      <w:r w:rsidRPr="00367C3F">
        <w:rPr>
          <w:rFonts w:ascii="Times New Roman" w:eastAsia="Times New Roman" w:hAnsi="Times New Roman" w:cs="Times New Roman"/>
          <w:sz w:val="28"/>
          <w:szCs w:val="28"/>
          <w:shd w:val="clear" w:color="auto" w:fill="FFFFFF"/>
        </w:rPr>
        <w:t xml:space="preserve">розроблений за потреби правового регулювання управлінської діяльності та в межах повноважень суб’єкта </w:t>
      </w:r>
      <w:proofErr w:type="spellStart"/>
      <w:r w:rsidRPr="00367C3F">
        <w:rPr>
          <w:rFonts w:ascii="Times New Roman" w:eastAsia="Times New Roman" w:hAnsi="Times New Roman" w:cs="Times New Roman"/>
          <w:sz w:val="28"/>
          <w:szCs w:val="28"/>
          <w:shd w:val="clear" w:color="auto" w:fill="FFFFFF"/>
        </w:rPr>
        <w:t>нормотворення</w:t>
      </w:r>
      <w:proofErr w:type="spellEnd"/>
      <w:r w:rsidR="00B07071" w:rsidRPr="00367C3F">
        <w:rPr>
          <w:rFonts w:ascii="Times New Roman" w:eastAsia="Times New Roman" w:hAnsi="Times New Roman" w:cs="Times New Roman"/>
          <w:sz w:val="28"/>
          <w:szCs w:val="28"/>
          <w:shd w:val="clear" w:color="auto" w:fill="FFFFFF"/>
        </w:rPr>
        <w:t>,</w:t>
      </w:r>
      <w:r w:rsidRPr="00367C3F">
        <w:rPr>
          <w:rFonts w:ascii="Times New Roman" w:eastAsia="Times New Roman" w:hAnsi="Times New Roman" w:cs="Times New Roman"/>
          <w:sz w:val="28"/>
          <w:szCs w:val="28"/>
          <w:shd w:val="clear" w:color="auto" w:fill="FFFFFF"/>
        </w:rPr>
        <w:t xml:space="preserve"> відповідає положенням Конституції України, актам законодавства, узгоджується з нормативно-правовими актами такої самої юридичної сили, у тому числі зареєстрованими в Міністерстві юстиції України, а також не містить правових колізій та норм, що можуть сприяти вчиненню корупційних правопорушень;</w:t>
      </w:r>
    </w:p>
    <w:p w14:paraId="0D182F95" w14:textId="77777777" w:rsidR="008746BF" w:rsidRPr="00367C3F" w:rsidRDefault="0063061D">
      <w:pPr>
        <w:tabs>
          <w:tab w:val="left" w:pos="3677"/>
        </w:tabs>
        <w:ind w:right="2" w:firstLine="567"/>
        <w:jc w:val="both"/>
        <w:outlineLvl w:val="2"/>
        <w:rPr>
          <w:rFonts w:ascii="Times New Roman" w:eastAsia="Times New Roman" w:hAnsi="Times New Roman" w:cs="Times New Roman"/>
          <w:color w:val="auto"/>
          <w:sz w:val="28"/>
          <w:szCs w:val="28"/>
          <w:shd w:val="clear" w:color="auto" w:fill="FFFFFF"/>
        </w:rPr>
      </w:pPr>
      <w:r w:rsidRPr="00367C3F">
        <w:rPr>
          <w:rFonts w:ascii="Times New Roman" w:eastAsia="Times New Roman" w:hAnsi="Times New Roman" w:cs="Times New Roman"/>
          <w:sz w:val="28"/>
          <w:szCs w:val="28"/>
          <w:shd w:val="clear" w:color="auto" w:fill="FFFFFF"/>
        </w:rPr>
        <w:t xml:space="preserve">не містить положень, які не відповідають принципу забезпечення рівних прав та можливостей жінок і чоловіків; </w:t>
      </w:r>
    </w:p>
    <w:p w14:paraId="73E61B34" w14:textId="77777777" w:rsidR="008746BF" w:rsidRPr="00367C3F" w:rsidRDefault="0063061D">
      <w:pPr>
        <w:tabs>
          <w:tab w:val="left" w:pos="3677"/>
        </w:tabs>
        <w:ind w:right="2" w:firstLine="567"/>
        <w:jc w:val="both"/>
        <w:outlineLvl w:val="2"/>
        <w:rPr>
          <w:rFonts w:ascii="Times New Roman" w:eastAsia="Times New Roman" w:hAnsi="Times New Roman" w:cs="Times New Roman"/>
          <w:color w:val="auto"/>
          <w:sz w:val="28"/>
          <w:szCs w:val="28"/>
          <w:shd w:val="clear" w:color="auto" w:fill="FFFFFF"/>
        </w:rPr>
      </w:pPr>
      <w:r w:rsidRPr="00367C3F">
        <w:rPr>
          <w:rFonts w:ascii="Times New Roman" w:eastAsia="Times New Roman" w:hAnsi="Times New Roman" w:cs="Times New Roman"/>
          <w:sz w:val="28"/>
          <w:szCs w:val="28"/>
          <w:shd w:val="clear" w:color="auto" w:fill="FFFFFF"/>
        </w:rPr>
        <w:t>не містить положень, які містять ознаки дискримінації.</w:t>
      </w:r>
    </w:p>
    <w:p w14:paraId="5DAE7CF2" w14:textId="77777777" w:rsidR="008746BF" w:rsidRPr="00367C3F" w:rsidRDefault="0063061D">
      <w:pPr>
        <w:tabs>
          <w:tab w:val="left" w:pos="3677"/>
        </w:tabs>
        <w:ind w:right="2" w:firstLine="567"/>
        <w:jc w:val="both"/>
        <w:outlineLvl w:val="2"/>
        <w:rPr>
          <w:rFonts w:ascii="Times New Roman" w:eastAsia="Times New Roman" w:hAnsi="Times New Roman" w:cs="Times New Roman"/>
          <w:color w:val="auto"/>
          <w:sz w:val="28"/>
          <w:szCs w:val="28"/>
          <w:shd w:val="clear" w:color="auto" w:fill="FFFFFF"/>
        </w:rPr>
      </w:pPr>
      <w:r w:rsidRPr="00367C3F">
        <w:rPr>
          <w:rFonts w:ascii="Times New Roman" w:eastAsia="Times New Roman" w:hAnsi="Times New Roman" w:cs="Times New Roman"/>
          <w:sz w:val="28"/>
          <w:szCs w:val="28"/>
          <w:shd w:val="clear" w:color="auto" w:fill="FFFFFF"/>
        </w:rPr>
        <w:t xml:space="preserve">Наказ МВС не потребує проведення громадської антикорупційної та громадської </w:t>
      </w:r>
      <w:proofErr w:type="spellStart"/>
      <w:r w:rsidRPr="00367C3F">
        <w:rPr>
          <w:rFonts w:ascii="Times New Roman" w:eastAsia="Times New Roman" w:hAnsi="Times New Roman" w:cs="Times New Roman"/>
          <w:sz w:val="28"/>
          <w:szCs w:val="28"/>
          <w:shd w:val="clear" w:color="auto" w:fill="FFFFFF"/>
        </w:rPr>
        <w:t>антидискримінаційної</w:t>
      </w:r>
      <w:proofErr w:type="spellEnd"/>
      <w:r w:rsidRPr="00367C3F">
        <w:rPr>
          <w:rFonts w:ascii="Times New Roman" w:eastAsia="Times New Roman" w:hAnsi="Times New Roman" w:cs="Times New Roman"/>
          <w:sz w:val="28"/>
          <w:szCs w:val="28"/>
          <w:shd w:val="clear" w:color="auto" w:fill="FFFFFF"/>
        </w:rPr>
        <w:t xml:space="preserve"> експертиз.</w:t>
      </w:r>
    </w:p>
    <w:p w14:paraId="2A9E19FE" w14:textId="77777777" w:rsidR="008746BF" w:rsidRPr="00367C3F" w:rsidRDefault="0063061D" w:rsidP="001315D2">
      <w:pPr>
        <w:pStyle w:val="af3"/>
        <w:spacing w:before="240" w:after="240"/>
        <w:ind w:left="567" w:right="2"/>
        <w:jc w:val="both"/>
        <w:rPr>
          <w:rFonts w:ascii="Times New Roman" w:hAnsi="Times New Roman" w:cs="Times New Roman"/>
          <w:color w:val="auto"/>
          <w:sz w:val="28"/>
          <w:szCs w:val="28"/>
        </w:rPr>
      </w:pPr>
      <w:r w:rsidRPr="00367C3F">
        <w:rPr>
          <w:rFonts w:ascii="Times New Roman" w:eastAsia="Times New Roman" w:hAnsi="Times New Roman" w:cs="Times New Roman"/>
          <w:b/>
          <w:bCs/>
          <w:sz w:val="28"/>
          <w:szCs w:val="28"/>
          <w:shd w:val="clear" w:color="auto" w:fill="FFFFFF"/>
        </w:rPr>
        <w:t>8. Прогноз результатів</w:t>
      </w:r>
    </w:p>
    <w:p w14:paraId="0E57F2FA" w14:textId="77777777" w:rsidR="008746BF" w:rsidRPr="00367C3F" w:rsidRDefault="008746BF">
      <w:pPr>
        <w:pStyle w:val="af3"/>
        <w:ind w:left="0" w:right="2" w:firstLine="567"/>
        <w:jc w:val="both"/>
        <w:rPr>
          <w:rFonts w:ascii="Times New Roman" w:hAnsi="Times New Roman" w:cs="Times New Roman"/>
          <w:color w:val="auto"/>
          <w:sz w:val="28"/>
          <w:szCs w:val="28"/>
        </w:rPr>
      </w:pPr>
    </w:p>
    <w:p w14:paraId="2947E7A0" w14:textId="7A48F753" w:rsidR="00D278AD" w:rsidRDefault="0063061D" w:rsidP="00D278AD">
      <w:pPr>
        <w:widowControl/>
        <w:shd w:val="clear" w:color="auto" w:fill="FFFFFF"/>
        <w:autoSpaceDE w:val="0"/>
        <w:autoSpaceDN w:val="0"/>
        <w:adjustRightInd w:val="0"/>
        <w:ind w:firstLine="567"/>
        <w:jc w:val="both"/>
        <w:rPr>
          <w:rFonts w:ascii="Times New Roman" w:hAnsi="Times New Roman" w:cs="Times New Roman"/>
          <w:sz w:val="28"/>
          <w:szCs w:val="28"/>
        </w:rPr>
      </w:pPr>
      <w:r w:rsidRPr="00367C3F">
        <w:rPr>
          <w:rFonts w:ascii="Times New Roman" w:eastAsia="Times New Roman" w:hAnsi="Times New Roman" w:cs="Times New Roman"/>
          <w:color w:val="auto"/>
          <w:sz w:val="28"/>
          <w:szCs w:val="28"/>
          <w:lang w:eastAsia="en-US" w:bidi="ar-SA"/>
        </w:rPr>
        <w:t>Реалізація наказу забезпечить приведення нормативно-правового акт</w:t>
      </w:r>
      <w:r w:rsidR="00C17F15" w:rsidRPr="00367C3F">
        <w:rPr>
          <w:rFonts w:ascii="Times New Roman" w:eastAsia="Times New Roman" w:hAnsi="Times New Roman" w:cs="Times New Roman"/>
          <w:color w:val="auto"/>
          <w:sz w:val="28"/>
          <w:szCs w:val="28"/>
          <w:lang w:eastAsia="en-US" w:bidi="ar-SA"/>
        </w:rPr>
        <w:t xml:space="preserve">а </w:t>
      </w:r>
      <w:r w:rsidRPr="00367C3F">
        <w:rPr>
          <w:rFonts w:ascii="Times New Roman" w:eastAsia="Times New Roman" w:hAnsi="Times New Roman" w:cs="Times New Roman"/>
          <w:color w:val="auto"/>
          <w:sz w:val="28"/>
          <w:szCs w:val="28"/>
          <w:lang w:eastAsia="en-US" w:bidi="ar-SA"/>
        </w:rPr>
        <w:t>Міністерства внутрішніх справ України у відповідність до</w:t>
      </w:r>
      <w:r w:rsidR="00D278AD">
        <w:rPr>
          <w:rFonts w:ascii="Times New Roman" w:eastAsia="Times New Roman" w:hAnsi="Times New Roman" w:cs="Times New Roman"/>
          <w:color w:val="auto"/>
          <w:sz w:val="28"/>
          <w:szCs w:val="28"/>
          <w:lang w:eastAsia="en-US" w:bidi="ar-SA"/>
        </w:rPr>
        <w:t xml:space="preserve"> міжнародного</w:t>
      </w:r>
      <w:r w:rsidRPr="00367C3F">
        <w:rPr>
          <w:rFonts w:ascii="Times New Roman" w:eastAsia="Times New Roman" w:hAnsi="Times New Roman" w:cs="Times New Roman"/>
          <w:color w:val="auto"/>
          <w:sz w:val="28"/>
          <w:szCs w:val="28"/>
          <w:lang w:eastAsia="en-US" w:bidi="ar-SA"/>
        </w:rPr>
        <w:t xml:space="preserve"> законодавства</w:t>
      </w:r>
      <w:r w:rsidR="00D278AD">
        <w:rPr>
          <w:rFonts w:ascii="Times New Roman" w:eastAsia="Times New Roman" w:hAnsi="Times New Roman" w:cs="Times New Roman"/>
          <w:color w:val="auto"/>
          <w:sz w:val="28"/>
          <w:szCs w:val="28"/>
          <w:lang w:eastAsia="en-US" w:bidi="ar-SA"/>
        </w:rPr>
        <w:t xml:space="preserve"> та законодавства</w:t>
      </w:r>
      <w:r w:rsidRPr="00367C3F">
        <w:rPr>
          <w:rFonts w:ascii="Times New Roman" w:eastAsia="Times New Roman" w:hAnsi="Times New Roman" w:cs="Times New Roman"/>
          <w:color w:val="auto"/>
          <w:sz w:val="28"/>
          <w:szCs w:val="28"/>
          <w:lang w:eastAsia="en-US" w:bidi="ar-SA"/>
        </w:rPr>
        <w:t xml:space="preserve"> України</w:t>
      </w:r>
      <w:r w:rsidR="00D278AD">
        <w:rPr>
          <w:rFonts w:ascii="Times New Roman" w:eastAsia="Times New Roman" w:hAnsi="Times New Roman" w:cs="Times New Roman"/>
          <w:color w:val="auto"/>
          <w:sz w:val="28"/>
          <w:szCs w:val="28"/>
          <w:lang w:eastAsia="en-US" w:bidi="ar-SA"/>
        </w:rPr>
        <w:t>, а також</w:t>
      </w:r>
      <w:r w:rsidR="00D278AD">
        <w:rPr>
          <w:rFonts w:ascii="Times New Roman" w:hAnsi="Times New Roman" w:cs="Times New Roman"/>
          <w:color w:val="auto"/>
          <w:sz w:val="28"/>
          <w:szCs w:val="28"/>
        </w:rPr>
        <w:t xml:space="preserve"> </w:t>
      </w:r>
      <w:r w:rsidR="00D278AD">
        <w:rPr>
          <w:rFonts w:ascii="Times New Roman" w:eastAsia="Times New Roman" w:hAnsi="Times New Roman" w:cs="Times New Roman"/>
          <w:sz w:val="28"/>
          <w:szCs w:val="28"/>
          <w:lang w:eastAsia="en-US" w:bidi="ar-SA"/>
        </w:rPr>
        <w:t>забезпечить</w:t>
      </w:r>
      <w:r w:rsidR="00D278AD" w:rsidRPr="009168D9">
        <w:rPr>
          <w:rFonts w:ascii="Times New Roman" w:eastAsia="Times New Roman" w:hAnsi="Times New Roman" w:cs="Times New Roman"/>
          <w:sz w:val="28"/>
          <w:szCs w:val="28"/>
          <w:lang w:eastAsia="en-US" w:bidi="ar-SA"/>
        </w:rPr>
        <w:t xml:space="preserve"> </w:t>
      </w:r>
      <w:r w:rsidR="00D278AD" w:rsidRPr="00082B5A">
        <w:rPr>
          <w:rFonts w:ascii="Times New Roman" w:hAnsi="Times New Roman" w:cs="Times New Roman"/>
          <w:sz w:val="28"/>
          <w:szCs w:val="28"/>
        </w:rPr>
        <w:t>підвищення безпеки автомобільних перевезень небезпечних вантажів шляхом недопущення до перевезень транспортних засобів, які не відповідають вимогам ДОПНВ та можуть створити небезпеку для інших учасників дорожнього руху</w:t>
      </w:r>
      <w:r w:rsidR="00D278AD">
        <w:rPr>
          <w:rFonts w:ascii="Times New Roman" w:hAnsi="Times New Roman" w:cs="Times New Roman"/>
          <w:sz w:val="28"/>
          <w:szCs w:val="28"/>
        </w:rPr>
        <w:t>.</w:t>
      </w:r>
    </w:p>
    <w:p w14:paraId="2F58415B" w14:textId="343C17A8" w:rsidR="008746BF" w:rsidRPr="00367C3F" w:rsidRDefault="0063061D">
      <w:pPr>
        <w:pStyle w:val="af4"/>
        <w:ind w:firstLine="567"/>
        <w:jc w:val="both"/>
        <w:rPr>
          <w:rFonts w:ascii="Times New Roman" w:eastAsia="Times New Roman" w:hAnsi="Times New Roman" w:cs="Times New Roman"/>
          <w:color w:val="auto"/>
          <w:sz w:val="28"/>
          <w:szCs w:val="28"/>
        </w:rPr>
      </w:pPr>
      <w:r w:rsidRPr="00367C3F">
        <w:rPr>
          <w:rFonts w:ascii="Times New Roman" w:eastAsia="Times New Roman" w:hAnsi="Times New Roman" w:cs="Times New Roman"/>
          <w:color w:val="auto"/>
          <w:sz w:val="28"/>
          <w:szCs w:val="28"/>
        </w:rPr>
        <w:t xml:space="preserve">Наказ за предметом правового регулювання не матиме впливу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w:t>
      </w:r>
    </w:p>
    <w:p w14:paraId="24A9B878" w14:textId="77777777" w:rsidR="00D278AD" w:rsidRPr="00D278AD" w:rsidRDefault="00D278AD" w:rsidP="00D278AD">
      <w:pPr>
        <w:suppressAutoHyphens w:val="0"/>
        <w:ind w:firstLine="568"/>
        <w:jc w:val="both"/>
        <w:rPr>
          <w:rFonts w:ascii="Times New Roman" w:eastAsia="Times New Roman" w:hAnsi="Times New Roman" w:cs="Times New Roman"/>
          <w:color w:val="auto"/>
          <w:sz w:val="28"/>
          <w:szCs w:val="28"/>
          <w:lang w:bidi="ar-SA"/>
        </w:rPr>
      </w:pPr>
      <w:r w:rsidRPr="00D278AD">
        <w:rPr>
          <w:rFonts w:ascii="Times New Roman" w:eastAsia="Times New Roman" w:hAnsi="Times New Roman" w:cs="Times New Roman"/>
          <w:color w:val="auto"/>
          <w:sz w:val="28"/>
          <w:szCs w:val="28"/>
          <w:lang w:bidi="ar-SA"/>
        </w:rPr>
        <w:t>Наказ матиме позитивний вплив на інтереси заінтересованих сторін: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2862"/>
        <w:gridCol w:w="4381"/>
      </w:tblGrid>
      <w:tr w:rsidR="00D278AD" w:rsidRPr="00D278AD" w14:paraId="6A034C88" w14:textId="77777777" w:rsidTr="00746544">
        <w:trPr>
          <w:trHeight w:val="979"/>
        </w:trPr>
        <w:tc>
          <w:tcPr>
            <w:tcW w:w="0" w:type="auto"/>
            <w:shd w:val="clear" w:color="auto" w:fill="auto"/>
          </w:tcPr>
          <w:p w14:paraId="61F50773" w14:textId="77777777" w:rsidR="00D278AD" w:rsidRPr="00D278AD" w:rsidRDefault="00D278AD" w:rsidP="00D278AD">
            <w:pPr>
              <w:suppressAutoHyphens w:val="0"/>
              <w:rPr>
                <w:rFonts w:ascii="Times New Roman" w:eastAsia="Times New Roman" w:hAnsi="Times New Roman"/>
                <w:bCs/>
                <w:sz w:val="28"/>
                <w:szCs w:val="28"/>
                <w:shd w:val="clear" w:color="auto" w:fill="FFFFFF"/>
              </w:rPr>
            </w:pPr>
            <w:r w:rsidRPr="00D278AD">
              <w:rPr>
                <w:rFonts w:ascii="Times New Roman" w:eastAsia="Times New Roman" w:hAnsi="Times New Roman"/>
                <w:bCs/>
                <w:sz w:val="28"/>
                <w:szCs w:val="28"/>
                <w:shd w:val="clear" w:color="auto" w:fill="FFFFFF"/>
              </w:rPr>
              <w:t>Заінтересована сторона</w:t>
            </w:r>
          </w:p>
        </w:tc>
        <w:tc>
          <w:tcPr>
            <w:tcW w:w="0" w:type="auto"/>
            <w:shd w:val="clear" w:color="auto" w:fill="auto"/>
          </w:tcPr>
          <w:p w14:paraId="102BB573" w14:textId="77777777" w:rsidR="00D278AD" w:rsidRPr="00D278AD" w:rsidRDefault="00D278AD" w:rsidP="00D278AD">
            <w:pPr>
              <w:suppressAutoHyphens w:val="0"/>
              <w:rPr>
                <w:rFonts w:ascii="Times New Roman" w:eastAsia="Times New Roman" w:hAnsi="Times New Roman"/>
                <w:bCs/>
                <w:sz w:val="28"/>
                <w:szCs w:val="28"/>
                <w:shd w:val="clear" w:color="auto" w:fill="FFFFFF"/>
              </w:rPr>
            </w:pPr>
            <w:r w:rsidRPr="00D278AD">
              <w:rPr>
                <w:rFonts w:ascii="Times New Roman" w:eastAsia="Times New Roman" w:hAnsi="Times New Roman"/>
                <w:bCs/>
                <w:sz w:val="28"/>
                <w:szCs w:val="28"/>
                <w:shd w:val="clear" w:color="auto" w:fill="FFFFFF"/>
              </w:rPr>
              <w:t>Вплив реалізації наказу на заінтересовану сторону</w:t>
            </w:r>
          </w:p>
        </w:tc>
        <w:tc>
          <w:tcPr>
            <w:tcW w:w="0" w:type="auto"/>
            <w:shd w:val="clear" w:color="auto" w:fill="auto"/>
          </w:tcPr>
          <w:p w14:paraId="77DCBB1D" w14:textId="77777777" w:rsidR="00D278AD" w:rsidRPr="00D278AD" w:rsidRDefault="00D278AD" w:rsidP="00D278AD">
            <w:pPr>
              <w:suppressAutoHyphens w:val="0"/>
              <w:rPr>
                <w:rFonts w:ascii="Times New Roman" w:eastAsia="Times New Roman" w:hAnsi="Times New Roman"/>
                <w:bCs/>
                <w:sz w:val="28"/>
                <w:szCs w:val="28"/>
                <w:shd w:val="clear" w:color="auto" w:fill="FFFFFF"/>
              </w:rPr>
            </w:pPr>
            <w:r w:rsidRPr="00D278AD">
              <w:rPr>
                <w:rFonts w:ascii="Times New Roman" w:eastAsia="Times New Roman" w:hAnsi="Times New Roman"/>
                <w:bCs/>
                <w:sz w:val="28"/>
                <w:szCs w:val="28"/>
                <w:shd w:val="clear" w:color="auto" w:fill="FFFFFF"/>
              </w:rPr>
              <w:t>Пояснення очікуваного впливу</w:t>
            </w:r>
          </w:p>
        </w:tc>
      </w:tr>
      <w:tr w:rsidR="00D278AD" w:rsidRPr="00D278AD" w14:paraId="388112D1" w14:textId="77777777" w:rsidTr="00746544">
        <w:trPr>
          <w:trHeight w:val="30"/>
        </w:trPr>
        <w:tc>
          <w:tcPr>
            <w:tcW w:w="0" w:type="auto"/>
            <w:shd w:val="clear" w:color="auto" w:fill="auto"/>
          </w:tcPr>
          <w:p w14:paraId="1B9BE722" w14:textId="77777777" w:rsidR="00D278AD" w:rsidRPr="00D278AD" w:rsidRDefault="00D278AD" w:rsidP="00D278AD">
            <w:pPr>
              <w:suppressAutoHyphens w:val="0"/>
              <w:jc w:val="both"/>
              <w:rPr>
                <w:rFonts w:ascii="Times New Roman" w:eastAsia="Times New Roman" w:hAnsi="Times New Roman"/>
                <w:bCs/>
                <w:sz w:val="28"/>
                <w:szCs w:val="28"/>
                <w:shd w:val="clear" w:color="auto" w:fill="FFFFFF"/>
              </w:rPr>
            </w:pPr>
            <w:r w:rsidRPr="00D278AD">
              <w:rPr>
                <w:rFonts w:ascii="Times New Roman" w:eastAsia="Times New Roman" w:hAnsi="Times New Roman"/>
                <w:sz w:val="28"/>
              </w:rPr>
              <w:t>Суб’єкти господарювання, які здійснюють перевезення небезпечних вантажів автомобільними дорогами</w:t>
            </w:r>
          </w:p>
        </w:tc>
        <w:tc>
          <w:tcPr>
            <w:tcW w:w="0" w:type="auto"/>
            <w:shd w:val="clear" w:color="auto" w:fill="auto"/>
          </w:tcPr>
          <w:p w14:paraId="46FEC224" w14:textId="77777777" w:rsidR="00D278AD" w:rsidRPr="00D278AD" w:rsidRDefault="00D278AD" w:rsidP="00D278AD">
            <w:pPr>
              <w:suppressAutoHyphens w:val="0"/>
              <w:jc w:val="both"/>
              <w:rPr>
                <w:rFonts w:ascii="Times New Roman" w:eastAsia="Times New Roman" w:hAnsi="Times New Roman"/>
                <w:bCs/>
                <w:sz w:val="28"/>
                <w:szCs w:val="28"/>
                <w:shd w:val="clear" w:color="auto" w:fill="FFFFFF"/>
              </w:rPr>
            </w:pPr>
            <w:r w:rsidRPr="00D278AD">
              <w:rPr>
                <w:rFonts w:ascii="Times New Roman" w:eastAsia="Times New Roman" w:hAnsi="Times New Roman"/>
                <w:sz w:val="28"/>
              </w:rPr>
              <w:t>Створення рівних конкурентних умов для суб’єктів господарювання, які здійснюють перевезення небезпечних вантажів автомобільними дорогами</w:t>
            </w:r>
          </w:p>
        </w:tc>
        <w:tc>
          <w:tcPr>
            <w:tcW w:w="0" w:type="auto"/>
            <w:shd w:val="clear" w:color="auto" w:fill="auto"/>
          </w:tcPr>
          <w:p w14:paraId="366AC129" w14:textId="77777777" w:rsidR="00D278AD" w:rsidRPr="00D278AD" w:rsidRDefault="00D278AD" w:rsidP="00D278AD">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Times New Roman" w:eastAsia="Times New Roman" w:hAnsi="Times New Roman"/>
                <w:sz w:val="28"/>
              </w:rPr>
            </w:pPr>
            <w:r w:rsidRPr="00D278AD">
              <w:rPr>
                <w:rFonts w:ascii="Times New Roman" w:eastAsia="Times New Roman" w:hAnsi="Times New Roman"/>
                <w:sz w:val="28"/>
              </w:rPr>
              <w:t xml:space="preserve">Видання наказу спростить процедуру </w:t>
            </w:r>
            <w:r w:rsidRPr="00D278AD">
              <w:rPr>
                <w:rFonts w:ascii="Times New Roman" w:hAnsi="Times New Roman" w:cs="Times New Roman"/>
                <w:sz w:val="28"/>
                <w:szCs w:val="28"/>
              </w:rPr>
              <w:t>отримання/продовження свідоцтва про допущення транспортних засобів до перевезення визначених небезпечних вантажів</w:t>
            </w:r>
            <w:r w:rsidRPr="00D278AD">
              <w:rPr>
                <w:rFonts w:ascii="Times New Roman" w:eastAsia="Times New Roman" w:hAnsi="Times New Roman"/>
                <w:sz w:val="28"/>
              </w:rPr>
              <w:t xml:space="preserve">, та  забезпечить прозорість процедури його видачі/продовження </w:t>
            </w:r>
          </w:p>
        </w:tc>
      </w:tr>
      <w:tr w:rsidR="00D278AD" w:rsidRPr="00D278AD" w14:paraId="14A07A46" w14:textId="77777777" w:rsidTr="00746544">
        <w:trPr>
          <w:trHeight w:val="30"/>
        </w:trPr>
        <w:tc>
          <w:tcPr>
            <w:tcW w:w="0" w:type="auto"/>
            <w:shd w:val="clear" w:color="auto" w:fill="auto"/>
          </w:tcPr>
          <w:p w14:paraId="4ABBBC5C" w14:textId="77777777" w:rsidR="00D278AD" w:rsidRPr="00D278AD" w:rsidRDefault="00D278AD" w:rsidP="00D278AD">
            <w:pPr>
              <w:suppressAutoHyphens w:val="0"/>
              <w:jc w:val="center"/>
              <w:rPr>
                <w:rFonts w:ascii="Times New Roman" w:eastAsia="Times New Roman" w:hAnsi="Times New Roman"/>
                <w:bCs/>
                <w:sz w:val="28"/>
                <w:szCs w:val="28"/>
                <w:shd w:val="clear" w:color="auto" w:fill="FFFFFF"/>
              </w:rPr>
            </w:pPr>
            <w:r w:rsidRPr="00D278AD">
              <w:rPr>
                <w:rFonts w:ascii="Times New Roman" w:eastAsia="Times New Roman" w:hAnsi="Times New Roman"/>
                <w:sz w:val="28"/>
              </w:rPr>
              <w:t>Держава</w:t>
            </w:r>
          </w:p>
        </w:tc>
        <w:tc>
          <w:tcPr>
            <w:tcW w:w="0" w:type="auto"/>
            <w:shd w:val="clear" w:color="auto" w:fill="auto"/>
          </w:tcPr>
          <w:p w14:paraId="1F35E67F" w14:textId="77777777" w:rsidR="00D278AD" w:rsidRPr="00D278AD" w:rsidRDefault="00D278AD" w:rsidP="00D278AD">
            <w:pPr>
              <w:suppressAutoHyphens w:val="0"/>
              <w:jc w:val="both"/>
              <w:rPr>
                <w:rFonts w:ascii="Times New Roman" w:eastAsia="Times New Roman" w:hAnsi="Times New Roman"/>
                <w:bCs/>
                <w:sz w:val="28"/>
                <w:szCs w:val="28"/>
                <w:shd w:val="clear" w:color="auto" w:fill="FFFFFF"/>
              </w:rPr>
            </w:pPr>
            <w:r w:rsidRPr="00D278AD">
              <w:rPr>
                <w:rFonts w:ascii="Times New Roman" w:eastAsia="Times New Roman" w:hAnsi="Times New Roman"/>
                <w:sz w:val="28"/>
              </w:rPr>
              <w:t>Убезпечення перевезення небезпечних вантажів автомобільним транспортом</w:t>
            </w:r>
            <w:r w:rsidRPr="00D278AD">
              <w:rPr>
                <w:rFonts w:ascii="Times New Roman" w:eastAsia="Times New Roman" w:hAnsi="Times New Roman"/>
                <w:bCs/>
                <w:sz w:val="36"/>
                <w:szCs w:val="28"/>
                <w:shd w:val="clear" w:color="auto" w:fill="FFFFFF"/>
              </w:rPr>
              <w:t xml:space="preserve"> </w:t>
            </w:r>
          </w:p>
        </w:tc>
        <w:tc>
          <w:tcPr>
            <w:tcW w:w="0" w:type="auto"/>
            <w:shd w:val="clear" w:color="auto" w:fill="auto"/>
          </w:tcPr>
          <w:p w14:paraId="71D85E24" w14:textId="77777777" w:rsidR="00D278AD" w:rsidRPr="00D278AD" w:rsidRDefault="00D278AD" w:rsidP="00D278A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textAlignment w:val="baseline"/>
              <w:rPr>
                <w:rFonts w:ascii="Times New Roman" w:eastAsia="Times New Roman" w:hAnsi="Times New Roman"/>
                <w:sz w:val="28"/>
                <w:szCs w:val="28"/>
                <w:shd w:val="clear" w:color="auto" w:fill="FFFFFF"/>
              </w:rPr>
            </w:pPr>
            <w:r w:rsidRPr="00D278AD">
              <w:rPr>
                <w:rFonts w:ascii="Times New Roman" w:eastAsia="Times New Roman" w:hAnsi="Times New Roman"/>
                <w:sz w:val="28"/>
              </w:rPr>
              <w:t>Видання наказу  забезпечить підвищення безпеки автомобільних перевезень небезпечних вантажів шляхом недопущення до перевезень транспортних засобів, які не відповідають вимогам ДОПНВ та можуть створити небезпеку для інших учасників дорожнього руху</w:t>
            </w:r>
          </w:p>
        </w:tc>
      </w:tr>
    </w:tbl>
    <w:p w14:paraId="67D01E51" w14:textId="77777777" w:rsidR="008746BF" w:rsidRPr="00367C3F" w:rsidRDefault="008746BF">
      <w:pPr>
        <w:pStyle w:val="50"/>
        <w:shd w:val="clear" w:color="auto" w:fill="auto"/>
        <w:spacing w:before="0" w:after="0" w:line="240" w:lineRule="auto"/>
        <w:ind w:right="2" w:firstLine="567"/>
        <w:jc w:val="both"/>
        <w:rPr>
          <w:b w:val="0"/>
          <w:spacing w:val="0"/>
          <w:sz w:val="28"/>
          <w:szCs w:val="28"/>
        </w:rPr>
      </w:pPr>
    </w:p>
    <w:p w14:paraId="3627F699" w14:textId="77777777" w:rsidR="008746BF" w:rsidRPr="001D2AE7" w:rsidRDefault="008746BF">
      <w:pPr>
        <w:pStyle w:val="50"/>
        <w:shd w:val="clear" w:color="auto" w:fill="auto"/>
        <w:spacing w:before="0" w:after="0" w:line="240" w:lineRule="auto"/>
        <w:ind w:right="2" w:firstLine="567"/>
        <w:jc w:val="both"/>
        <w:rPr>
          <w:b w:val="0"/>
          <w:spacing w:val="0"/>
          <w:sz w:val="36"/>
          <w:szCs w:val="36"/>
        </w:rPr>
      </w:pPr>
    </w:p>
    <w:p w14:paraId="362C1803" w14:textId="77777777" w:rsidR="008746BF" w:rsidRPr="00367C3F" w:rsidRDefault="0063061D">
      <w:pPr>
        <w:ind w:right="2"/>
        <w:jc w:val="both"/>
        <w:rPr>
          <w:rFonts w:ascii="Times New Roman" w:eastAsia="Times New Roman" w:hAnsi="Times New Roman" w:cs="Times New Roman"/>
          <w:b/>
          <w:bCs/>
          <w:color w:val="auto"/>
          <w:sz w:val="28"/>
          <w:szCs w:val="28"/>
          <w:lang w:eastAsia="en-US"/>
        </w:rPr>
      </w:pPr>
      <w:r w:rsidRPr="00367C3F">
        <w:rPr>
          <w:rFonts w:ascii="Times New Roman" w:eastAsia="Times New Roman" w:hAnsi="Times New Roman" w:cs="Times New Roman"/>
          <w:b/>
          <w:bCs/>
          <w:sz w:val="28"/>
          <w:szCs w:val="28"/>
          <w:shd w:val="clear" w:color="auto" w:fill="FFFFFF"/>
        </w:rPr>
        <w:t xml:space="preserve">Міністр внутрішніх справ України                                 </w:t>
      </w:r>
      <w:r w:rsidRPr="00367C3F">
        <w:rPr>
          <w:rFonts w:ascii="Times New Roman" w:eastAsia="Times New Roman" w:hAnsi="Times New Roman" w:cs="Times New Roman"/>
          <w:b/>
          <w:bCs/>
          <w:sz w:val="28"/>
          <w:szCs w:val="28"/>
          <w:shd w:val="clear" w:color="auto" w:fill="FFFFFF"/>
          <w:lang w:val="ru-RU"/>
        </w:rPr>
        <w:t xml:space="preserve"> </w:t>
      </w:r>
      <w:r w:rsidRPr="00367C3F">
        <w:rPr>
          <w:rFonts w:ascii="Times New Roman" w:eastAsia="Times New Roman" w:hAnsi="Times New Roman" w:cs="Times New Roman"/>
          <w:b/>
          <w:bCs/>
          <w:sz w:val="28"/>
          <w:szCs w:val="28"/>
          <w:shd w:val="clear" w:color="auto" w:fill="FFFFFF"/>
        </w:rPr>
        <w:t>Ігор КЛИМЕНКО</w:t>
      </w:r>
    </w:p>
    <w:p w14:paraId="62424C5C" w14:textId="77777777" w:rsidR="00746544" w:rsidRDefault="00746544">
      <w:pPr>
        <w:ind w:right="2"/>
        <w:jc w:val="both"/>
        <w:rPr>
          <w:rFonts w:ascii="Times New Roman" w:eastAsia="Times New Roman" w:hAnsi="Times New Roman" w:cs="Times New Roman"/>
          <w:bCs/>
          <w:color w:val="auto"/>
        </w:rPr>
      </w:pPr>
    </w:p>
    <w:p w14:paraId="6276A03D" w14:textId="63B9FDF2" w:rsidR="008746BF" w:rsidRPr="00367C3F" w:rsidRDefault="0063061D">
      <w:pPr>
        <w:ind w:right="2"/>
        <w:jc w:val="both"/>
        <w:rPr>
          <w:rFonts w:ascii="Times New Roman" w:eastAsia="Times New Roman" w:hAnsi="Times New Roman" w:cs="Times New Roman"/>
          <w:bCs/>
          <w:color w:val="auto"/>
          <w:sz w:val="28"/>
          <w:szCs w:val="28"/>
        </w:rPr>
      </w:pPr>
      <w:r w:rsidRPr="00746544">
        <w:rPr>
          <w:rFonts w:ascii="Times New Roman" w:eastAsia="Times New Roman" w:hAnsi="Times New Roman" w:cs="Times New Roman"/>
          <w:bCs/>
          <w:color w:val="auto"/>
        </w:rPr>
        <w:t>____ _____________</w:t>
      </w:r>
      <w:r w:rsidRPr="00367C3F">
        <w:rPr>
          <w:rFonts w:ascii="Times New Roman" w:eastAsia="Times New Roman" w:hAnsi="Times New Roman" w:cs="Times New Roman"/>
          <w:bCs/>
          <w:color w:val="auto"/>
          <w:sz w:val="28"/>
          <w:szCs w:val="28"/>
        </w:rPr>
        <w:t xml:space="preserve"> </w:t>
      </w:r>
      <w:r w:rsidR="00D278AD">
        <w:rPr>
          <w:rFonts w:ascii="Times New Roman" w:eastAsia="Times New Roman" w:hAnsi="Times New Roman" w:cs="Times New Roman"/>
          <w:bCs/>
          <w:sz w:val="28"/>
          <w:szCs w:val="28"/>
          <w:shd w:val="clear" w:color="auto" w:fill="FFFFFF"/>
        </w:rPr>
        <w:t>2025</w:t>
      </w:r>
      <w:r w:rsidRPr="00367C3F">
        <w:rPr>
          <w:rFonts w:ascii="Times New Roman" w:eastAsia="Times New Roman" w:hAnsi="Times New Roman" w:cs="Times New Roman"/>
          <w:bCs/>
          <w:sz w:val="28"/>
          <w:szCs w:val="28"/>
          <w:shd w:val="clear" w:color="auto" w:fill="FFFFFF"/>
        </w:rPr>
        <w:t xml:space="preserve"> року</w:t>
      </w:r>
      <w:bookmarkStart w:id="15" w:name="_GoBack"/>
      <w:bookmarkEnd w:id="15"/>
    </w:p>
    <w:sectPr w:rsidR="008746BF" w:rsidRPr="00367C3F" w:rsidSect="003E407B">
      <w:headerReference w:type="default" r:id="rId7"/>
      <w:pgSz w:w="11906" w:h="16838"/>
      <w:pgMar w:top="1134" w:right="567" w:bottom="1134" w:left="1701" w:header="28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F296D" w14:textId="77777777" w:rsidR="0063061D" w:rsidRDefault="0063061D">
      <w:r>
        <w:separator/>
      </w:r>
    </w:p>
  </w:endnote>
  <w:endnote w:type="continuationSeparator" w:id="0">
    <w:p w14:paraId="0620A347" w14:textId="77777777" w:rsidR="0063061D" w:rsidRDefault="00630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rlito">
    <w:altName w:val="Calibri"/>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6B8D1" w14:textId="77777777" w:rsidR="0063061D" w:rsidRDefault="0063061D">
      <w:r>
        <w:separator/>
      </w:r>
    </w:p>
  </w:footnote>
  <w:footnote w:type="continuationSeparator" w:id="0">
    <w:p w14:paraId="46241438" w14:textId="77777777" w:rsidR="0063061D" w:rsidRDefault="00630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161830"/>
      <w:docPartObj>
        <w:docPartGallery w:val="Page Numbers (Top of Page)"/>
        <w:docPartUnique/>
      </w:docPartObj>
    </w:sdtPr>
    <w:sdtEndPr/>
    <w:sdtContent>
      <w:p w14:paraId="6EDA4594" w14:textId="77777777" w:rsidR="008746BF" w:rsidRDefault="008746BF">
        <w:pPr>
          <w:pStyle w:val="a4"/>
        </w:pPr>
      </w:p>
      <w:p w14:paraId="46AC2442" w14:textId="77777777" w:rsidR="008746BF" w:rsidRDefault="0063061D">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D2AE7">
          <w:rPr>
            <w:rFonts w:ascii="Times New Roman" w:hAnsi="Times New Roman" w:cs="Times New Roman"/>
            <w:noProof/>
          </w:rPr>
          <w:t>6</w:t>
        </w:r>
        <w:r>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6BF"/>
    <w:rsid w:val="00015DF5"/>
    <w:rsid w:val="00017685"/>
    <w:rsid w:val="00025194"/>
    <w:rsid w:val="00025710"/>
    <w:rsid w:val="00042FE6"/>
    <w:rsid w:val="000A79E5"/>
    <w:rsid w:val="000B5C63"/>
    <w:rsid w:val="001315D2"/>
    <w:rsid w:val="001376BB"/>
    <w:rsid w:val="00190EDD"/>
    <w:rsid w:val="001D2AE7"/>
    <w:rsid w:val="00212C2B"/>
    <w:rsid w:val="00214474"/>
    <w:rsid w:val="00294EB5"/>
    <w:rsid w:val="002A2F56"/>
    <w:rsid w:val="002C177D"/>
    <w:rsid w:val="003155AB"/>
    <w:rsid w:val="003305E1"/>
    <w:rsid w:val="00343F66"/>
    <w:rsid w:val="00367C3F"/>
    <w:rsid w:val="003848A8"/>
    <w:rsid w:val="003978B4"/>
    <w:rsid w:val="003C30FE"/>
    <w:rsid w:val="003D7EC9"/>
    <w:rsid w:val="003E0C06"/>
    <w:rsid w:val="003E318B"/>
    <w:rsid w:val="003E407B"/>
    <w:rsid w:val="003F27B0"/>
    <w:rsid w:val="00495CEB"/>
    <w:rsid w:val="00503C98"/>
    <w:rsid w:val="00567052"/>
    <w:rsid w:val="00574431"/>
    <w:rsid w:val="00585768"/>
    <w:rsid w:val="005E42BF"/>
    <w:rsid w:val="0063061D"/>
    <w:rsid w:val="00686EF0"/>
    <w:rsid w:val="006D1C1C"/>
    <w:rsid w:val="006E560C"/>
    <w:rsid w:val="006F0567"/>
    <w:rsid w:val="00706046"/>
    <w:rsid w:val="00746544"/>
    <w:rsid w:val="007530A8"/>
    <w:rsid w:val="007F7816"/>
    <w:rsid w:val="008213C9"/>
    <w:rsid w:val="008746BF"/>
    <w:rsid w:val="00887AE1"/>
    <w:rsid w:val="008D1EE1"/>
    <w:rsid w:val="00931492"/>
    <w:rsid w:val="00964462"/>
    <w:rsid w:val="00A30A7C"/>
    <w:rsid w:val="00A53B66"/>
    <w:rsid w:val="00A63EFC"/>
    <w:rsid w:val="00A66E2C"/>
    <w:rsid w:val="00A676FD"/>
    <w:rsid w:val="00A72D96"/>
    <w:rsid w:val="00A93A17"/>
    <w:rsid w:val="00AB0CCD"/>
    <w:rsid w:val="00AD7CAD"/>
    <w:rsid w:val="00B07071"/>
    <w:rsid w:val="00B57721"/>
    <w:rsid w:val="00B73856"/>
    <w:rsid w:val="00B765A1"/>
    <w:rsid w:val="00BE6776"/>
    <w:rsid w:val="00C0283D"/>
    <w:rsid w:val="00C17F15"/>
    <w:rsid w:val="00C60BB1"/>
    <w:rsid w:val="00C77202"/>
    <w:rsid w:val="00CC7BD5"/>
    <w:rsid w:val="00CE4C5E"/>
    <w:rsid w:val="00D278AD"/>
    <w:rsid w:val="00D30A08"/>
    <w:rsid w:val="00D767E9"/>
    <w:rsid w:val="00DD243F"/>
    <w:rsid w:val="00DF1108"/>
    <w:rsid w:val="00E26648"/>
    <w:rsid w:val="00E34B5D"/>
    <w:rsid w:val="00E47F36"/>
    <w:rsid w:val="00E5217E"/>
    <w:rsid w:val="00E52319"/>
    <w:rsid w:val="00E52505"/>
    <w:rsid w:val="00E67385"/>
    <w:rsid w:val="00EC7C3B"/>
    <w:rsid w:val="00F53F79"/>
    <w:rsid w:val="00FB1B51"/>
    <w:rsid w:val="00FC28E1"/>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00C6C"/>
  <w15:docId w15:val="{25614860-3E7D-407F-83AE-53040274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09"/>
    <w:pPr>
      <w:widowControl w:val="0"/>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qFormat/>
    <w:rsid w:val="00A87909"/>
    <w:rPr>
      <w:rFonts w:ascii="Times New Roman" w:eastAsia="Times New Roman" w:hAnsi="Times New Roman" w:cs="Times New Roman"/>
      <w:b/>
      <w:bCs/>
      <w:spacing w:val="-8"/>
      <w:shd w:val="clear" w:color="auto" w:fill="FFFFFF"/>
    </w:rPr>
  </w:style>
  <w:style w:type="character" w:customStyle="1" w:styleId="8">
    <w:name w:val="Основной текст (8)_"/>
    <w:basedOn w:val="a0"/>
    <w:link w:val="80"/>
    <w:qFormat/>
    <w:rsid w:val="00A87909"/>
    <w:rPr>
      <w:rFonts w:ascii="Times New Roman" w:eastAsia="Times New Roman" w:hAnsi="Times New Roman" w:cs="Times New Roman"/>
      <w:b/>
      <w:bCs/>
      <w:spacing w:val="-5"/>
      <w:sz w:val="26"/>
      <w:szCs w:val="26"/>
      <w:shd w:val="clear" w:color="auto" w:fill="FFFFFF"/>
    </w:rPr>
  </w:style>
  <w:style w:type="character" w:customStyle="1" w:styleId="a3">
    <w:name w:val="Верхний колонтитул Знак"/>
    <w:basedOn w:val="a0"/>
    <w:link w:val="a4"/>
    <w:uiPriority w:val="99"/>
    <w:qFormat/>
    <w:rsid w:val="00A87909"/>
    <w:rPr>
      <w:rFonts w:ascii="Courier New" w:eastAsia="Courier New" w:hAnsi="Courier New" w:cs="Courier New"/>
      <w:color w:val="000000"/>
      <w:sz w:val="24"/>
      <w:szCs w:val="24"/>
      <w:lang w:eastAsia="uk-UA" w:bidi="uk-UA"/>
    </w:rPr>
  </w:style>
  <w:style w:type="character" w:customStyle="1" w:styleId="a5">
    <w:name w:val="Основной текст Знак"/>
    <w:basedOn w:val="a0"/>
    <w:link w:val="a6"/>
    <w:uiPriority w:val="99"/>
    <w:qFormat/>
    <w:rsid w:val="00A87909"/>
    <w:rPr>
      <w:rFonts w:ascii="Times New Roman" w:eastAsia="Times New Roman" w:hAnsi="Times New Roman" w:cs="Times New Roman"/>
      <w:sz w:val="24"/>
      <w:szCs w:val="24"/>
      <w:lang w:val="ru-RU" w:eastAsia="ru-RU"/>
    </w:rPr>
  </w:style>
  <w:style w:type="character" w:customStyle="1" w:styleId="rvts23">
    <w:name w:val="rvts23"/>
    <w:basedOn w:val="a0"/>
    <w:qFormat/>
    <w:rsid w:val="0087359A"/>
  </w:style>
  <w:style w:type="character" w:customStyle="1" w:styleId="rvts64">
    <w:name w:val="rvts64"/>
    <w:basedOn w:val="a0"/>
    <w:qFormat/>
    <w:rsid w:val="0087359A"/>
  </w:style>
  <w:style w:type="character" w:customStyle="1" w:styleId="rvts9">
    <w:name w:val="rvts9"/>
    <w:basedOn w:val="a0"/>
    <w:qFormat/>
    <w:rsid w:val="0087359A"/>
  </w:style>
  <w:style w:type="character" w:customStyle="1" w:styleId="hard-blue-color">
    <w:name w:val="hard-blue-color"/>
    <w:basedOn w:val="a0"/>
    <w:qFormat/>
    <w:rsid w:val="008F5A3A"/>
  </w:style>
  <w:style w:type="character" w:customStyle="1" w:styleId="HTML">
    <w:name w:val="Стандартный HTML Знак"/>
    <w:basedOn w:val="a0"/>
    <w:link w:val="HTML0"/>
    <w:uiPriority w:val="99"/>
    <w:qFormat/>
    <w:rsid w:val="00EE491E"/>
    <w:rPr>
      <w:rFonts w:ascii="Courier New" w:eastAsia="Times New Roman" w:hAnsi="Courier New" w:cs="Courier New"/>
      <w:color w:val="000000"/>
      <w:lang w:val="ru-RU" w:eastAsia="ru-RU"/>
    </w:rPr>
  </w:style>
  <w:style w:type="character" w:customStyle="1" w:styleId="rvts0">
    <w:name w:val="rvts0"/>
    <w:basedOn w:val="a0"/>
    <w:qFormat/>
    <w:rsid w:val="00EE491E"/>
  </w:style>
  <w:style w:type="character" w:styleId="a7">
    <w:name w:val="Hyperlink"/>
    <w:basedOn w:val="a0"/>
    <w:uiPriority w:val="99"/>
    <w:unhideWhenUsed/>
    <w:rsid w:val="009E01AB"/>
    <w:rPr>
      <w:color w:val="0000FF"/>
      <w:u w:val="single"/>
    </w:rPr>
  </w:style>
  <w:style w:type="character" w:customStyle="1" w:styleId="a8">
    <w:name w:val="Текст выноски Знак"/>
    <w:basedOn w:val="a0"/>
    <w:link w:val="a9"/>
    <w:uiPriority w:val="99"/>
    <w:semiHidden/>
    <w:qFormat/>
    <w:rsid w:val="004204E8"/>
    <w:rPr>
      <w:rFonts w:ascii="Tahoma" w:eastAsia="Courier New" w:hAnsi="Tahoma" w:cs="Tahoma"/>
      <w:color w:val="000000"/>
      <w:sz w:val="16"/>
      <w:szCs w:val="16"/>
      <w:lang w:eastAsia="uk-UA" w:bidi="uk-UA"/>
    </w:rPr>
  </w:style>
  <w:style w:type="character" w:customStyle="1" w:styleId="aa">
    <w:name w:val="Основной текст_"/>
    <w:basedOn w:val="a0"/>
    <w:link w:val="1"/>
    <w:qFormat/>
    <w:rsid w:val="0016343C"/>
    <w:rPr>
      <w:rFonts w:ascii="Times New Roman" w:eastAsia="Times New Roman" w:hAnsi="Times New Roman" w:cs="Times New Roman"/>
      <w:sz w:val="26"/>
      <w:szCs w:val="26"/>
      <w:shd w:val="clear" w:color="auto" w:fill="FFFFFF"/>
    </w:rPr>
  </w:style>
  <w:style w:type="character" w:customStyle="1" w:styleId="ab">
    <w:name w:val="Нижний колонтитул Знак"/>
    <w:basedOn w:val="a0"/>
    <w:link w:val="ac"/>
    <w:uiPriority w:val="99"/>
    <w:qFormat/>
    <w:rsid w:val="006668E2"/>
    <w:rPr>
      <w:rFonts w:ascii="Courier New" w:eastAsia="Courier New" w:hAnsi="Courier New" w:cs="Courier New"/>
      <w:color w:val="000000"/>
      <w:sz w:val="24"/>
      <w:szCs w:val="24"/>
      <w:lang w:eastAsia="uk-UA" w:bidi="uk-UA"/>
    </w:rPr>
  </w:style>
  <w:style w:type="character" w:customStyle="1" w:styleId="17">
    <w:name w:val="Основной текст (17)_"/>
    <w:basedOn w:val="a0"/>
    <w:link w:val="170"/>
    <w:qFormat/>
    <w:rsid w:val="00961C61"/>
    <w:rPr>
      <w:rFonts w:ascii="Times New Roman" w:eastAsia="Times New Roman" w:hAnsi="Times New Roman" w:cs="Times New Roman"/>
      <w:shd w:val="clear" w:color="auto" w:fill="FFFFFF"/>
    </w:rPr>
  </w:style>
  <w:style w:type="paragraph" w:customStyle="1" w:styleId="ad">
    <w:name w:val="Заголовок"/>
    <w:basedOn w:val="a"/>
    <w:next w:val="a6"/>
    <w:qFormat/>
    <w:pPr>
      <w:keepNext/>
      <w:spacing w:before="240" w:after="120"/>
    </w:pPr>
    <w:rPr>
      <w:rFonts w:ascii="Carlito" w:eastAsia="Noto Sans CJK SC" w:hAnsi="Carlito" w:cs="Noto Sans Devanagari"/>
      <w:sz w:val="28"/>
      <w:szCs w:val="28"/>
    </w:rPr>
  </w:style>
  <w:style w:type="paragraph" w:styleId="a6">
    <w:name w:val="Body Text"/>
    <w:basedOn w:val="a"/>
    <w:link w:val="a5"/>
    <w:uiPriority w:val="99"/>
    <w:unhideWhenUsed/>
    <w:rsid w:val="00A87909"/>
    <w:pPr>
      <w:widowControl/>
      <w:spacing w:after="120"/>
    </w:pPr>
    <w:rPr>
      <w:rFonts w:ascii="Times New Roman" w:eastAsia="Times New Roman" w:hAnsi="Times New Roman" w:cs="Times New Roman"/>
      <w:color w:val="auto"/>
      <w:lang w:val="ru-RU" w:eastAsia="ru-RU" w:bidi="ar-SA"/>
    </w:rPr>
  </w:style>
  <w:style w:type="paragraph" w:styleId="ae">
    <w:name w:val="List"/>
    <w:basedOn w:val="a6"/>
    <w:rPr>
      <w:rFonts w:cs="Noto Sans Devanagari"/>
    </w:rPr>
  </w:style>
  <w:style w:type="paragraph" w:styleId="af">
    <w:name w:val="caption"/>
    <w:basedOn w:val="a"/>
    <w:qFormat/>
    <w:pPr>
      <w:suppressLineNumbers/>
      <w:spacing w:before="120" w:after="120"/>
    </w:pPr>
    <w:rPr>
      <w:rFonts w:cs="Noto Sans Devanagari"/>
      <w:i/>
      <w:iCs/>
    </w:rPr>
  </w:style>
  <w:style w:type="paragraph" w:customStyle="1" w:styleId="af0">
    <w:name w:val="Покажчик"/>
    <w:basedOn w:val="a"/>
    <w:qFormat/>
    <w:pPr>
      <w:suppressLineNumbers/>
    </w:pPr>
    <w:rPr>
      <w:rFonts w:cs="Noto Sans Devanagari"/>
    </w:rPr>
  </w:style>
  <w:style w:type="paragraph" w:customStyle="1" w:styleId="50">
    <w:name w:val="Основной текст (5)"/>
    <w:basedOn w:val="a"/>
    <w:link w:val="5"/>
    <w:qFormat/>
    <w:rsid w:val="00A87909"/>
    <w:pPr>
      <w:shd w:val="clear" w:color="auto" w:fill="FFFFFF"/>
      <w:spacing w:before="180" w:after="180" w:line="326" w:lineRule="exact"/>
    </w:pPr>
    <w:rPr>
      <w:rFonts w:ascii="Times New Roman" w:eastAsia="Times New Roman" w:hAnsi="Times New Roman" w:cs="Times New Roman"/>
      <w:b/>
      <w:bCs/>
      <w:color w:val="auto"/>
      <w:spacing w:val="-8"/>
      <w:sz w:val="22"/>
      <w:szCs w:val="22"/>
      <w:lang w:eastAsia="en-US" w:bidi="ar-SA"/>
    </w:rPr>
  </w:style>
  <w:style w:type="paragraph" w:customStyle="1" w:styleId="80">
    <w:name w:val="Основной текст (8)"/>
    <w:basedOn w:val="a"/>
    <w:link w:val="8"/>
    <w:qFormat/>
    <w:rsid w:val="00A87909"/>
    <w:pPr>
      <w:shd w:val="clear" w:color="auto" w:fill="FFFFFF"/>
      <w:spacing w:line="326" w:lineRule="exact"/>
    </w:pPr>
    <w:rPr>
      <w:rFonts w:ascii="Times New Roman" w:eastAsia="Times New Roman" w:hAnsi="Times New Roman" w:cs="Times New Roman"/>
      <w:b/>
      <w:bCs/>
      <w:color w:val="auto"/>
      <w:spacing w:val="-5"/>
      <w:sz w:val="26"/>
      <w:szCs w:val="26"/>
      <w:lang w:eastAsia="en-US" w:bidi="ar-SA"/>
    </w:rPr>
  </w:style>
  <w:style w:type="paragraph" w:customStyle="1" w:styleId="af1">
    <w:name w:val="Верхній і нижній колонтитули"/>
    <w:basedOn w:val="a"/>
    <w:qFormat/>
  </w:style>
  <w:style w:type="paragraph" w:styleId="a4">
    <w:name w:val="header"/>
    <w:basedOn w:val="a"/>
    <w:link w:val="a3"/>
    <w:uiPriority w:val="99"/>
    <w:unhideWhenUsed/>
    <w:rsid w:val="00A87909"/>
    <w:pPr>
      <w:tabs>
        <w:tab w:val="center" w:pos="4677"/>
        <w:tab w:val="right" w:pos="9355"/>
      </w:tabs>
    </w:pPr>
  </w:style>
  <w:style w:type="paragraph" w:styleId="af2">
    <w:name w:val="Normal (Web)"/>
    <w:basedOn w:val="a"/>
    <w:uiPriority w:val="99"/>
    <w:qFormat/>
    <w:rsid w:val="00A87909"/>
    <w:pPr>
      <w:widowControl/>
    </w:pPr>
    <w:rPr>
      <w:rFonts w:ascii="Times New Roman" w:eastAsia="Times New Roman" w:hAnsi="Times New Roman" w:cs="Times New Roman"/>
      <w:color w:val="auto"/>
      <w:lang w:val="ru-RU" w:eastAsia="ru-RU" w:bidi="ar-SA"/>
    </w:rPr>
  </w:style>
  <w:style w:type="paragraph" w:styleId="af3">
    <w:name w:val="List Paragraph"/>
    <w:basedOn w:val="a"/>
    <w:uiPriority w:val="34"/>
    <w:qFormat/>
    <w:rsid w:val="00A87909"/>
    <w:pPr>
      <w:ind w:left="720"/>
      <w:contextualSpacing/>
    </w:pPr>
  </w:style>
  <w:style w:type="paragraph" w:customStyle="1" w:styleId="rvps2">
    <w:name w:val="rvps2"/>
    <w:basedOn w:val="a"/>
    <w:qFormat/>
    <w:rsid w:val="00A65E33"/>
    <w:pPr>
      <w:widowControl/>
      <w:spacing w:beforeAutospacing="1" w:afterAutospacing="1"/>
    </w:pPr>
    <w:rPr>
      <w:rFonts w:ascii="Times New Roman" w:eastAsia="Times New Roman" w:hAnsi="Times New Roman" w:cs="Times New Roman"/>
      <w:color w:val="auto"/>
      <w:lang w:bidi="ar-SA"/>
    </w:rPr>
  </w:style>
  <w:style w:type="paragraph" w:customStyle="1" w:styleId="rvps17">
    <w:name w:val="rvps17"/>
    <w:basedOn w:val="a"/>
    <w:qFormat/>
    <w:rsid w:val="0087359A"/>
    <w:pPr>
      <w:widowControl/>
      <w:spacing w:beforeAutospacing="1" w:afterAutospacing="1"/>
    </w:pPr>
    <w:rPr>
      <w:rFonts w:ascii="Times New Roman" w:eastAsia="Times New Roman" w:hAnsi="Times New Roman" w:cs="Times New Roman"/>
      <w:color w:val="auto"/>
      <w:lang w:bidi="ar-SA"/>
    </w:rPr>
  </w:style>
  <w:style w:type="paragraph" w:customStyle="1" w:styleId="rvps7">
    <w:name w:val="rvps7"/>
    <w:basedOn w:val="a"/>
    <w:qFormat/>
    <w:rsid w:val="0087359A"/>
    <w:pPr>
      <w:widowControl/>
      <w:spacing w:beforeAutospacing="1" w:afterAutospacing="1"/>
    </w:pPr>
    <w:rPr>
      <w:rFonts w:ascii="Times New Roman" w:eastAsia="Times New Roman" w:hAnsi="Times New Roman" w:cs="Times New Roman"/>
      <w:color w:val="auto"/>
      <w:lang w:bidi="ar-SA"/>
    </w:rPr>
  </w:style>
  <w:style w:type="paragraph" w:customStyle="1" w:styleId="rvps14">
    <w:name w:val="rvps14"/>
    <w:basedOn w:val="a"/>
    <w:qFormat/>
    <w:rsid w:val="00581D59"/>
    <w:pPr>
      <w:widowControl/>
      <w:spacing w:beforeAutospacing="1" w:afterAutospacing="1"/>
    </w:pPr>
    <w:rPr>
      <w:rFonts w:ascii="Times New Roman" w:eastAsia="Times New Roman" w:hAnsi="Times New Roman" w:cs="Times New Roman"/>
      <w:color w:val="auto"/>
      <w:lang w:bidi="ar-SA"/>
    </w:rPr>
  </w:style>
  <w:style w:type="paragraph" w:styleId="HTML0">
    <w:name w:val="HTML Preformatted"/>
    <w:basedOn w:val="a"/>
    <w:link w:val="HTML"/>
    <w:uiPriority w:val="99"/>
    <w:qFormat/>
    <w:rsid w:val="00EE49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sz w:val="22"/>
      <w:szCs w:val="22"/>
      <w:lang w:val="ru-RU" w:eastAsia="ru-RU" w:bidi="ar-SA"/>
    </w:rPr>
  </w:style>
  <w:style w:type="paragraph" w:customStyle="1" w:styleId="CharChar">
    <w:name w:val="Char Знак Знак Char Знак Знак Знак Знак Знак Знак Знак Знак Знак Знак Знак Знак Знак"/>
    <w:basedOn w:val="a"/>
    <w:qFormat/>
    <w:rsid w:val="00590C42"/>
    <w:pPr>
      <w:widowControl/>
    </w:pPr>
    <w:rPr>
      <w:rFonts w:ascii="Times New Roman" w:eastAsia="Times New Roman" w:hAnsi="Times New Roman" w:cs="Times New Roman"/>
      <w:color w:val="auto"/>
      <w:sz w:val="20"/>
      <w:szCs w:val="20"/>
      <w:lang w:eastAsia="en-US" w:bidi="ar-SA"/>
    </w:rPr>
  </w:style>
  <w:style w:type="paragraph" w:styleId="a9">
    <w:name w:val="Balloon Text"/>
    <w:basedOn w:val="a"/>
    <w:link w:val="a8"/>
    <w:uiPriority w:val="99"/>
    <w:semiHidden/>
    <w:unhideWhenUsed/>
    <w:qFormat/>
    <w:rsid w:val="004204E8"/>
    <w:rPr>
      <w:rFonts w:ascii="Tahoma" w:hAnsi="Tahoma" w:cs="Tahoma"/>
      <w:sz w:val="16"/>
      <w:szCs w:val="16"/>
    </w:rPr>
  </w:style>
  <w:style w:type="paragraph" w:customStyle="1" w:styleId="1">
    <w:name w:val="Основной текст1"/>
    <w:basedOn w:val="a"/>
    <w:link w:val="aa"/>
    <w:qFormat/>
    <w:rsid w:val="0016343C"/>
    <w:pPr>
      <w:shd w:val="clear" w:color="auto" w:fill="FFFFFF"/>
      <w:spacing w:before="240" w:after="240" w:line="322" w:lineRule="exact"/>
      <w:jc w:val="both"/>
    </w:pPr>
    <w:rPr>
      <w:rFonts w:ascii="Times New Roman" w:eastAsia="Times New Roman" w:hAnsi="Times New Roman" w:cs="Times New Roman"/>
      <w:color w:val="auto"/>
      <w:sz w:val="26"/>
      <w:szCs w:val="26"/>
      <w:lang w:eastAsia="en-US" w:bidi="ar-SA"/>
    </w:rPr>
  </w:style>
  <w:style w:type="paragraph" w:styleId="ac">
    <w:name w:val="footer"/>
    <w:basedOn w:val="a"/>
    <w:link w:val="ab"/>
    <w:uiPriority w:val="99"/>
    <w:unhideWhenUsed/>
    <w:rsid w:val="006668E2"/>
    <w:pPr>
      <w:tabs>
        <w:tab w:val="center" w:pos="4819"/>
        <w:tab w:val="right" w:pos="9639"/>
      </w:tabs>
    </w:pPr>
  </w:style>
  <w:style w:type="paragraph" w:styleId="af4">
    <w:name w:val="No Spacing"/>
    <w:uiPriority w:val="1"/>
    <w:qFormat/>
    <w:rsid w:val="005205AB"/>
    <w:pPr>
      <w:widowControl w:val="0"/>
    </w:pPr>
    <w:rPr>
      <w:rFonts w:ascii="Courier New" w:eastAsia="Courier New" w:hAnsi="Courier New" w:cs="Courier New"/>
      <w:color w:val="000000"/>
      <w:sz w:val="24"/>
      <w:szCs w:val="24"/>
      <w:lang w:eastAsia="uk-UA"/>
    </w:rPr>
  </w:style>
  <w:style w:type="paragraph" w:customStyle="1" w:styleId="170">
    <w:name w:val="Основной текст (17)"/>
    <w:basedOn w:val="a"/>
    <w:link w:val="17"/>
    <w:qFormat/>
    <w:rsid w:val="00961C61"/>
    <w:pPr>
      <w:shd w:val="clear" w:color="auto" w:fill="FFFFFF"/>
      <w:spacing w:line="302" w:lineRule="exact"/>
    </w:pPr>
    <w:rPr>
      <w:rFonts w:ascii="Times New Roman" w:eastAsia="Times New Roman" w:hAnsi="Times New Roman" w:cs="Times New Roman"/>
      <w:color w:val="auto"/>
      <w:sz w:val="22"/>
      <w:szCs w:val="22"/>
      <w:lang w:eastAsia="en-US" w:bidi="ar-SA"/>
    </w:rPr>
  </w:style>
  <w:style w:type="character" w:styleId="af5">
    <w:name w:val="annotation reference"/>
    <w:basedOn w:val="a0"/>
    <w:uiPriority w:val="99"/>
    <w:semiHidden/>
    <w:unhideWhenUsed/>
    <w:rsid w:val="00D30A08"/>
    <w:rPr>
      <w:sz w:val="16"/>
      <w:szCs w:val="16"/>
    </w:rPr>
  </w:style>
  <w:style w:type="paragraph" w:styleId="af6">
    <w:name w:val="annotation text"/>
    <w:basedOn w:val="a"/>
    <w:link w:val="af7"/>
    <w:uiPriority w:val="99"/>
    <w:semiHidden/>
    <w:unhideWhenUsed/>
    <w:rsid w:val="00D30A08"/>
    <w:rPr>
      <w:sz w:val="20"/>
      <w:szCs w:val="20"/>
    </w:rPr>
  </w:style>
  <w:style w:type="character" w:customStyle="1" w:styleId="af7">
    <w:name w:val="Текст примечания Знак"/>
    <w:basedOn w:val="a0"/>
    <w:link w:val="af6"/>
    <w:uiPriority w:val="99"/>
    <w:semiHidden/>
    <w:rsid w:val="00D30A08"/>
    <w:rPr>
      <w:rFonts w:ascii="Courier New" w:eastAsia="Courier New" w:hAnsi="Courier New" w:cs="Courier New"/>
      <w:color w:val="000000"/>
      <w:sz w:val="20"/>
      <w:szCs w:val="20"/>
      <w:lang w:eastAsia="uk-UA" w:bidi="uk-UA"/>
    </w:rPr>
  </w:style>
  <w:style w:type="paragraph" w:styleId="af8">
    <w:name w:val="annotation subject"/>
    <w:basedOn w:val="af6"/>
    <w:next w:val="af6"/>
    <w:link w:val="af9"/>
    <w:uiPriority w:val="99"/>
    <w:semiHidden/>
    <w:unhideWhenUsed/>
    <w:rsid w:val="00D30A08"/>
    <w:rPr>
      <w:b/>
      <w:bCs/>
    </w:rPr>
  </w:style>
  <w:style w:type="character" w:customStyle="1" w:styleId="af9">
    <w:name w:val="Тема примечания Знак"/>
    <w:basedOn w:val="af7"/>
    <w:link w:val="af8"/>
    <w:uiPriority w:val="99"/>
    <w:semiHidden/>
    <w:rsid w:val="00D30A08"/>
    <w:rPr>
      <w:rFonts w:ascii="Courier New" w:eastAsia="Courier New" w:hAnsi="Courier New" w:cs="Courier New"/>
      <w:b/>
      <w:bCs/>
      <w:color w:val="000000"/>
      <w:sz w:val="20"/>
      <w:szCs w:val="20"/>
      <w:lang w:eastAsia="uk-UA" w:bidi="uk-UA"/>
    </w:rPr>
  </w:style>
  <w:style w:type="paragraph" w:styleId="afa">
    <w:name w:val="Revision"/>
    <w:hidden/>
    <w:uiPriority w:val="99"/>
    <w:semiHidden/>
    <w:rsid w:val="00D30A08"/>
    <w:pPr>
      <w:suppressAutoHyphens w:val="0"/>
    </w:pPr>
    <w:rPr>
      <w:rFonts w:ascii="Courier New" w:eastAsia="Courier New" w:hAnsi="Courier New" w:cs="Courier New"/>
      <w:color w:val="000000"/>
      <w:sz w:val="24"/>
      <w:szCs w:val="24"/>
      <w:lang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927F7-9511-437C-ABEE-BBEF06843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8724</Words>
  <Characters>4973</Characters>
  <Application>Microsoft Office Word</Application>
  <DocSecurity>0</DocSecurity>
  <Lines>41</Lines>
  <Paragraphs>27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Аліна Ю. Ляховська</dc:creator>
  <dc:description/>
  <cp:lastModifiedBy>Дригуля Сергій Володимирович</cp:lastModifiedBy>
  <cp:revision>14</cp:revision>
  <cp:lastPrinted>2025-02-14T08:35:00Z</cp:lastPrinted>
  <dcterms:created xsi:type="dcterms:W3CDTF">2024-11-13T07:45:00Z</dcterms:created>
  <dcterms:modified xsi:type="dcterms:W3CDTF">2025-02-14T08:35:00Z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2024-12-19T09:51:15Z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4af875cb-016c-40d4-a7d0-6af421d52896</vt:lpwstr>
  </property>
  <property fmtid="{D5CDD505-2E9C-101B-9397-08002B2CF9AE}" pid="8" name="MSIP_Label_defa4170-0d19-0005-0004-bc88714345d2_ContentBits">
    <vt:lpwstr>0</vt:lpwstr>
  </property>
</Properties>
</file>