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E5B2" w14:textId="147D9CC4" w:rsidR="00996C2A" w:rsidRDefault="00996C2A" w:rsidP="00996C2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  <w:r w:rsidR="007B3D5E">
        <w:rPr>
          <w:rFonts w:ascii="Times New Roman" w:hAnsi="Times New Roman"/>
          <w:b/>
          <w:sz w:val="28"/>
          <w:szCs w:val="28"/>
        </w:rPr>
        <w:t xml:space="preserve"> </w:t>
      </w:r>
      <w:r w:rsidR="00BC34DB">
        <w:rPr>
          <w:rFonts w:ascii="Times New Roman" w:hAnsi="Times New Roman"/>
          <w:b/>
          <w:sz w:val="28"/>
          <w:szCs w:val="28"/>
        </w:rPr>
        <w:t>4</w:t>
      </w:r>
    </w:p>
    <w:p w14:paraId="384D7E53" w14:textId="77777777" w:rsidR="00210BC0" w:rsidRDefault="00210BC0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B4D34E" w14:textId="772DEF9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3E1B118E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F7D5399" w14:textId="77777777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</w:t>
      </w:r>
      <w:r w:rsidR="004C0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14:paraId="75FCD458" w14:textId="77777777"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352B581D" w14:textId="77777777" w:rsidTr="00AF37E4">
        <w:tc>
          <w:tcPr>
            <w:tcW w:w="591" w:type="dxa"/>
            <w:shd w:val="clear" w:color="auto" w:fill="auto"/>
            <w:vAlign w:val="center"/>
          </w:tcPr>
          <w:p w14:paraId="7F6B23E8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C4D89DF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AEFCF6" w14:textId="77777777"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</w:t>
            </w:r>
            <w:r w:rsidR="00266F7A">
              <w:rPr>
                <w:rFonts w:ascii="Times New Roman" w:hAnsi="Times New Roman"/>
                <w:sz w:val="24"/>
                <w:szCs w:val="24"/>
              </w:rPr>
              <w:t>тва внутрішніх справ України» (</w:t>
            </w:r>
            <w:r w:rsidRPr="00B16A3B">
              <w:rPr>
                <w:rFonts w:ascii="Times New Roman" w:hAnsi="Times New Roman"/>
                <w:sz w:val="24"/>
                <w:szCs w:val="24"/>
              </w:rPr>
              <w:t>код за ЄДРПОУ 14317108)</w:t>
            </w:r>
          </w:p>
        </w:tc>
      </w:tr>
      <w:tr w:rsidR="00FB480F" w:rsidRPr="00B22825" w14:paraId="231B37EB" w14:textId="77777777" w:rsidTr="00315090">
        <w:trPr>
          <w:trHeight w:val="653"/>
        </w:trPr>
        <w:tc>
          <w:tcPr>
            <w:tcW w:w="591" w:type="dxa"/>
            <w:shd w:val="clear" w:color="auto" w:fill="auto"/>
            <w:vAlign w:val="center"/>
          </w:tcPr>
          <w:p w14:paraId="5AE015D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1B2D9FB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5615C36" w14:textId="48393CBD" w:rsidR="00FB480F" w:rsidRPr="009B582B" w:rsidRDefault="00A84670" w:rsidP="009B582B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670">
              <w:rPr>
                <w:rFonts w:ascii="Times New Roman" w:hAnsi="Times New Roman"/>
                <w:b/>
                <w:sz w:val="24"/>
                <w:szCs w:val="24"/>
              </w:rPr>
              <w:t>Послуги з поточного ремонту ділянок зовнішньої теплової мережі та зовнішнього трубопроводу гарячого і холодного водопостачання у гуртожитку МВС за адресою: м. Київ, вул. Преображенська, 24 (код за ДК 021:2015 - 50720000-8, ДБН А.2.2-3:2014 «Склад та зміст проектної документації на будівництво»)</w:t>
            </w:r>
          </w:p>
        </w:tc>
      </w:tr>
      <w:tr w:rsidR="00FB480F" w:rsidRPr="00B22825" w14:paraId="34A0325A" w14:textId="77777777" w:rsidTr="00AF37E4">
        <w:tc>
          <w:tcPr>
            <w:tcW w:w="591" w:type="dxa"/>
            <w:shd w:val="clear" w:color="auto" w:fill="auto"/>
            <w:vAlign w:val="center"/>
          </w:tcPr>
          <w:p w14:paraId="663D03F7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DCE138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CF814C" w14:textId="77777777"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14:paraId="1A93362B" w14:textId="77777777" w:rsidTr="004C0EB3">
        <w:trPr>
          <w:trHeight w:val="694"/>
        </w:trPr>
        <w:tc>
          <w:tcPr>
            <w:tcW w:w="591" w:type="dxa"/>
            <w:shd w:val="clear" w:color="auto" w:fill="auto"/>
            <w:vAlign w:val="center"/>
          </w:tcPr>
          <w:p w14:paraId="00B87659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FA0EB0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B655C50" w14:textId="23FA2A35" w:rsidR="00FB480F" w:rsidRPr="00942658" w:rsidRDefault="000827B4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827B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UA-2024-04-19-004744-a</w:t>
            </w:r>
          </w:p>
        </w:tc>
      </w:tr>
      <w:tr w:rsidR="00FB480F" w:rsidRPr="00B22825" w14:paraId="599B6C0D" w14:textId="77777777" w:rsidTr="00286C11">
        <w:trPr>
          <w:trHeight w:val="1011"/>
        </w:trPr>
        <w:tc>
          <w:tcPr>
            <w:tcW w:w="591" w:type="dxa"/>
            <w:shd w:val="clear" w:color="auto" w:fill="auto"/>
            <w:vAlign w:val="center"/>
          </w:tcPr>
          <w:p w14:paraId="1C91BF9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E6F4DD6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7D8B7152" w14:textId="77777777" w:rsidR="00A84670" w:rsidRPr="00A84670" w:rsidRDefault="00A84670" w:rsidP="00A84670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/>
                <w:color w:val="000000"/>
                <w:sz w:val="24"/>
                <w:szCs w:val="24"/>
              </w:rPr>
              <w:t>1. Кошторисна документація має бути розроблена в програмному комплексі АВК (або аналог)</w:t>
            </w:r>
            <w:r w:rsidRPr="00A846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4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складі: </w:t>
            </w:r>
          </w:p>
          <w:p w14:paraId="69874FB9" w14:textId="77777777" w:rsidR="00A84670" w:rsidRPr="00A84670" w:rsidRDefault="00A84670" w:rsidP="00A84670">
            <w:pPr>
              <w:widowControl w:val="0"/>
              <w:tabs>
                <w:tab w:val="left" w:pos="-957"/>
                <w:tab w:val="left" w:pos="-57"/>
              </w:tabs>
              <w:suppressAutoHyphens/>
              <w:spacing w:after="0"/>
              <w:ind w:left="-57" w:right="-113"/>
              <w:jc w:val="both"/>
              <w:textAlignment w:val="baseline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A84670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- договірна ціна з пояснювальною запискою;</w:t>
            </w:r>
          </w:p>
          <w:p w14:paraId="070A4CA5" w14:textId="77777777" w:rsidR="00A84670" w:rsidRPr="00A84670" w:rsidRDefault="00A84670" w:rsidP="00A84670">
            <w:pPr>
              <w:widowControl w:val="0"/>
              <w:tabs>
                <w:tab w:val="left" w:pos="-957"/>
                <w:tab w:val="left" w:pos="-57"/>
              </w:tabs>
              <w:suppressAutoHyphens/>
              <w:spacing w:after="0"/>
              <w:ind w:left="-57" w:right="-113"/>
              <w:jc w:val="both"/>
              <w:textAlignment w:val="baseline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A84670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- локальні кошториси, в тому числі і на устаткування (у разі необхідності);</w:t>
            </w:r>
          </w:p>
          <w:p w14:paraId="312B00A7" w14:textId="77777777" w:rsidR="00A84670" w:rsidRPr="00A84670" w:rsidRDefault="00A84670" w:rsidP="00A84670">
            <w:pPr>
              <w:widowControl w:val="0"/>
              <w:tabs>
                <w:tab w:val="left" w:pos="-957"/>
                <w:tab w:val="left" w:pos="-57"/>
              </w:tabs>
              <w:suppressAutoHyphens/>
              <w:spacing w:after="0"/>
              <w:ind w:left="-57" w:right="-113"/>
              <w:jc w:val="both"/>
              <w:textAlignment w:val="baseline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A84670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- підсумкова відомість ресурсів до локального кошторису;</w:t>
            </w:r>
          </w:p>
          <w:p w14:paraId="59C4CEAC" w14:textId="77777777" w:rsidR="00A84670" w:rsidRPr="00A84670" w:rsidRDefault="00A84670" w:rsidP="00A84670">
            <w:pPr>
              <w:widowControl w:val="0"/>
              <w:tabs>
                <w:tab w:val="left" w:pos="-957"/>
                <w:tab w:val="left" w:pos="-57"/>
              </w:tabs>
              <w:suppressAutoHyphens/>
              <w:spacing w:after="0"/>
              <w:ind w:left="-57" w:right="-113"/>
              <w:jc w:val="both"/>
              <w:textAlignment w:val="baseline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A84670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- розрахунок прибутку та адміністративних витрат;</w:t>
            </w:r>
          </w:p>
          <w:p w14:paraId="6E398BAD" w14:textId="77777777" w:rsidR="00A84670" w:rsidRPr="00A84670" w:rsidRDefault="00A84670" w:rsidP="00A84670">
            <w:pPr>
              <w:widowControl w:val="0"/>
              <w:tabs>
                <w:tab w:val="left" w:pos="-957"/>
                <w:tab w:val="left" w:pos="-57"/>
              </w:tabs>
              <w:suppressAutoHyphens/>
              <w:spacing w:after="0"/>
              <w:ind w:left="-57" w:right="-113"/>
              <w:jc w:val="both"/>
              <w:textAlignment w:val="baseline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A84670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- розрахунок загальновиробничих витрат до локального кошторису.</w:t>
            </w:r>
          </w:p>
          <w:p w14:paraId="30B05AF8" w14:textId="77777777" w:rsidR="00A84670" w:rsidRPr="00A84670" w:rsidRDefault="00A84670" w:rsidP="00A84670">
            <w:pPr>
              <w:widowControl w:val="0"/>
              <w:tabs>
                <w:tab w:val="left" w:pos="-957"/>
                <w:tab w:val="left" w:pos="-57"/>
              </w:tabs>
              <w:suppressAutoHyphens/>
              <w:spacing w:after="0"/>
              <w:ind w:left="-57" w:right="-113"/>
              <w:jc w:val="both"/>
              <w:textAlignment w:val="baseline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A84670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Додатково усі розрахунки обов’язково долучаються учасником в електронному форматі imd. </w:t>
            </w:r>
          </w:p>
          <w:p w14:paraId="789E9DF4" w14:textId="77777777" w:rsidR="00A84670" w:rsidRPr="00A84670" w:rsidRDefault="00A84670" w:rsidP="00A84670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6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Ціна пропозиції, за яку учасник згоден виконати замовлення, розраховується виходячи з обсягів робіт  на підставі нормативної потреби в трудових і матеріально-технічних ресурсах, необхідних для здійснення проектних рішень по об'єкту замовлення та поточних цін на них. </w:t>
            </w:r>
          </w:p>
          <w:p w14:paraId="781E8CE1" w14:textId="77777777" w:rsidR="00A84670" w:rsidRPr="00A84670" w:rsidRDefault="00A84670" w:rsidP="00A8467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670">
              <w:rPr>
                <w:rFonts w:ascii="Times New Roman" w:hAnsi="Times New Roman"/>
                <w:sz w:val="24"/>
                <w:szCs w:val="24"/>
                <w:lang w:eastAsia="ar-SA"/>
              </w:rPr>
              <w:t>Усі назви торговельних виробників, марок чи моделей, які зазначені у цьому додатку, мають розумітися та сприйматися Учасником як назва виробників, торговельної марки чи моделі або їх еквівалент з еквівалентними або кращими технічними, експлуатаційними та якісними характеристиками.</w:t>
            </w:r>
          </w:p>
          <w:p w14:paraId="470F7BAA" w14:textId="77777777" w:rsidR="00A84670" w:rsidRPr="00A84670" w:rsidRDefault="00A84670" w:rsidP="00A8467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4670">
              <w:rPr>
                <w:rFonts w:ascii="Times New Roman" w:hAnsi="Times New Roman"/>
                <w:sz w:val="24"/>
                <w:szCs w:val="24"/>
                <w:lang w:eastAsia="ar-SA"/>
              </w:rPr>
              <w:t>Еквівалентним обладнанням (виробами, матеріалами) для цієї тендерної документації є обладнання (вироби, матеріали), яке має такі самі (еквівалентні) або кращі технічні, експлуатаційні та якісні характеристики у порівнянні з передбаченими  в тендерній документації.</w:t>
            </w:r>
          </w:p>
          <w:p w14:paraId="38080033" w14:textId="77777777" w:rsidR="00A84670" w:rsidRPr="00A84670" w:rsidRDefault="00A84670" w:rsidP="00A8467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7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Учасник </w:t>
            </w:r>
            <w:r w:rsidRPr="00A84670">
              <w:rPr>
                <w:rFonts w:ascii="Times New Roman" w:hAnsi="Times New Roman"/>
                <w:b/>
                <w:bCs/>
                <w:sz w:val="24"/>
                <w:szCs w:val="24"/>
              </w:rPr>
              <w:t>повинен гарантувати</w:t>
            </w:r>
            <w:r w:rsidRPr="00A84670">
              <w:rPr>
                <w:rFonts w:ascii="Times New Roman" w:hAnsi="Times New Roman"/>
                <w:sz w:val="24"/>
                <w:szCs w:val="24"/>
              </w:rPr>
              <w:t>, що якість матеріалів, обладнання і комплектуючих виробів, конструкцій і систем, які застосовуються для надання послуг, будуть відповідати  державним стандартам, технічним умовам та мати відповідні сертифікати, технічні паспорти та інші документи, які засвідчують їх якість та можливість</w:t>
            </w:r>
            <w:r w:rsidRPr="00A8467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4670">
              <w:rPr>
                <w:rFonts w:ascii="Times New Roman" w:hAnsi="Times New Roman"/>
                <w:sz w:val="24"/>
                <w:szCs w:val="24"/>
              </w:rPr>
              <w:t>використання.</w:t>
            </w:r>
          </w:p>
          <w:p w14:paraId="706E7C17" w14:textId="25FC7D65" w:rsidR="00493361" w:rsidRPr="00080B4E" w:rsidRDefault="00A84670" w:rsidP="00A8467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70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2. </w:t>
            </w:r>
            <w:r w:rsidRPr="00A84670">
              <w:rPr>
                <w:rFonts w:ascii="Times New Roman" w:hAnsi="Times New Roman"/>
                <w:color w:val="000000"/>
                <w:sz w:val="24"/>
                <w:szCs w:val="24"/>
              </w:rPr>
              <w:t>Ціна тендерної пропозиції (договірна ціна) учасника повинна бути розрахована у ліцензійному програмному комплексі АВК-5 (остання версія) або у програмному комплексі, який взаємодіє з ним в частині передачі кошторисної документації у відповідності до згідно з «Настанови з визначення вартості будівництва» Кошторисних норм України у будівництві, затверджених Наказом Міністерства розвитку громад та територій України від 01.11.2021 №281.</w:t>
            </w:r>
          </w:p>
        </w:tc>
      </w:tr>
      <w:tr w:rsidR="00FB480F" w:rsidRPr="00B22825" w14:paraId="74625E4D" w14:textId="77777777" w:rsidTr="00AF37E4">
        <w:tc>
          <w:tcPr>
            <w:tcW w:w="591" w:type="dxa"/>
            <w:shd w:val="clear" w:color="auto" w:fill="auto"/>
            <w:vAlign w:val="center"/>
          </w:tcPr>
          <w:p w14:paraId="3A8D059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F1B532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6520A4F" w14:textId="77777777" w:rsidR="00FB480F" w:rsidRPr="000345A6" w:rsidRDefault="00FB480F" w:rsidP="002528DE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2528DE" w:rsidRPr="002528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14:paraId="38FC960E" w14:textId="77777777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14:paraId="7CC8957F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61C2E23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22B813" w14:textId="5BD88E09" w:rsidR="00FB480F" w:rsidRPr="00B16A3B" w:rsidRDefault="00A84670" w:rsidP="00080B4E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613 000</w:t>
            </w:r>
            <w:r w:rsidR="002478FF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2E2DA9" w:rsidRPr="002E2DA9">
              <w:rPr>
                <w:rFonts w:ascii="Times New Roman" w:hAnsi="Times New Roman"/>
                <w:sz w:val="24"/>
                <w:szCs w:val="24"/>
                <w:lang w:val="ru-RU"/>
              </w:rPr>
              <w:t>грн</w:t>
            </w:r>
          </w:p>
        </w:tc>
      </w:tr>
      <w:tr w:rsidR="00FB480F" w:rsidRPr="00B22825" w14:paraId="13F6D1F0" w14:textId="77777777" w:rsidTr="00AF37E4">
        <w:tc>
          <w:tcPr>
            <w:tcW w:w="591" w:type="dxa"/>
            <w:shd w:val="clear" w:color="auto" w:fill="auto"/>
            <w:vAlign w:val="center"/>
          </w:tcPr>
          <w:p w14:paraId="4D15795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BDBF749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0AA83B6" w14:textId="77777777" w:rsidR="00493361" w:rsidRDefault="00FB480F" w:rsidP="00AE6194">
            <w:pPr>
              <w:pStyle w:val="ac"/>
              <w:ind w:firstLine="34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 w:rsidR="005A3097" w:rsidRPr="005A3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4933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C31483" w14:textId="1DCDE1C3" w:rsidR="00FB480F" w:rsidRPr="00493361" w:rsidRDefault="00FB480F" w:rsidP="00493361">
            <w:pPr>
              <w:suppressAutoHyphens/>
              <w:spacing w:after="0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EE0B0B0" w14:textId="77777777"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210BC0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E797" w14:textId="77777777" w:rsidR="00325973" w:rsidRDefault="00325973" w:rsidP="00D96CDC">
      <w:pPr>
        <w:spacing w:after="0" w:line="240" w:lineRule="auto"/>
      </w:pPr>
      <w:r>
        <w:separator/>
      </w:r>
    </w:p>
  </w:endnote>
  <w:endnote w:type="continuationSeparator" w:id="0">
    <w:p w14:paraId="61D3DC74" w14:textId="77777777" w:rsidR="00325973" w:rsidRDefault="00325973" w:rsidP="00D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F1B4" w14:textId="77777777" w:rsidR="00325973" w:rsidRDefault="00325973" w:rsidP="00D96CDC">
      <w:pPr>
        <w:spacing w:after="0" w:line="240" w:lineRule="auto"/>
      </w:pPr>
      <w:r>
        <w:separator/>
      </w:r>
    </w:p>
  </w:footnote>
  <w:footnote w:type="continuationSeparator" w:id="0">
    <w:p w14:paraId="56B3E884" w14:textId="77777777" w:rsidR="00325973" w:rsidRDefault="00325973" w:rsidP="00D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320008"/>
      <w:docPartObj>
        <w:docPartGallery w:val="Page Numbers (Top of Page)"/>
        <w:docPartUnique/>
      </w:docPartObj>
    </w:sdtPr>
    <w:sdtEndPr/>
    <w:sdtContent>
      <w:p w14:paraId="51F24DD1" w14:textId="77777777" w:rsidR="00D96CDC" w:rsidRDefault="00D96CD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61">
          <w:rPr>
            <w:noProof/>
          </w:rPr>
          <w:t>4</w:t>
        </w:r>
        <w:r>
          <w:fldChar w:fldCharType="end"/>
        </w:r>
      </w:p>
    </w:sdtContent>
  </w:sdt>
  <w:p w14:paraId="57A02C42" w14:textId="77777777" w:rsidR="00D96CDC" w:rsidRDefault="00D96CD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DB2"/>
    <w:multiLevelType w:val="hybridMultilevel"/>
    <w:tmpl w:val="5E520294"/>
    <w:lvl w:ilvl="0" w:tplc="5584FDEE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D4C51C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ABE70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AFC8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87344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66924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346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6E96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35C2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4F0436"/>
    <w:multiLevelType w:val="hybridMultilevel"/>
    <w:tmpl w:val="802A27C6"/>
    <w:lvl w:ilvl="0" w:tplc="2B12A1F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92353A"/>
    <w:multiLevelType w:val="hybridMultilevel"/>
    <w:tmpl w:val="5572735C"/>
    <w:lvl w:ilvl="0" w:tplc="11E4D6F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3" w:hanging="360"/>
      </w:pPr>
    </w:lvl>
    <w:lvl w:ilvl="2" w:tplc="0422001B" w:tentative="1">
      <w:start w:val="1"/>
      <w:numFmt w:val="lowerRoman"/>
      <w:lvlText w:val="%3."/>
      <w:lvlJc w:val="right"/>
      <w:pPr>
        <w:ind w:left="2003" w:hanging="180"/>
      </w:pPr>
    </w:lvl>
    <w:lvl w:ilvl="3" w:tplc="0422000F" w:tentative="1">
      <w:start w:val="1"/>
      <w:numFmt w:val="decimal"/>
      <w:lvlText w:val="%4."/>
      <w:lvlJc w:val="left"/>
      <w:pPr>
        <w:ind w:left="2723" w:hanging="360"/>
      </w:pPr>
    </w:lvl>
    <w:lvl w:ilvl="4" w:tplc="04220019" w:tentative="1">
      <w:start w:val="1"/>
      <w:numFmt w:val="lowerLetter"/>
      <w:lvlText w:val="%5."/>
      <w:lvlJc w:val="left"/>
      <w:pPr>
        <w:ind w:left="3443" w:hanging="360"/>
      </w:pPr>
    </w:lvl>
    <w:lvl w:ilvl="5" w:tplc="0422001B" w:tentative="1">
      <w:start w:val="1"/>
      <w:numFmt w:val="lowerRoman"/>
      <w:lvlText w:val="%6."/>
      <w:lvlJc w:val="right"/>
      <w:pPr>
        <w:ind w:left="4163" w:hanging="180"/>
      </w:pPr>
    </w:lvl>
    <w:lvl w:ilvl="6" w:tplc="0422000F" w:tentative="1">
      <w:start w:val="1"/>
      <w:numFmt w:val="decimal"/>
      <w:lvlText w:val="%7."/>
      <w:lvlJc w:val="left"/>
      <w:pPr>
        <w:ind w:left="4883" w:hanging="360"/>
      </w:pPr>
    </w:lvl>
    <w:lvl w:ilvl="7" w:tplc="04220019" w:tentative="1">
      <w:start w:val="1"/>
      <w:numFmt w:val="lowerLetter"/>
      <w:lvlText w:val="%8."/>
      <w:lvlJc w:val="left"/>
      <w:pPr>
        <w:ind w:left="5603" w:hanging="360"/>
      </w:pPr>
    </w:lvl>
    <w:lvl w:ilvl="8" w:tplc="0422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6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8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9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F2F005B"/>
    <w:multiLevelType w:val="hybridMultilevel"/>
    <w:tmpl w:val="5420B004"/>
    <w:lvl w:ilvl="0" w:tplc="800EF8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824FD5"/>
    <w:multiLevelType w:val="multilevel"/>
    <w:tmpl w:val="628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A0E56"/>
    <w:multiLevelType w:val="hybridMultilevel"/>
    <w:tmpl w:val="47B6A3B6"/>
    <w:lvl w:ilvl="0" w:tplc="E65E4F84">
      <w:start w:val="1"/>
      <w:numFmt w:val="bullet"/>
      <w:lvlText w:val="·"/>
      <w:lvlJc w:val="left"/>
      <w:pPr>
        <w:ind w:left="26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4D1C8">
      <w:start w:val="1"/>
      <w:numFmt w:val="bullet"/>
      <w:suff w:val="nothing"/>
      <w:lvlText w:val="o"/>
      <w:lvlJc w:val="left"/>
      <w:pPr>
        <w:ind w:left="98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8FB72">
      <w:start w:val="1"/>
      <w:numFmt w:val="bullet"/>
      <w:lvlText w:val="▪"/>
      <w:lvlJc w:val="left"/>
      <w:pPr>
        <w:ind w:left="1673" w:hanging="4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8A42A">
      <w:start w:val="1"/>
      <w:numFmt w:val="bullet"/>
      <w:lvlText w:val="·"/>
      <w:lvlJc w:val="left"/>
      <w:pPr>
        <w:ind w:left="242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3D9C">
      <w:start w:val="1"/>
      <w:numFmt w:val="bullet"/>
      <w:suff w:val="nothing"/>
      <w:lvlText w:val="o"/>
      <w:lvlJc w:val="left"/>
      <w:pPr>
        <w:ind w:left="314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A13D6">
      <w:start w:val="1"/>
      <w:numFmt w:val="bullet"/>
      <w:lvlText w:val="▪"/>
      <w:lvlJc w:val="left"/>
      <w:pPr>
        <w:ind w:left="3836" w:hanging="4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C59C">
      <w:start w:val="1"/>
      <w:numFmt w:val="bullet"/>
      <w:lvlText w:val="·"/>
      <w:lvlJc w:val="left"/>
      <w:pPr>
        <w:ind w:left="4589" w:hanging="1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A08C">
      <w:start w:val="1"/>
      <w:numFmt w:val="bullet"/>
      <w:suff w:val="nothing"/>
      <w:lvlText w:val="o"/>
      <w:lvlJc w:val="left"/>
      <w:pPr>
        <w:ind w:left="5309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66850">
      <w:start w:val="1"/>
      <w:numFmt w:val="bullet"/>
      <w:lvlText w:val="▪"/>
      <w:lvlJc w:val="left"/>
      <w:pPr>
        <w:ind w:left="5999" w:hanging="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4612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3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597987">
    <w:abstractNumId w:val="4"/>
  </w:num>
  <w:num w:numId="4" w16cid:durableId="1781104350">
    <w:abstractNumId w:val="0"/>
  </w:num>
  <w:num w:numId="5" w16cid:durableId="1979140083">
    <w:abstractNumId w:val="11"/>
  </w:num>
  <w:num w:numId="6" w16cid:durableId="1781028811">
    <w:abstractNumId w:val="6"/>
  </w:num>
  <w:num w:numId="7" w16cid:durableId="30963224">
    <w:abstractNumId w:val="3"/>
  </w:num>
  <w:num w:numId="8" w16cid:durableId="772824068">
    <w:abstractNumId w:val="10"/>
  </w:num>
  <w:num w:numId="9" w16cid:durableId="1939213796">
    <w:abstractNumId w:val="13"/>
  </w:num>
  <w:num w:numId="10" w16cid:durableId="637299404">
    <w:abstractNumId w:val="1"/>
  </w:num>
  <w:num w:numId="11" w16cid:durableId="10744015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500626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1960374">
    <w:abstractNumId w:val="2"/>
  </w:num>
  <w:num w:numId="14" w16cid:durableId="175000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3B0E"/>
    <w:rsid w:val="00054FF7"/>
    <w:rsid w:val="00073E12"/>
    <w:rsid w:val="00080B4E"/>
    <w:rsid w:val="00081284"/>
    <w:rsid w:val="000827B4"/>
    <w:rsid w:val="0008419F"/>
    <w:rsid w:val="00092415"/>
    <w:rsid w:val="00094C95"/>
    <w:rsid w:val="00095F42"/>
    <w:rsid w:val="000B0FDC"/>
    <w:rsid w:val="000B283C"/>
    <w:rsid w:val="000B350D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62358"/>
    <w:rsid w:val="00164AFB"/>
    <w:rsid w:val="001758A4"/>
    <w:rsid w:val="00175D5D"/>
    <w:rsid w:val="0018122B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1F6B13"/>
    <w:rsid w:val="00202DD0"/>
    <w:rsid w:val="00203B3A"/>
    <w:rsid w:val="00204CB1"/>
    <w:rsid w:val="00210BC0"/>
    <w:rsid w:val="002168C9"/>
    <w:rsid w:val="00230252"/>
    <w:rsid w:val="00230CE0"/>
    <w:rsid w:val="00236819"/>
    <w:rsid w:val="00237B8A"/>
    <w:rsid w:val="00240FBC"/>
    <w:rsid w:val="00246A96"/>
    <w:rsid w:val="002478FF"/>
    <w:rsid w:val="002528DE"/>
    <w:rsid w:val="00257C65"/>
    <w:rsid w:val="00265F25"/>
    <w:rsid w:val="00266F7A"/>
    <w:rsid w:val="00280D4F"/>
    <w:rsid w:val="00282415"/>
    <w:rsid w:val="0028630E"/>
    <w:rsid w:val="00286C11"/>
    <w:rsid w:val="002A32B1"/>
    <w:rsid w:val="002B0D61"/>
    <w:rsid w:val="002C200B"/>
    <w:rsid w:val="002C3E44"/>
    <w:rsid w:val="002D1CBD"/>
    <w:rsid w:val="002D3B58"/>
    <w:rsid w:val="002E2DA9"/>
    <w:rsid w:val="00315090"/>
    <w:rsid w:val="00321D27"/>
    <w:rsid w:val="00325973"/>
    <w:rsid w:val="00334622"/>
    <w:rsid w:val="00343D22"/>
    <w:rsid w:val="00360DA4"/>
    <w:rsid w:val="00374C4C"/>
    <w:rsid w:val="00375305"/>
    <w:rsid w:val="00381F89"/>
    <w:rsid w:val="003A0605"/>
    <w:rsid w:val="003B45A9"/>
    <w:rsid w:val="003B61B3"/>
    <w:rsid w:val="003C05F7"/>
    <w:rsid w:val="003C0624"/>
    <w:rsid w:val="003E10ED"/>
    <w:rsid w:val="00403836"/>
    <w:rsid w:val="00411593"/>
    <w:rsid w:val="00415F62"/>
    <w:rsid w:val="00422C5E"/>
    <w:rsid w:val="004278EA"/>
    <w:rsid w:val="004529F5"/>
    <w:rsid w:val="00454DC4"/>
    <w:rsid w:val="0045609E"/>
    <w:rsid w:val="00457A65"/>
    <w:rsid w:val="00493361"/>
    <w:rsid w:val="004949E1"/>
    <w:rsid w:val="004A3948"/>
    <w:rsid w:val="004A6696"/>
    <w:rsid w:val="004B3609"/>
    <w:rsid w:val="004C0C66"/>
    <w:rsid w:val="004C0EB3"/>
    <w:rsid w:val="004C2A2B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A3097"/>
    <w:rsid w:val="005B0FF2"/>
    <w:rsid w:val="005B2232"/>
    <w:rsid w:val="005C271D"/>
    <w:rsid w:val="005C3D89"/>
    <w:rsid w:val="005C4811"/>
    <w:rsid w:val="005D4B1A"/>
    <w:rsid w:val="00603E35"/>
    <w:rsid w:val="00613B47"/>
    <w:rsid w:val="0063186E"/>
    <w:rsid w:val="00650389"/>
    <w:rsid w:val="00666532"/>
    <w:rsid w:val="0067209B"/>
    <w:rsid w:val="0069369C"/>
    <w:rsid w:val="006A4CC6"/>
    <w:rsid w:val="006B345D"/>
    <w:rsid w:val="006B6CEA"/>
    <w:rsid w:val="006D3C72"/>
    <w:rsid w:val="006D3EC7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81BAA"/>
    <w:rsid w:val="007927AB"/>
    <w:rsid w:val="007969BD"/>
    <w:rsid w:val="007A52CA"/>
    <w:rsid w:val="007A541B"/>
    <w:rsid w:val="007B3D5E"/>
    <w:rsid w:val="007C68CE"/>
    <w:rsid w:val="007D6899"/>
    <w:rsid w:val="007F6A40"/>
    <w:rsid w:val="00803CEB"/>
    <w:rsid w:val="0080606A"/>
    <w:rsid w:val="0081345D"/>
    <w:rsid w:val="00840ED7"/>
    <w:rsid w:val="008467AD"/>
    <w:rsid w:val="00846AC4"/>
    <w:rsid w:val="00862E60"/>
    <w:rsid w:val="008725FE"/>
    <w:rsid w:val="00892206"/>
    <w:rsid w:val="0089282F"/>
    <w:rsid w:val="00897FF5"/>
    <w:rsid w:val="008A2306"/>
    <w:rsid w:val="008A628B"/>
    <w:rsid w:val="008B35E8"/>
    <w:rsid w:val="008C4675"/>
    <w:rsid w:val="008C5352"/>
    <w:rsid w:val="008E465E"/>
    <w:rsid w:val="008F7159"/>
    <w:rsid w:val="009030D7"/>
    <w:rsid w:val="00907E51"/>
    <w:rsid w:val="00914079"/>
    <w:rsid w:val="00916FE0"/>
    <w:rsid w:val="00942658"/>
    <w:rsid w:val="00952CDD"/>
    <w:rsid w:val="00954F32"/>
    <w:rsid w:val="00956A2B"/>
    <w:rsid w:val="00961F21"/>
    <w:rsid w:val="00965D22"/>
    <w:rsid w:val="00966532"/>
    <w:rsid w:val="009809DF"/>
    <w:rsid w:val="0098218B"/>
    <w:rsid w:val="00982F8E"/>
    <w:rsid w:val="00993A44"/>
    <w:rsid w:val="00996791"/>
    <w:rsid w:val="00996C2A"/>
    <w:rsid w:val="009A07C3"/>
    <w:rsid w:val="009A0E8B"/>
    <w:rsid w:val="009B18FA"/>
    <w:rsid w:val="009B582B"/>
    <w:rsid w:val="009C10AD"/>
    <w:rsid w:val="009C3C3A"/>
    <w:rsid w:val="009C7827"/>
    <w:rsid w:val="009E4CDB"/>
    <w:rsid w:val="009F2CB0"/>
    <w:rsid w:val="00A01064"/>
    <w:rsid w:val="00A01CDF"/>
    <w:rsid w:val="00A03BB9"/>
    <w:rsid w:val="00A10622"/>
    <w:rsid w:val="00A13268"/>
    <w:rsid w:val="00A52734"/>
    <w:rsid w:val="00A536EB"/>
    <w:rsid w:val="00A70683"/>
    <w:rsid w:val="00A70D75"/>
    <w:rsid w:val="00A84670"/>
    <w:rsid w:val="00A90DF4"/>
    <w:rsid w:val="00AB3C02"/>
    <w:rsid w:val="00AE08AF"/>
    <w:rsid w:val="00AE6194"/>
    <w:rsid w:val="00AF119C"/>
    <w:rsid w:val="00AF37E4"/>
    <w:rsid w:val="00B01893"/>
    <w:rsid w:val="00B02831"/>
    <w:rsid w:val="00B0541D"/>
    <w:rsid w:val="00B16A3B"/>
    <w:rsid w:val="00B21FAB"/>
    <w:rsid w:val="00B22825"/>
    <w:rsid w:val="00B4271D"/>
    <w:rsid w:val="00B42F62"/>
    <w:rsid w:val="00B61875"/>
    <w:rsid w:val="00B72369"/>
    <w:rsid w:val="00B76AE9"/>
    <w:rsid w:val="00B771D3"/>
    <w:rsid w:val="00B80136"/>
    <w:rsid w:val="00B804A1"/>
    <w:rsid w:val="00B807FC"/>
    <w:rsid w:val="00BA0762"/>
    <w:rsid w:val="00BC34DB"/>
    <w:rsid w:val="00BD6843"/>
    <w:rsid w:val="00BE270E"/>
    <w:rsid w:val="00BE4991"/>
    <w:rsid w:val="00C004D5"/>
    <w:rsid w:val="00C040C6"/>
    <w:rsid w:val="00C06313"/>
    <w:rsid w:val="00C07741"/>
    <w:rsid w:val="00C10287"/>
    <w:rsid w:val="00C161FA"/>
    <w:rsid w:val="00C20F57"/>
    <w:rsid w:val="00C31505"/>
    <w:rsid w:val="00C34045"/>
    <w:rsid w:val="00C86062"/>
    <w:rsid w:val="00CA3607"/>
    <w:rsid w:val="00CA472E"/>
    <w:rsid w:val="00CD5E5D"/>
    <w:rsid w:val="00CF3338"/>
    <w:rsid w:val="00D016FC"/>
    <w:rsid w:val="00D07F5B"/>
    <w:rsid w:val="00D07FF5"/>
    <w:rsid w:val="00D17788"/>
    <w:rsid w:val="00D27852"/>
    <w:rsid w:val="00D32609"/>
    <w:rsid w:val="00D54450"/>
    <w:rsid w:val="00D83CCE"/>
    <w:rsid w:val="00D905EA"/>
    <w:rsid w:val="00D96CDC"/>
    <w:rsid w:val="00DA6C58"/>
    <w:rsid w:val="00DB2318"/>
    <w:rsid w:val="00DC179B"/>
    <w:rsid w:val="00DD4CA6"/>
    <w:rsid w:val="00DE0AD6"/>
    <w:rsid w:val="00DE39C5"/>
    <w:rsid w:val="00DE562E"/>
    <w:rsid w:val="00DF0762"/>
    <w:rsid w:val="00DF2768"/>
    <w:rsid w:val="00DF5163"/>
    <w:rsid w:val="00E00896"/>
    <w:rsid w:val="00E0632B"/>
    <w:rsid w:val="00E1226B"/>
    <w:rsid w:val="00E202AF"/>
    <w:rsid w:val="00E2347C"/>
    <w:rsid w:val="00E354B4"/>
    <w:rsid w:val="00E37D4F"/>
    <w:rsid w:val="00E41747"/>
    <w:rsid w:val="00E507CD"/>
    <w:rsid w:val="00E67A76"/>
    <w:rsid w:val="00E850C3"/>
    <w:rsid w:val="00E92103"/>
    <w:rsid w:val="00E95AEE"/>
    <w:rsid w:val="00EA3F85"/>
    <w:rsid w:val="00EA56A9"/>
    <w:rsid w:val="00EA589C"/>
    <w:rsid w:val="00EA7985"/>
    <w:rsid w:val="00ED0C8D"/>
    <w:rsid w:val="00ED12F7"/>
    <w:rsid w:val="00ED58A0"/>
    <w:rsid w:val="00ED769C"/>
    <w:rsid w:val="00F26E05"/>
    <w:rsid w:val="00F341F4"/>
    <w:rsid w:val="00F34C75"/>
    <w:rsid w:val="00F61E5E"/>
    <w:rsid w:val="00F65AF4"/>
    <w:rsid w:val="00F73CB6"/>
    <w:rsid w:val="00F76ECB"/>
    <w:rsid w:val="00F87A79"/>
    <w:rsid w:val="00FB09ED"/>
    <w:rsid w:val="00FB480F"/>
    <w:rsid w:val="00FC028D"/>
    <w:rsid w:val="00FC699C"/>
    <w:rsid w:val="00FD3ACA"/>
    <w:rsid w:val="00FE1A4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F9E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f2"/>
    <w:uiPriority w:val="99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D96CDC"/>
    <w:rPr>
      <w:rFonts w:ascii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96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D96CD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3469-6F44-4E43-B930-E142377C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2377</Words>
  <Characters>1356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Марина Луцик</cp:lastModifiedBy>
  <cp:revision>3</cp:revision>
  <cp:lastPrinted>2022-11-30T12:10:00Z</cp:lastPrinted>
  <dcterms:created xsi:type="dcterms:W3CDTF">2024-04-22T12:08:00Z</dcterms:created>
  <dcterms:modified xsi:type="dcterms:W3CDTF">2024-04-22T12:09:00Z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2024-03-05T11:12:23Z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1c490888-a8a8-4d69-b10f-ee3374594b1e</vt:lpwstr>
  </property>
  <property fmtid="{D5CDD505-2E9C-101B-9397-08002B2CF9AE}" pid="8" name="MSIP_Label_defa4170-0d19-0005-0004-bc88714345d2_ContentBits">
    <vt:lpwstr>0</vt:lpwstr>
  </property>
</Properties>
</file>