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8737" w14:textId="77777777" w:rsidR="0010673C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</w:p>
    <w:p w14:paraId="4DD732A1" w14:textId="77777777" w:rsidR="0010673C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комп’ютерну техніку, її комплектуючи та оргтехніку, які пропонуються до передачі</w:t>
      </w:r>
    </w:p>
    <w:p w14:paraId="53BE28AC" w14:textId="77777777" w:rsidR="0010673C" w:rsidRDefault="0010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6"/>
        <w:tblW w:w="16347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154"/>
        <w:gridCol w:w="1842"/>
        <w:gridCol w:w="1375"/>
        <w:gridCol w:w="5955"/>
        <w:gridCol w:w="2169"/>
      </w:tblGrid>
      <w:tr w:rsidR="0010673C" w14:paraId="054C41EA" w14:textId="77777777">
        <w:trPr>
          <w:trHeight w:val="1290"/>
          <w:jc w:val="center"/>
        </w:trPr>
        <w:tc>
          <w:tcPr>
            <w:tcW w:w="851" w:type="dxa"/>
            <w:vAlign w:val="center"/>
          </w:tcPr>
          <w:p w14:paraId="412B34B0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4154" w:type="dxa"/>
            <w:vAlign w:val="center"/>
          </w:tcPr>
          <w:p w14:paraId="3191147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Найменування майна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(марка, модель та ін.)</w:t>
            </w:r>
          </w:p>
        </w:tc>
        <w:tc>
          <w:tcPr>
            <w:tcW w:w="1842" w:type="dxa"/>
            <w:vAlign w:val="center"/>
          </w:tcPr>
          <w:p w14:paraId="25CBBD01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Інвентарний номер</w:t>
            </w:r>
          </w:p>
        </w:tc>
        <w:tc>
          <w:tcPr>
            <w:tcW w:w="1375" w:type="dxa"/>
            <w:vAlign w:val="center"/>
          </w:tcPr>
          <w:p w14:paraId="141E8EAE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 випуску</w:t>
            </w:r>
          </w:p>
        </w:tc>
        <w:tc>
          <w:tcPr>
            <w:tcW w:w="5955" w:type="dxa"/>
            <w:vAlign w:val="center"/>
          </w:tcPr>
          <w:p w14:paraId="73546F57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 технічного (експлуатаційного) стану майна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 інформацією балансоутримувача</w:t>
            </w:r>
          </w:p>
        </w:tc>
        <w:tc>
          <w:tcPr>
            <w:tcW w:w="2169" w:type="dxa"/>
            <w:vAlign w:val="center"/>
          </w:tcPr>
          <w:p w14:paraId="09405D69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оприлюднення</w:t>
            </w:r>
          </w:p>
        </w:tc>
      </w:tr>
      <w:tr w:rsidR="0010673C" w14:paraId="70C1A5E9" w14:textId="77777777">
        <w:trPr>
          <w:trHeight w:val="472"/>
          <w:jc w:val="center"/>
        </w:trPr>
        <w:tc>
          <w:tcPr>
            <w:tcW w:w="851" w:type="dxa"/>
            <w:vAlign w:val="center"/>
          </w:tcPr>
          <w:p w14:paraId="59896D65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0836AF29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34EA67DA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5" w:type="dxa"/>
            <w:vAlign w:val="center"/>
          </w:tcPr>
          <w:p w14:paraId="1F9ED344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55" w:type="dxa"/>
            <w:vAlign w:val="center"/>
          </w:tcPr>
          <w:p w14:paraId="2B1B8C9B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69" w:type="dxa"/>
            <w:vAlign w:val="center"/>
          </w:tcPr>
          <w:p w14:paraId="5AEDD2E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0673C" w14:paraId="4A4FAC90" w14:textId="77777777">
        <w:trPr>
          <w:trHeight w:val="777"/>
          <w:jc w:val="center"/>
        </w:trPr>
        <w:tc>
          <w:tcPr>
            <w:tcW w:w="851" w:type="dxa"/>
            <w:vAlign w:val="center"/>
          </w:tcPr>
          <w:p w14:paraId="5006D75A" w14:textId="77777777" w:rsidR="0010673C" w:rsidRDefault="00000000">
            <w:pPr>
              <w:pStyle w:val="caption1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4154" w:type="dxa"/>
            <w:vAlign w:val="center"/>
          </w:tcPr>
          <w:p w14:paraId="31806D57" w14:textId="77777777" w:rsidR="0010673C" w:rsidRDefault="00000000">
            <w:pPr>
              <w:pStyle w:val="caption1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1341" w:type="dxa"/>
            <w:gridSpan w:val="4"/>
            <w:vAlign w:val="center"/>
          </w:tcPr>
          <w:p w14:paraId="26EF6DAF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Київський науково-дослідний експертно-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br/>
              <w:t>криміналістичний центр МВС України</w:t>
            </w:r>
          </w:p>
        </w:tc>
      </w:tr>
      <w:tr w:rsidR="0010673C" w14:paraId="546E3951" w14:textId="77777777">
        <w:trPr>
          <w:trHeight w:val="3682"/>
          <w:jc w:val="center"/>
        </w:trPr>
        <w:tc>
          <w:tcPr>
            <w:tcW w:w="851" w:type="dxa"/>
            <w:vAlign w:val="center"/>
          </w:tcPr>
          <w:p w14:paraId="6D9BEFEB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54" w:type="dxa"/>
            <w:vAlign w:val="center"/>
          </w:tcPr>
          <w:p w14:paraId="125001E3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Автоматизована балістична ідентифікаційна система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«ТАІС-040М»</w:t>
            </w:r>
          </w:p>
        </w:tc>
        <w:tc>
          <w:tcPr>
            <w:tcW w:w="1842" w:type="dxa"/>
            <w:vAlign w:val="center"/>
          </w:tcPr>
          <w:p w14:paraId="22650A27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101480219</w:t>
            </w:r>
          </w:p>
        </w:tc>
        <w:tc>
          <w:tcPr>
            <w:tcW w:w="1375" w:type="dxa"/>
            <w:vAlign w:val="center"/>
          </w:tcPr>
          <w:p w14:paraId="194345D9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5955" w:type="dxa"/>
            <w:vAlign w:val="center"/>
          </w:tcPr>
          <w:p w14:paraId="44DB5AD7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Ідентифікаційна система технічно несправна. Несправність серверу, цифрових макро-камер, сканерів, процесора. Має чисельні програмно-апаратні помилки. У зв’язку з тим що фірмою розробником даної системи є ЗАТ «ЕЛДИ-Русприбор» м. Санкт-Петербург, Російська Федерація, відсутня можливість офіційної закупівлі запасних частин та програмного обслуговування, що в свою чергу не дають можливості приведення даного комплексу до вимог чинного законодавства.</w:t>
            </w:r>
          </w:p>
        </w:tc>
        <w:tc>
          <w:tcPr>
            <w:tcW w:w="2169" w:type="dxa"/>
            <w:vAlign w:val="center"/>
          </w:tcPr>
          <w:p w14:paraId="2E38CF1C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</w:tr>
      <w:tr w:rsidR="0010673C" w14:paraId="0045EF80" w14:textId="77777777">
        <w:trPr>
          <w:trHeight w:val="70"/>
          <w:jc w:val="center"/>
        </w:trPr>
        <w:tc>
          <w:tcPr>
            <w:tcW w:w="851" w:type="dxa"/>
            <w:vAlign w:val="center"/>
          </w:tcPr>
          <w:p w14:paraId="2399B198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54" w:type="dxa"/>
            <w:vAlign w:val="center"/>
          </w:tcPr>
          <w:p w14:paraId="5A3ECD8A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Програмний комплекс «Автоматизоване робоче місце Регула 4305»</w:t>
            </w:r>
          </w:p>
        </w:tc>
        <w:tc>
          <w:tcPr>
            <w:tcW w:w="1842" w:type="dxa"/>
            <w:vAlign w:val="center"/>
          </w:tcPr>
          <w:p w14:paraId="365FFF40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101460220</w:t>
            </w:r>
          </w:p>
        </w:tc>
        <w:tc>
          <w:tcPr>
            <w:tcW w:w="1375" w:type="dxa"/>
            <w:vAlign w:val="center"/>
          </w:tcPr>
          <w:p w14:paraId="1BD0051B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5955" w:type="dxa"/>
            <w:vAlign w:val="center"/>
          </w:tcPr>
          <w:p w14:paraId="1660A1E5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сьогоднішній день апарат не виконує сучасні технічні вимоги при проведенні технічних досліджень документів.</w:t>
            </w:r>
          </w:p>
        </w:tc>
        <w:tc>
          <w:tcPr>
            <w:tcW w:w="2169" w:type="dxa"/>
            <w:vAlign w:val="center"/>
          </w:tcPr>
          <w:p w14:paraId="142F93CE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709D02E4" w14:textId="77777777">
        <w:trPr>
          <w:trHeight w:val="767"/>
          <w:jc w:val="center"/>
        </w:trPr>
        <w:tc>
          <w:tcPr>
            <w:tcW w:w="851" w:type="dxa"/>
            <w:vAlign w:val="center"/>
          </w:tcPr>
          <w:p w14:paraId="1601B4AE" w14:textId="77777777" w:rsidR="0010673C" w:rsidRDefault="00000000">
            <w:pPr>
              <w:pStyle w:val="caption1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2</w:t>
            </w:r>
          </w:p>
        </w:tc>
        <w:tc>
          <w:tcPr>
            <w:tcW w:w="4154" w:type="dxa"/>
            <w:vAlign w:val="center"/>
          </w:tcPr>
          <w:p w14:paraId="5A7D2D02" w14:textId="77777777" w:rsidR="0010673C" w:rsidRDefault="00000000">
            <w:pPr>
              <w:pStyle w:val="caption1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1341" w:type="dxa"/>
            <w:gridSpan w:val="4"/>
            <w:vAlign w:val="center"/>
          </w:tcPr>
          <w:p w14:paraId="0F349DF9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Дніпропетровській науково-дослідний експертно-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br/>
              <w:t>криміналістичний центр МВС України</w:t>
            </w:r>
          </w:p>
        </w:tc>
      </w:tr>
      <w:tr w:rsidR="0010673C" w14:paraId="021B7A52" w14:textId="77777777">
        <w:trPr>
          <w:trHeight w:val="1092"/>
          <w:jc w:val="center"/>
        </w:trPr>
        <w:tc>
          <w:tcPr>
            <w:tcW w:w="851" w:type="dxa"/>
            <w:vAlign w:val="center"/>
          </w:tcPr>
          <w:p w14:paraId="5284CFD3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54" w:type="dxa"/>
            <w:vAlign w:val="center"/>
          </w:tcPr>
          <w:p w14:paraId="4C25BA2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 для автоматичного робочого місця експерта тип 1НР DL 180 004 WF_ dn 1</w:t>
            </w:r>
          </w:p>
        </w:tc>
        <w:tc>
          <w:tcPr>
            <w:tcW w:w="1842" w:type="dxa"/>
            <w:vAlign w:val="center"/>
          </w:tcPr>
          <w:p w14:paraId="5E643919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101480652</w:t>
            </w:r>
          </w:p>
        </w:tc>
        <w:tc>
          <w:tcPr>
            <w:tcW w:w="1375" w:type="dxa"/>
            <w:vAlign w:val="center"/>
          </w:tcPr>
          <w:p w14:paraId="45EF4B60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5955" w:type="dxa"/>
            <w:vAlign w:val="center"/>
          </w:tcPr>
          <w:p w14:paraId="082B6CCF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69" w:type="dxa"/>
            <w:vAlign w:val="center"/>
          </w:tcPr>
          <w:p w14:paraId="04F9E6E4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6F929013" w14:textId="77777777">
        <w:trPr>
          <w:trHeight w:val="1011"/>
          <w:jc w:val="center"/>
        </w:trPr>
        <w:tc>
          <w:tcPr>
            <w:tcW w:w="851" w:type="dxa"/>
            <w:vAlign w:val="center"/>
          </w:tcPr>
          <w:p w14:paraId="733045D2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154" w:type="dxa"/>
            <w:vAlign w:val="center"/>
          </w:tcPr>
          <w:p w14:paraId="1DF385A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 (ДАКТА)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001V1_dn 1</w:t>
            </w:r>
          </w:p>
        </w:tc>
        <w:tc>
          <w:tcPr>
            <w:tcW w:w="1842" w:type="dxa"/>
            <w:vAlign w:val="center"/>
          </w:tcPr>
          <w:p w14:paraId="225BF61F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101480026</w:t>
            </w:r>
          </w:p>
        </w:tc>
        <w:tc>
          <w:tcPr>
            <w:tcW w:w="1375" w:type="dxa"/>
            <w:vAlign w:val="center"/>
          </w:tcPr>
          <w:p w14:paraId="3CFDC68C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5955" w:type="dxa"/>
            <w:vAlign w:val="center"/>
          </w:tcPr>
          <w:p w14:paraId="6EB6C70B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69" w:type="dxa"/>
            <w:vAlign w:val="center"/>
          </w:tcPr>
          <w:p w14:paraId="74FED732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632E04B6" w14:textId="77777777">
        <w:trPr>
          <w:trHeight w:val="947"/>
          <w:jc w:val="center"/>
        </w:trPr>
        <w:tc>
          <w:tcPr>
            <w:tcW w:w="851" w:type="dxa"/>
            <w:vAlign w:val="center"/>
          </w:tcPr>
          <w:p w14:paraId="64AE0CEE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54" w:type="dxa"/>
            <w:vAlign w:val="center"/>
          </w:tcPr>
          <w:p w14:paraId="0432F330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 IMPAKT 400 з комп’ютером 486 КХ 001UO_dn1</w:t>
            </w:r>
          </w:p>
        </w:tc>
        <w:tc>
          <w:tcPr>
            <w:tcW w:w="1842" w:type="dxa"/>
            <w:vAlign w:val="center"/>
          </w:tcPr>
          <w:p w14:paraId="31A81B0E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101450092</w:t>
            </w:r>
          </w:p>
        </w:tc>
        <w:tc>
          <w:tcPr>
            <w:tcW w:w="1375" w:type="dxa"/>
            <w:vAlign w:val="center"/>
          </w:tcPr>
          <w:p w14:paraId="1922BEC8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5955" w:type="dxa"/>
            <w:vAlign w:val="center"/>
          </w:tcPr>
          <w:p w14:paraId="64FDB833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69" w:type="dxa"/>
            <w:vAlign w:val="center"/>
          </w:tcPr>
          <w:p w14:paraId="7490698C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452E3A39" w14:textId="77777777">
        <w:trPr>
          <w:trHeight w:val="746"/>
          <w:jc w:val="center"/>
        </w:trPr>
        <w:tc>
          <w:tcPr>
            <w:tcW w:w="851" w:type="dxa"/>
            <w:vAlign w:val="center"/>
          </w:tcPr>
          <w:p w14:paraId="7777A6D6" w14:textId="77777777" w:rsidR="0010673C" w:rsidRDefault="00000000">
            <w:pPr>
              <w:pStyle w:val="caption1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4154" w:type="dxa"/>
            <w:vAlign w:val="center"/>
          </w:tcPr>
          <w:p w14:paraId="44484F16" w14:textId="77777777" w:rsidR="0010673C" w:rsidRDefault="00000000">
            <w:pPr>
              <w:pStyle w:val="caption11"/>
              <w:widowControl w:val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1341" w:type="dxa"/>
            <w:gridSpan w:val="4"/>
            <w:vAlign w:val="center"/>
          </w:tcPr>
          <w:p w14:paraId="250ED5D6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 ГСЦ МВС в Одеській області (філія ГСЦ МВС)</w:t>
            </w:r>
          </w:p>
        </w:tc>
      </w:tr>
      <w:tr w:rsidR="0010673C" w14:paraId="21DDF279" w14:textId="77777777">
        <w:trPr>
          <w:trHeight w:val="4105"/>
          <w:jc w:val="center"/>
        </w:trPr>
        <w:tc>
          <w:tcPr>
            <w:tcW w:w="851" w:type="dxa"/>
            <w:vAlign w:val="center"/>
          </w:tcPr>
          <w:p w14:paraId="197C817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54" w:type="dxa"/>
            <w:vAlign w:val="center"/>
          </w:tcPr>
          <w:p w14:paraId="588057A6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Програмно-апаратний комплекс у складі: диск CD-R 700 MB Verbatim, штатив Giottos GT-400, пристрій для зчитування підпису Wacom STU-300, цифрова дзеркальна фотокамера Canon EOS1100D в комплекті з об’єктивом 18-55IS II, цифровий принтер CP 500 Toppan</w:t>
            </w:r>
          </w:p>
        </w:tc>
        <w:tc>
          <w:tcPr>
            <w:tcW w:w="1842" w:type="dxa"/>
            <w:vAlign w:val="center"/>
          </w:tcPr>
          <w:p w14:paraId="4EAF60D5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101460226</w:t>
            </w:r>
          </w:p>
        </w:tc>
        <w:tc>
          <w:tcPr>
            <w:tcW w:w="1375" w:type="dxa"/>
            <w:vAlign w:val="center"/>
          </w:tcPr>
          <w:p w14:paraId="3922A9F0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955" w:type="dxa"/>
            <w:vAlign w:val="center"/>
          </w:tcPr>
          <w:p w14:paraId="01DE3EDF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 Обладнання являється непридатним до експлуатації та рекомендується до списання.</w:t>
            </w:r>
          </w:p>
        </w:tc>
        <w:tc>
          <w:tcPr>
            <w:tcW w:w="2169" w:type="dxa"/>
            <w:vAlign w:val="center"/>
          </w:tcPr>
          <w:p w14:paraId="461EACF4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</w:tr>
      <w:tr w:rsidR="0010673C" w14:paraId="3C23BF68" w14:textId="77777777">
        <w:trPr>
          <w:trHeight w:val="909"/>
          <w:jc w:val="center"/>
        </w:trPr>
        <w:tc>
          <w:tcPr>
            <w:tcW w:w="851" w:type="dxa"/>
            <w:vAlign w:val="center"/>
          </w:tcPr>
          <w:p w14:paraId="5AABD0AA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4154" w:type="dxa"/>
            <w:vAlign w:val="center"/>
          </w:tcPr>
          <w:p w14:paraId="0C70F941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1341" w:type="dxa"/>
            <w:gridSpan w:val="4"/>
            <w:vAlign w:val="center"/>
          </w:tcPr>
          <w:p w14:paraId="6516F0E0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 ГСЦ МВС в Чернівецькій області (філія ГСЦ МВС)</w:t>
            </w:r>
          </w:p>
        </w:tc>
      </w:tr>
      <w:tr w:rsidR="0010673C" w14:paraId="4ED523C7" w14:textId="77777777">
        <w:trPr>
          <w:trHeight w:val="2778"/>
          <w:jc w:val="center"/>
        </w:trPr>
        <w:tc>
          <w:tcPr>
            <w:tcW w:w="851" w:type="dxa"/>
            <w:vAlign w:val="center"/>
          </w:tcPr>
          <w:p w14:paraId="4272C030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54" w:type="dxa"/>
            <w:vAlign w:val="center"/>
          </w:tcPr>
          <w:p w14:paraId="4743CF3F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програмно-апаратний комплекс (принтер IDI-CARD PRO-L; фотокамера KODAK)</w:t>
            </w:r>
          </w:p>
        </w:tc>
        <w:tc>
          <w:tcPr>
            <w:tcW w:w="1842" w:type="dxa"/>
            <w:vAlign w:val="center"/>
          </w:tcPr>
          <w:p w14:paraId="0F728D9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101460218</w:t>
            </w:r>
          </w:p>
        </w:tc>
        <w:tc>
          <w:tcPr>
            <w:tcW w:w="1375" w:type="dxa"/>
            <w:vAlign w:val="center"/>
          </w:tcPr>
          <w:p w14:paraId="38AF7ED3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5955" w:type="dxa"/>
            <w:vAlign w:val="center"/>
          </w:tcPr>
          <w:p w14:paraId="3FA146BC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Технічно несправний. Перебував в експлуатації 5 років. Не експлуатується у зв’язку з вимогами сучасного програмного забезпечення, яке не дозволяє використовувати даний тип обладнання в реєстраційно-екзаменаційній діяльності територіальних сервісних центрів. Капітальний ремонт не проводився.</w:t>
            </w:r>
          </w:p>
        </w:tc>
        <w:tc>
          <w:tcPr>
            <w:tcW w:w="2169" w:type="dxa"/>
            <w:vAlign w:val="center"/>
          </w:tcPr>
          <w:p w14:paraId="29236B39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</w:tr>
      <w:tr w:rsidR="0010673C" w14:paraId="01508480" w14:textId="77777777">
        <w:trPr>
          <w:trHeight w:val="2772"/>
          <w:jc w:val="center"/>
        </w:trPr>
        <w:tc>
          <w:tcPr>
            <w:tcW w:w="851" w:type="dxa"/>
            <w:vAlign w:val="center"/>
          </w:tcPr>
          <w:p w14:paraId="61CA5A5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154" w:type="dxa"/>
            <w:vAlign w:val="center"/>
          </w:tcPr>
          <w:p w14:paraId="2AF99028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Програмно-апаратний комплекс (цифровий принтер CP500 Тoppan; цифрова дзеркальна фотокамера Canon EOS 1100D з об’єктивом; пристрій для зчитування підпису Wacom STU-300)</w:t>
            </w:r>
          </w:p>
        </w:tc>
        <w:tc>
          <w:tcPr>
            <w:tcW w:w="1842" w:type="dxa"/>
            <w:vAlign w:val="center"/>
          </w:tcPr>
          <w:p w14:paraId="431C175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101460159</w:t>
            </w:r>
          </w:p>
        </w:tc>
        <w:tc>
          <w:tcPr>
            <w:tcW w:w="1375" w:type="dxa"/>
            <w:vAlign w:val="center"/>
          </w:tcPr>
          <w:p w14:paraId="27B9138B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955" w:type="dxa"/>
            <w:vAlign w:val="center"/>
          </w:tcPr>
          <w:p w14:paraId="022F7D4A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Технічно несправний. Перебував в експлуатації 6 років. Кількість роздрукованих бланків 63556 шт. Основні вузли та агрегати потребують дороговартісного відновлювального ремонту. Капітальний ремонт не проводився.</w:t>
            </w:r>
          </w:p>
        </w:tc>
        <w:tc>
          <w:tcPr>
            <w:tcW w:w="2169" w:type="dxa"/>
            <w:vAlign w:val="center"/>
          </w:tcPr>
          <w:p w14:paraId="72E61F6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</w:tr>
      <w:tr w:rsidR="0010673C" w14:paraId="4E0146AA" w14:textId="77777777">
        <w:trPr>
          <w:trHeight w:val="833"/>
          <w:jc w:val="center"/>
        </w:trPr>
        <w:tc>
          <w:tcPr>
            <w:tcW w:w="851" w:type="dxa"/>
            <w:vAlign w:val="center"/>
          </w:tcPr>
          <w:p w14:paraId="08F7DC46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4154" w:type="dxa"/>
            <w:vAlign w:val="center"/>
          </w:tcPr>
          <w:p w14:paraId="27CA1EA2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1341" w:type="dxa"/>
            <w:gridSpan w:val="4"/>
            <w:vAlign w:val="center"/>
          </w:tcPr>
          <w:p w14:paraId="1005EA7C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в Донецькій області (філія ГСЦ МВС)</w:t>
            </w:r>
          </w:p>
        </w:tc>
      </w:tr>
      <w:tr w:rsidR="0010673C" w14:paraId="29967C50" w14:textId="77777777">
        <w:trPr>
          <w:trHeight w:val="1566"/>
          <w:jc w:val="center"/>
        </w:trPr>
        <w:tc>
          <w:tcPr>
            <w:tcW w:w="851" w:type="dxa"/>
            <w:vAlign w:val="center"/>
          </w:tcPr>
          <w:p w14:paraId="2200BF04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54" w:type="dxa"/>
            <w:vAlign w:val="center"/>
          </w:tcPr>
          <w:p w14:paraId="11ACB0C2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 (системний блок,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монітор, планшет,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цифрова камера)</w:t>
            </w:r>
          </w:p>
        </w:tc>
        <w:tc>
          <w:tcPr>
            <w:tcW w:w="1842" w:type="dxa"/>
            <w:vAlign w:val="center"/>
          </w:tcPr>
          <w:p w14:paraId="2905ADB6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101460157</w:t>
            </w:r>
          </w:p>
        </w:tc>
        <w:tc>
          <w:tcPr>
            <w:tcW w:w="1375" w:type="dxa"/>
            <w:vAlign w:val="center"/>
          </w:tcPr>
          <w:p w14:paraId="59E5F189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955" w:type="dxa"/>
            <w:vAlign w:val="center"/>
          </w:tcPr>
          <w:p w14:paraId="65700D7A" w14:textId="77777777" w:rsidR="0010673C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Виведена з ладу головна плата управління, знос нагрівального валу. Вартість ремонту та запчастин дорівнює вартості обладнання.</w:t>
            </w:r>
          </w:p>
        </w:tc>
        <w:tc>
          <w:tcPr>
            <w:tcW w:w="2169" w:type="dxa"/>
            <w:vAlign w:val="center"/>
          </w:tcPr>
          <w:p w14:paraId="16C1F310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6211551D" w14:textId="77777777">
        <w:trPr>
          <w:trHeight w:val="744"/>
          <w:jc w:val="center"/>
        </w:trPr>
        <w:tc>
          <w:tcPr>
            <w:tcW w:w="851" w:type="dxa"/>
            <w:vAlign w:val="center"/>
          </w:tcPr>
          <w:p w14:paraId="0D2BD831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4154" w:type="dxa"/>
            <w:vAlign w:val="center"/>
          </w:tcPr>
          <w:p w14:paraId="66117C15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1341" w:type="dxa"/>
            <w:gridSpan w:val="4"/>
            <w:vAlign w:val="center"/>
          </w:tcPr>
          <w:p w14:paraId="47D218E1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в м. Києві (філія ГСЦ МВС)</w:t>
            </w:r>
          </w:p>
        </w:tc>
      </w:tr>
      <w:tr w:rsidR="0010673C" w14:paraId="607DE8C7" w14:textId="77777777">
        <w:trPr>
          <w:trHeight w:val="3977"/>
          <w:jc w:val="center"/>
        </w:trPr>
        <w:tc>
          <w:tcPr>
            <w:tcW w:w="851" w:type="dxa"/>
            <w:vAlign w:val="center"/>
          </w:tcPr>
          <w:p w14:paraId="4DFB3085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154" w:type="dxa"/>
            <w:vAlign w:val="center"/>
          </w:tcPr>
          <w:p w14:paraId="3881493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Цифровий принтер TOPPAN CP500</w:t>
            </w:r>
          </w:p>
        </w:tc>
        <w:tc>
          <w:tcPr>
            <w:tcW w:w="1842" w:type="dxa"/>
            <w:vAlign w:val="center"/>
          </w:tcPr>
          <w:p w14:paraId="52E38AB7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101480001</w:t>
            </w:r>
          </w:p>
        </w:tc>
        <w:tc>
          <w:tcPr>
            <w:tcW w:w="1375" w:type="dxa"/>
            <w:vAlign w:val="center"/>
          </w:tcPr>
          <w:p w14:paraId="7E4D7B59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955" w:type="dxa"/>
            <w:vAlign w:val="center"/>
          </w:tcPr>
          <w:p w14:paraId="7D82029C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69" w:type="dxa"/>
            <w:vAlign w:val="center"/>
          </w:tcPr>
          <w:p w14:paraId="7FAB0F7B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5FE77352" w14:textId="77777777">
        <w:trPr>
          <w:trHeight w:val="3684"/>
          <w:jc w:val="center"/>
        </w:trPr>
        <w:tc>
          <w:tcPr>
            <w:tcW w:w="851" w:type="dxa"/>
            <w:vAlign w:val="center"/>
          </w:tcPr>
          <w:p w14:paraId="59580750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4154" w:type="dxa"/>
            <w:vAlign w:val="center"/>
          </w:tcPr>
          <w:p w14:paraId="211D6CEB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Цифровий принтер TOPPAN CP500</w:t>
            </w:r>
          </w:p>
        </w:tc>
        <w:tc>
          <w:tcPr>
            <w:tcW w:w="1842" w:type="dxa"/>
            <w:vAlign w:val="center"/>
          </w:tcPr>
          <w:p w14:paraId="00E83995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101480026</w:t>
            </w:r>
          </w:p>
        </w:tc>
        <w:tc>
          <w:tcPr>
            <w:tcW w:w="1375" w:type="dxa"/>
            <w:vAlign w:val="center"/>
          </w:tcPr>
          <w:p w14:paraId="67F5C42C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955" w:type="dxa"/>
            <w:vAlign w:val="center"/>
          </w:tcPr>
          <w:p w14:paraId="5A73AAEB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69" w:type="dxa"/>
            <w:vAlign w:val="center"/>
          </w:tcPr>
          <w:p w14:paraId="2270E3FF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15B6B466" w14:textId="77777777">
        <w:trPr>
          <w:trHeight w:val="152"/>
          <w:jc w:val="center"/>
        </w:trPr>
        <w:tc>
          <w:tcPr>
            <w:tcW w:w="851" w:type="dxa"/>
            <w:vAlign w:val="center"/>
          </w:tcPr>
          <w:p w14:paraId="4D3FE7C8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154" w:type="dxa"/>
            <w:vAlign w:val="center"/>
          </w:tcPr>
          <w:p w14:paraId="27ABB914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Цифровий принтер TOPPAN CP500</w:t>
            </w:r>
          </w:p>
        </w:tc>
        <w:tc>
          <w:tcPr>
            <w:tcW w:w="1842" w:type="dxa"/>
            <w:vAlign w:val="center"/>
          </w:tcPr>
          <w:p w14:paraId="01E7EA71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101480062</w:t>
            </w:r>
          </w:p>
        </w:tc>
        <w:tc>
          <w:tcPr>
            <w:tcW w:w="1375" w:type="dxa"/>
            <w:vAlign w:val="center"/>
          </w:tcPr>
          <w:p w14:paraId="3919B10A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955" w:type="dxa"/>
            <w:vAlign w:val="center"/>
          </w:tcPr>
          <w:p w14:paraId="29A9AB1F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69" w:type="dxa"/>
            <w:vAlign w:val="center"/>
          </w:tcPr>
          <w:p w14:paraId="6D16909C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108C0F7B" w14:textId="77777777">
        <w:trPr>
          <w:trHeight w:val="3743"/>
          <w:jc w:val="center"/>
        </w:trPr>
        <w:tc>
          <w:tcPr>
            <w:tcW w:w="851" w:type="dxa"/>
            <w:vAlign w:val="center"/>
          </w:tcPr>
          <w:p w14:paraId="1D336D1F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154" w:type="dxa"/>
            <w:vAlign w:val="center"/>
          </w:tcPr>
          <w:p w14:paraId="58EDFD5A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Цифровий принтер TOPPAN CP500</w:t>
            </w:r>
          </w:p>
        </w:tc>
        <w:tc>
          <w:tcPr>
            <w:tcW w:w="1842" w:type="dxa"/>
            <w:vAlign w:val="center"/>
          </w:tcPr>
          <w:p w14:paraId="3D1D3D49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101480027</w:t>
            </w:r>
          </w:p>
        </w:tc>
        <w:tc>
          <w:tcPr>
            <w:tcW w:w="1375" w:type="dxa"/>
            <w:vAlign w:val="center"/>
          </w:tcPr>
          <w:p w14:paraId="25C50053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955" w:type="dxa"/>
            <w:vAlign w:val="center"/>
          </w:tcPr>
          <w:p w14:paraId="11AA2BB9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100 000 зображень).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69" w:type="dxa"/>
            <w:vAlign w:val="center"/>
          </w:tcPr>
          <w:p w14:paraId="485C1B31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5DC963A6" w14:textId="77777777">
        <w:trPr>
          <w:trHeight w:val="152"/>
          <w:jc w:val="center"/>
        </w:trPr>
        <w:tc>
          <w:tcPr>
            <w:tcW w:w="851" w:type="dxa"/>
            <w:vAlign w:val="center"/>
          </w:tcPr>
          <w:p w14:paraId="683A8BA4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4154" w:type="dxa"/>
            <w:vAlign w:val="center"/>
          </w:tcPr>
          <w:p w14:paraId="290C07FE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1341" w:type="dxa"/>
            <w:gridSpan w:val="4"/>
            <w:vAlign w:val="center"/>
          </w:tcPr>
          <w:p w14:paraId="4D9B66F3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в Київській області (філія ГСЦ МВС)</w:t>
            </w:r>
          </w:p>
        </w:tc>
      </w:tr>
      <w:tr w:rsidR="0010673C" w14:paraId="251F3BE0" w14:textId="77777777">
        <w:trPr>
          <w:trHeight w:val="152"/>
          <w:jc w:val="center"/>
        </w:trPr>
        <w:tc>
          <w:tcPr>
            <w:tcW w:w="851" w:type="dxa"/>
            <w:vAlign w:val="center"/>
          </w:tcPr>
          <w:p w14:paraId="1200BC50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154" w:type="dxa"/>
            <w:vAlign w:val="center"/>
          </w:tcPr>
          <w:p w14:paraId="4144F6D8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Програмно-апаратний комплекс у складі: (принтер CP 500 Toppan з безконтактним енкодером (установчий диск  у комплекті), Дзеркальна фотокамера EOS-I300D-EPS18-55III RUK, Штатив Рhotex, Планшет для підпису Wacom STU-530</w:t>
            </w:r>
          </w:p>
        </w:tc>
        <w:tc>
          <w:tcPr>
            <w:tcW w:w="1842" w:type="dxa"/>
            <w:vAlign w:val="center"/>
          </w:tcPr>
          <w:p w14:paraId="0DBE95A3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101460458</w:t>
            </w:r>
          </w:p>
        </w:tc>
        <w:tc>
          <w:tcPr>
            <w:tcW w:w="1375" w:type="dxa"/>
            <w:vAlign w:val="center"/>
          </w:tcPr>
          <w:p w14:paraId="637F4788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955" w:type="dxa"/>
            <w:vAlign w:val="center"/>
          </w:tcPr>
          <w:p w14:paraId="24E82AE3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Технічно несправний. Визначені під час діагностики вузли/деталі не можуть бути використані у подальшій експлуатації та потребують заміни. Зважаючи на кількість вузлів та деталей обладнання, які потребують заміни,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69" w:type="dxa"/>
            <w:vAlign w:val="center"/>
          </w:tcPr>
          <w:p w14:paraId="79C21151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6716DE38" w14:textId="77777777">
        <w:trPr>
          <w:trHeight w:val="152"/>
          <w:jc w:val="center"/>
        </w:trPr>
        <w:tc>
          <w:tcPr>
            <w:tcW w:w="851" w:type="dxa"/>
            <w:vAlign w:val="center"/>
          </w:tcPr>
          <w:p w14:paraId="3A48C622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154" w:type="dxa"/>
            <w:vAlign w:val="center"/>
          </w:tcPr>
          <w:p w14:paraId="14E5E451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Програмно-апаратний комплекс у складі: 1) Цифровий принтер CP 500 Toppan, 2) цифрова дзеркальна фотокамера Canon EOS1100D в комплекті з об’єктивом 18-55IS II,  3) пристрій для зчитування підпису Wacom STU-300,  4) штатив Giottos GT-400, 5) диск CD-R700MB Verbatim</w:t>
            </w:r>
          </w:p>
        </w:tc>
        <w:tc>
          <w:tcPr>
            <w:tcW w:w="1842" w:type="dxa"/>
            <w:vAlign w:val="center"/>
          </w:tcPr>
          <w:p w14:paraId="5274A25C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101460052</w:t>
            </w:r>
          </w:p>
        </w:tc>
        <w:tc>
          <w:tcPr>
            <w:tcW w:w="1375" w:type="dxa"/>
            <w:vAlign w:val="center"/>
          </w:tcPr>
          <w:p w14:paraId="5F858055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955" w:type="dxa"/>
            <w:vAlign w:val="center"/>
          </w:tcPr>
          <w:p w14:paraId="1F991FB6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69" w:type="dxa"/>
            <w:vAlign w:val="center"/>
          </w:tcPr>
          <w:p w14:paraId="506252FF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52EC5CF0" w14:textId="77777777">
        <w:trPr>
          <w:trHeight w:val="3720"/>
          <w:jc w:val="center"/>
        </w:trPr>
        <w:tc>
          <w:tcPr>
            <w:tcW w:w="851" w:type="dxa"/>
            <w:vAlign w:val="center"/>
          </w:tcPr>
          <w:p w14:paraId="73580586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154" w:type="dxa"/>
            <w:vAlign w:val="center"/>
          </w:tcPr>
          <w:p w14:paraId="12D8D733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Програмно-апаратний комплекс у складі: 1) Цифровий принтер CP 500 Toppan, 2) цифрова дзеркальна фотокамера Canon EOS1100D в комплекті з об’єктивом 18-55IS II,  3) пристрій для зчитування підпису Wacom STU-300,  4) штатив Giottos GT-400, 5) диск CD-R700MB Verbatim</w:t>
            </w:r>
          </w:p>
        </w:tc>
        <w:tc>
          <w:tcPr>
            <w:tcW w:w="1842" w:type="dxa"/>
            <w:vAlign w:val="center"/>
          </w:tcPr>
          <w:p w14:paraId="23C47A33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101460059</w:t>
            </w:r>
          </w:p>
        </w:tc>
        <w:tc>
          <w:tcPr>
            <w:tcW w:w="1375" w:type="dxa"/>
            <w:vAlign w:val="center"/>
          </w:tcPr>
          <w:p w14:paraId="4390B29F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955" w:type="dxa"/>
            <w:vAlign w:val="center"/>
          </w:tcPr>
          <w:p w14:paraId="21214B2A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69" w:type="dxa"/>
            <w:vAlign w:val="center"/>
          </w:tcPr>
          <w:p w14:paraId="154D5617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6ACF1CA4" w14:textId="77777777">
        <w:trPr>
          <w:trHeight w:val="152"/>
          <w:jc w:val="center"/>
        </w:trPr>
        <w:tc>
          <w:tcPr>
            <w:tcW w:w="851" w:type="dxa"/>
            <w:vAlign w:val="center"/>
          </w:tcPr>
          <w:p w14:paraId="50B63FF3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4154" w:type="dxa"/>
            <w:vAlign w:val="center"/>
          </w:tcPr>
          <w:p w14:paraId="7AC0222B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1341" w:type="dxa"/>
            <w:gridSpan w:val="4"/>
            <w:vAlign w:val="center"/>
          </w:tcPr>
          <w:p w14:paraId="37EBC41B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у Вінницькій області (філія ГСЦ МВС)</w:t>
            </w:r>
          </w:p>
        </w:tc>
      </w:tr>
      <w:tr w:rsidR="0010673C" w14:paraId="3A170CC3" w14:textId="77777777">
        <w:trPr>
          <w:trHeight w:val="152"/>
          <w:jc w:val="center"/>
        </w:trPr>
        <w:tc>
          <w:tcPr>
            <w:tcW w:w="851" w:type="dxa"/>
            <w:vAlign w:val="center"/>
          </w:tcPr>
          <w:p w14:paraId="268AC1CE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154" w:type="dxa"/>
            <w:vAlign w:val="center"/>
          </w:tcPr>
          <w:p w14:paraId="3439C9F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Програмно-апаратний комплекс TOPPAN CP500</w:t>
            </w:r>
          </w:p>
        </w:tc>
        <w:tc>
          <w:tcPr>
            <w:tcW w:w="1842" w:type="dxa"/>
            <w:vAlign w:val="center"/>
          </w:tcPr>
          <w:p w14:paraId="2806B3B2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101460346</w:t>
            </w:r>
          </w:p>
        </w:tc>
        <w:tc>
          <w:tcPr>
            <w:tcW w:w="1375" w:type="dxa"/>
            <w:vAlign w:val="center"/>
          </w:tcPr>
          <w:p w14:paraId="242883C4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955" w:type="dxa"/>
            <w:vAlign w:val="center"/>
          </w:tcPr>
          <w:p w14:paraId="4153B059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експлуатації вказаного обладнання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69" w:type="dxa"/>
            <w:vAlign w:val="center"/>
          </w:tcPr>
          <w:p w14:paraId="42A11E5F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5FA868BA" w14:textId="77777777">
        <w:trPr>
          <w:trHeight w:val="3581"/>
          <w:jc w:val="center"/>
        </w:trPr>
        <w:tc>
          <w:tcPr>
            <w:tcW w:w="851" w:type="dxa"/>
            <w:vAlign w:val="center"/>
          </w:tcPr>
          <w:p w14:paraId="21515E0C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154" w:type="dxa"/>
            <w:vAlign w:val="center"/>
          </w:tcPr>
          <w:p w14:paraId="4991B798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Програмно-апаратний комплекс TOPPAN CP500</w:t>
            </w:r>
          </w:p>
        </w:tc>
        <w:tc>
          <w:tcPr>
            <w:tcW w:w="1842" w:type="dxa"/>
            <w:vAlign w:val="center"/>
          </w:tcPr>
          <w:p w14:paraId="763D15C3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101460376</w:t>
            </w:r>
          </w:p>
        </w:tc>
        <w:tc>
          <w:tcPr>
            <w:tcW w:w="1375" w:type="dxa"/>
            <w:vAlign w:val="center"/>
          </w:tcPr>
          <w:p w14:paraId="2078C7F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955" w:type="dxa"/>
            <w:vAlign w:val="center"/>
          </w:tcPr>
          <w:p w14:paraId="549CE8FC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 експлуатації вказаного обладнання на момент проведення діагностики перевищив очікуваний виробником термін (5 років). Визначені під час діагностики вузли/деталі не можуть бути використані у подальшій експлуатації та потребують заміні.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69" w:type="dxa"/>
            <w:vAlign w:val="center"/>
          </w:tcPr>
          <w:p w14:paraId="22A2EE9B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640B2B26" w14:textId="77777777">
        <w:trPr>
          <w:trHeight w:val="798"/>
          <w:jc w:val="center"/>
        </w:trPr>
        <w:tc>
          <w:tcPr>
            <w:tcW w:w="851" w:type="dxa"/>
            <w:vAlign w:val="center"/>
          </w:tcPr>
          <w:p w14:paraId="5AC69F28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9</w:t>
            </w:r>
          </w:p>
        </w:tc>
        <w:tc>
          <w:tcPr>
            <w:tcW w:w="4154" w:type="dxa"/>
            <w:vAlign w:val="center"/>
          </w:tcPr>
          <w:p w14:paraId="10D4977A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1341" w:type="dxa"/>
            <w:gridSpan w:val="4"/>
            <w:vAlign w:val="center"/>
          </w:tcPr>
          <w:p w14:paraId="46C3E3E9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у Волинській області (філія ГСЦ МВС)</w:t>
            </w:r>
          </w:p>
        </w:tc>
      </w:tr>
      <w:tr w:rsidR="0010673C" w14:paraId="34DE116B" w14:textId="77777777">
        <w:trPr>
          <w:trHeight w:val="1204"/>
          <w:jc w:val="center"/>
        </w:trPr>
        <w:tc>
          <w:tcPr>
            <w:tcW w:w="851" w:type="dxa"/>
            <w:vAlign w:val="center"/>
          </w:tcPr>
          <w:p w14:paraId="1B8331EA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154" w:type="dxa"/>
            <w:vAlign w:val="center"/>
          </w:tcPr>
          <w:p w14:paraId="131EA112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Програмно-апаратний комплект (Принтер Toppan CP500 з безконтактним енкодером)</w:t>
            </w:r>
          </w:p>
        </w:tc>
        <w:tc>
          <w:tcPr>
            <w:tcW w:w="1842" w:type="dxa"/>
            <w:vAlign w:val="center"/>
          </w:tcPr>
          <w:p w14:paraId="1915F8D2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101460146</w:t>
            </w:r>
          </w:p>
        </w:tc>
        <w:tc>
          <w:tcPr>
            <w:tcW w:w="1375" w:type="dxa"/>
            <w:vAlign w:val="center"/>
          </w:tcPr>
          <w:p w14:paraId="7AF75C7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5955" w:type="dxa"/>
            <w:vAlign w:val="center"/>
          </w:tcPr>
          <w:p w14:paraId="7EA41D32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Toppan CP500 пошкоджений внаслідок пожежі у 2018 році.</w:t>
            </w:r>
          </w:p>
        </w:tc>
        <w:tc>
          <w:tcPr>
            <w:tcW w:w="2169" w:type="dxa"/>
            <w:vAlign w:val="center"/>
          </w:tcPr>
          <w:p w14:paraId="7900F5AE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504448AE" w14:textId="77777777">
        <w:trPr>
          <w:trHeight w:val="1063"/>
          <w:jc w:val="center"/>
        </w:trPr>
        <w:tc>
          <w:tcPr>
            <w:tcW w:w="851" w:type="dxa"/>
            <w:vAlign w:val="center"/>
          </w:tcPr>
          <w:p w14:paraId="464EFD6D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54" w:type="dxa"/>
            <w:vAlign w:val="center"/>
          </w:tcPr>
          <w:p w14:paraId="5F5D2A58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1341" w:type="dxa"/>
            <w:gridSpan w:val="4"/>
            <w:vAlign w:val="center"/>
          </w:tcPr>
          <w:p w14:paraId="142E5374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в Харківській області (філія ГСЦ МВС)</w:t>
            </w:r>
          </w:p>
        </w:tc>
      </w:tr>
      <w:tr w:rsidR="0010673C" w14:paraId="501C88DB" w14:textId="77777777">
        <w:trPr>
          <w:trHeight w:val="152"/>
          <w:jc w:val="center"/>
        </w:trPr>
        <w:tc>
          <w:tcPr>
            <w:tcW w:w="851" w:type="dxa"/>
            <w:vAlign w:val="center"/>
          </w:tcPr>
          <w:p w14:paraId="66A5163F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154" w:type="dxa"/>
            <w:vAlign w:val="center"/>
          </w:tcPr>
          <w:p w14:paraId="66536353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Програмно - апаратний комплекс у складі: цифровий принтер СР 500 Toppan, цифрова дзеркальна фотокамера Canon EOS1100P в комплекті з об`єктивом 18-551S II, пристрій для зчитквання підпису Wacom STU-300, штатив Giottos -400, диск CD-R 700 MB Verbatium</w:t>
            </w:r>
          </w:p>
        </w:tc>
        <w:tc>
          <w:tcPr>
            <w:tcW w:w="1842" w:type="dxa"/>
            <w:vAlign w:val="center"/>
          </w:tcPr>
          <w:p w14:paraId="28164B55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101460195</w:t>
            </w:r>
          </w:p>
        </w:tc>
        <w:tc>
          <w:tcPr>
            <w:tcW w:w="1375" w:type="dxa"/>
            <w:vAlign w:val="center"/>
          </w:tcPr>
          <w:p w14:paraId="7A54D018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955" w:type="dxa"/>
            <w:vAlign w:val="center"/>
          </w:tcPr>
          <w:p w14:paraId="22C02F38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служби обладнання та вироблений ресурс на момент проведення діагностики перевищив очікуваний виробником термін (4 роки та 80 000 зображень); Визначені під час діагностики вузли/деталі не можуть бути використані у подальшій експлуатації та потребують заміні.</w:t>
            </w:r>
          </w:p>
        </w:tc>
        <w:tc>
          <w:tcPr>
            <w:tcW w:w="2169" w:type="dxa"/>
            <w:vAlign w:val="center"/>
          </w:tcPr>
          <w:p w14:paraId="41E02C9E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19DE6DA5" w14:textId="77777777">
        <w:trPr>
          <w:trHeight w:val="152"/>
          <w:jc w:val="center"/>
        </w:trPr>
        <w:tc>
          <w:tcPr>
            <w:tcW w:w="851" w:type="dxa"/>
            <w:vAlign w:val="center"/>
          </w:tcPr>
          <w:p w14:paraId="71BB2321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4154" w:type="dxa"/>
            <w:vAlign w:val="center"/>
          </w:tcPr>
          <w:p w14:paraId="333FA692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Програмно - апаратний комплекс у складі: цифровий принтер СР 500 Toppan, цифрова дзеркальна фотокамера Canon EOS1100P в комплекті з об`єктивом 18-551S II, пристрій для зчитквання підпису Wacom STU-300, штатив Giottos -400, диск CD-R 700 MB Verbatium</w:t>
            </w:r>
          </w:p>
        </w:tc>
        <w:tc>
          <w:tcPr>
            <w:tcW w:w="1842" w:type="dxa"/>
            <w:vAlign w:val="center"/>
          </w:tcPr>
          <w:p w14:paraId="2BE5F300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101460213</w:t>
            </w:r>
          </w:p>
        </w:tc>
        <w:tc>
          <w:tcPr>
            <w:tcW w:w="1375" w:type="dxa"/>
            <w:vAlign w:val="center"/>
          </w:tcPr>
          <w:p w14:paraId="2FA8172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955" w:type="dxa"/>
            <w:vAlign w:val="center"/>
          </w:tcPr>
          <w:p w14:paraId="5E8DDA75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служби обладнання та вироблений ресурс на момент проведення діагностики перевищив очікуваний виробником термін (4 роки та 55 000 зображень); Визначені під час діагностики вузли/деталі не можуть бути використані у подальшій експлуатації та потребують заміні.</w:t>
            </w:r>
          </w:p>
        </w:tc>
        <w:tc>
          <w:tcPr>
            <w:tcW w:w="2169" w:type="dxa"/>
            <w:vAlign w:val="center"/>
          </w:tcPr>
          <w:p w14:paraId="0302B4CA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6AE81165" w14:textId="77777777">
        <w:trPr>
          <w:trHeight w:val="152"/>
          <w:jc w:val="center"/>
        </w:trPr>
        <w:tc>
          <w:tcPr>
            <w:tcW w:w="851" w:type="dxa"/>
            <w:vAlign w:val="center"/>
          </w:tcPr>
          <w:p w14:paraId="052118A2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11</w:t>
            </w:r>
          </w:p>
        </w:tc>
        <w:tc>
          <w:tcPr>
            <w:tcW w:w="4154" w:type="dxa"/>
            <w:vAlign w:val="center"/>
          </w:tcPr>
          <w:p w14:paraId="61BAA01E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1341" w:type="dxa"/>
            <w:gridSpan w:val="4"/>
            <w:vAlign w:val="center"/>
          </w:tcPr>
          <w:p w14:paraId="4F9D919D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в Закарпатській області (філія ГСЦ МВС)</w:t>
            </w:r>
          </w:p>
        </w:tc>
      </w:tr>
      <w:tr w:rsidR="0010673C" w14:paraId="1B887313" w14:textId="77777777">
        <w:trPr>
          <w:trHeight w:val="152"/>
          <w:jc w:val="center"/>
        </w:trPr>
        <w:tc>
          <w:tcPr>
            <w:tcW w:w="851" w:type="dxa"/>
            <w:vAlign w:val="center"/>
          </w:tcPr>
          <w:p w14:paraId="63F035F7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154" w:type="dxa"/>
            <w:vAlign w:val="center"/>
          </w:tcPr>
          <w:p w14:paraId="115342B0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Програмно -апаратний комплекс системний блок, монітор цифрова пам'ять, сканер</w:t>
            </w:r>
          </w:p>
        </w:tc>
        <w:tc>
          <w:tcPr>
            <w:tcW w:w="1842" w:type="dxa"/>
            <w:vAlign w:val="center"/>
          </w:tcPr>
          <w:p w14:paraId="42321A60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101460126</w:t>
            </w:r>
          </w:p>
        </w:tc>
        <w:tc>
          <w:tcPr>
            <w:tcW w:w="1375" w:type="dxa"/>
            <w:vAlign w:val="center"/>
          </w:tcPr>
          <w:p w14:paraId="172AB6CF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5955" w:type="dxa"/>
            <w:vAlign w:val="center"/>
          </w:tcPr>
          <w:p w14:paraId="5CB3E62F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Рік введення в експлуатацію 2002, вийшли з ладу оперативна пам'ять та мікросхема  BIOS на материнській платі у системному блоці, пошкоджений кінескоп у моніторі, вийшла з ладу лампа сканування та пошкоджена механічна частина сканеру.</w:t>
            </w:r>
          </w:p>
        </w:tc>
        <w:tc>
          <w:tcPr>
            <w:tcW w:w="2169" w:type="dxa"/>
            <w:vAlign w:val="center"/>
          </w:tcPr>
          <w:p w14:paraId="7C9281BF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784E358E" w14:textId="77777777">
        <w:trPr>
          <w:trHeight w:val="1425"/>
          <w:jc w:val="center"/>
        </w:trPr>
        <w:tc>
          <w:tcPr>
            <w:tcW w:w="851" w:type="dxa"/>
            <w:vAlign w:val="center"/>
          </w:tcPr>
          <w:p w14:paraId="5CB36EF3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4154" w:type="dxa"/>
            <w:vAlign w:val="center"/>
          </w:tcPr>
          <w:p w14:paraId="6AB45251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БД області IBM kSeries 236</w:t>
            </w:r>
          </w:p>
        </w:tc>
        <w:tc>
          <w:tcPr>
            <w:tcW w:w="1842" w:type="dxa"/>
            <w:vAlign w:val="center"/>
          </w:tcPr>
          <w:p w14:paraId="22C6D8C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101480144</w:t>
            </w:r>
          </w:p>
        </w:tc>
        <w:tc>
          <w:tcPr>
            <w:tcW w:w="1375" w:type="dxa"/>
            <w:vAlign w:val="center"/>
          </w:tcPr>
          <w:p w14:paraId="4177EF1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5955" w:type="dxa"/>
            <w:vAlign w:val="center"/>
          </w:tcPr>
          <w:p w14:paraId="311CFFAE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Рік введення в експлуатацію 2007, вийшли з ладу мікропроцесор, блок живлення та плата контролера жорсткого диска (HDD) у сервері.</w:t>
            </w:r>
          </w:p>
        </w:tc>
        <w:tc>
          <w:tcPr>
            <w:tcW w:w="2169" w:type="dxa"/>
            <w:vAlign w:val="center"/>
          </w:tcPr>
          <w:p w14:paraId="40898F60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68FB17C9" w14:textId="77777777">
        <w:trPr>
          <w:trHeight w:val="1425"/>
          <w:jc w:val="center"/>
        </w:trPr>
        <w:tc>
          <w:tcPr>
            <w:tcW w:w="851" w:type="dxa"/>
            <w:vAlign w:val="center"/>
          </w:tcPr>
          <w:p w14:paraId="6B698710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</w:t>
            </w:r>
          </w:p>
        </w:tc>
        <w:tc>
          <w:tcPr>
            <w:tcW w:w="4154" w:type="dxa"/>
            <w:vAlign w:val="center"/>
          </w:tcPr>
          <w:p w14:paraId="4A6F6207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Програмний-апаратний комплекс TOPPAN CP500 у складі: цифровий принтер, цифрова дзеркальна фотокамера, фотоапарат, пристрій зчитування підпису</w:t>
            </w:r>
          </w:p>
        </w:tc>
        <w:tc>
          <w:tcPr>
            <w:tcW w:w="1842" w:type="dxa"/>
            <w:vAlign w:val="center"/>
          </w:tcPr>
          <w:p w14:paraId="2E109211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101460148</w:t>
            </w:r>
          </w:p>
        </w:tc>
        <w:tc>
          <w:tcPr>
            <w:tcW w:w="1375" w:type="dxa"/>
            <w:vAlign w:val="center"/>
          </w:tcPr>
          <w:p w14:paraId="4CC062C1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955" w:type="dxa"/>
            <w:vAlign w:val="center"/>
          </w:tcPr>
          <w:p w14:paraId="0B995205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пристрої вийшли з ладу термоголовка, касета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трансферної плівки, прижимна направляюча.</w:t>
            </w:r>
          </w:p>
        </w:tc>
        <w:tc>
          <w:tcPr>
            <w:tcW w:w="2169" w:type="dxa"/>
            <w:vAlign w:val="center"/>
          </w:tcPr>
          <w:p w14:paraId="13EC3D5F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</w:tr>
      <w:tr w:rsidR="0010673C" w14:paraId="45C47E64" w14:textId="77777777">
        <w:trPr>
          <w:trHeight w:val="2088"/>
          <w:jc w:val="center"/>
        </w:trPr>
        <w:tc>
          <w:tcPr>
            <w:tcW w:w="851" w:type="dxa"/>
            <w:vAlign w:val="center"/>
          </w:tcPr>
          <w:p w14:paraId="03CC75A8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</w:t>
            </w:r>
          </w:p>
        </w:tc>
        <w:tc>
          <w:tcPr>
            <w:tcW w:w="4154" w:type="dxa"/>
            <w:vAlign w:val="center"/>
          </w:tcPr>
          <w:p w14:paraId="55CA5644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Програмно - апаратний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комплекс TOPPAN CP500 у складі: цифровий принтер, цифрова дзеркальна фотокамера, фотоапарат, пристрій зчитування підпису</w:t>
            </w:r>
          </w:p>
        </w:tc>
        <w:tc>
          <w:tcPr>
            <w:tcW w:w="1842" w:type="dxa"/>
            <w:vAlign w:val="center"/>
          </w:tcPr>
          <w:p w14:paraId="4E5C5D4C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10146-0063</w:t>
            </w:r>
          </w:p>
        </w:tc>
        <w:tc>
          <w:tcPr>
            <w:tcW w:w="1375" w:type="dxa"/>
            <w:vAlign w:val="center"/>
          </w:tcPr>
          <w:p w14:paraId="48740A58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5955" w:type="dxa"/>
            <w:vAlign w:val="center"/>
          </w:tcPr>
          <w:p w14:paraId="26BDB4BA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пристрої виведена з ладу терм оголовка, касета трансферної плівки, прижим, направляюча картка. Тривалий термін експлуатації.</w:t>
            </w:r>
          </w:p>
        </w:tc>
        <w:tc>
          <w:tcPr>
            <w:tcW w:w="2169" w:type="dxa"/>
            <w:vAlign w:val="center"/>
          </w:tcPr>
          <w:p w14:paraId="56CB067B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25.08.2022</w:t>
            </w:r>
          </w:p>
        </w:tc>
      </w:tr>
      <w:tr w:rsidR="0010673C" w14:paraId="7D2151EA" w14:textId="77777777">
        <w:trPr>
          <w:trHeight w:val="152"/>
          <w:jc w:val="center"/>
        </w:trPr>
        <w:tc>
          <w:tcPr>
            <w:tcW w:w="851" w:type="dxa"/>
            <w:vAlign w:val="center"/>
          </w:tcPr>
          <w:p w14:paraId="1E3196C6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12</w:t>
            </w:r>
          </w:p>
        </w:tc>
        <w:tc>
          <w:tcPr>
            <w:tcW w:w="4154" w:type="dxa"/>
            <w:vAlign w:val="center"/>
          </w:tcPr>
          <w:p w14:paraId="6F71F89A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1341" w:type="dxa"/>
            <w:gridSpan w:val="4"/>
            <w:vAlign w:val="center"/>
          </w:tcPr>
          <w:p w14:paraId="025B2183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в Полтавській області (філія ГСЦ МВС)</w:t>
            </w:r>
          </w:p>
        </w:tc>
      </w:tr>
      <w:tr w:rsidR="0010673C" w14:paraId="20EC7B64" w14:textId="77777777">
        <w:trPr>
          <w:trHeight w:val="3413"/>
          <w:jc w:val="center"/>
        </w:trPr>
        <w:tc>
          <w:tcPr>
            <w:tcW w:w="851" w:type="dxa"/>
            <w:vAlign w:val="center"/>
          </w:tcPr>
          <w:p w14:paraId="0250681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4154" w:type="dxa"/>
            <w:vAlign w:val="center"/>
          </w:tcPr>
          <w:p w14:paraId="61B6CC84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Програмно-апаратний комплекс у складі: пристрій для зчитування підпису Wacom STU-300, штатив Giottos GT-400, диск CD-R 700 MB Verbatim, цифровий принтер CP 500 Toppan, цифрова дзеркальна фотокамера Canon EOS1100Dв комплекті з об'єктивом 18-55IS II</w:t>
            </w:r>
          </w:p>
        </w:tc>
        <w:tc>
          <w:tcPr>
            <w:tcW w:w="1842" w:type="dxa"/>
            <w:vAlign w:val="center"/>
          </w:tcPr>
          <w:p w14:paraId="3CD0D5B2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101460517</w:t>
            </w:r>
          </w:p>
        </w:tc>
        <w:tc>
          <w:tcPr>
            <w:tcW w:w="1375" w:type="dxa"/>
            <w:vAlign w:val="center"/>
          </w:tcPr>
          <w:p w14:paraId="32A2F42B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955" w:type="dxa"/>
            <w:vAlign w:val="center"/>
          </w:tcPr>
          <w:p w14:paraId="307DDBAE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Знос направляючих картки; забруднення транспортного тракту; принтер друкує з забрудненням; знос нагрівального валу; помилка 65-11: вийшла з ладу головна плата управління; пошкоджена касета трансферної плівки; вийшла з ладу термоголовка.</w:t>
            </w:r>
          </w:p>
        </w:tc>
        <w:tc>
          <w:tcPr>
            <w:tcW w:w="2169" w:type="dxa"/>
            <w:vAlign w:val="center"/>
          </w:tcPr>
          <w:p w14:paraId="676175AE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4FB173C9" w14:textId="77777777">
        <w:trPr>
          <w:trHeight w:val="1408"/>
          <w:jc w:val="center"/>
        </w:trPr>
        <w:tc>
          <w:tcPr>
            <w:tcW w:w="851" w:type="dxa"/>
            <w:tcBorders>
              <w:right w:val="nil"/>
            </w:tcBorders>
            <w:vAlign w:val="center"/>
          </w:tcPr>
          <w:p w14:paraId="2B466360" w14:textId="77777777" w:rsidR="0010673C" w:rsidRDefault="00000000">
            <w:pPr>
              <w:pStyle w:val="afa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id w:val="1323860288"/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</w:rPr>
                  <w:t>12.2</w:t>
                </w:r>
              </w:sdtContent>
            </w:sdt>
          </w:p>
        </w:tc>
        <w:tc>
          <w:tcPr>
            <w:tcW w:w="4154" w:type="dxa"/>
            <w:tcBorders>
              <w:right w:val="nil"/>
            </w:tcBorders>
            <w:vAlign w:val="center"/>
          </w:tcPr>
          <w:p w14:paraId="465F2E9E" w14:textId="77777777" w:rsidR="0010673C" w:rsidRDefault="00000000">
            <w:pPr>
              <w:pStyle w:val="afa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id w:val="-976378000"/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Програмно-апаратний комплекс у складі: пристрій для зчитування підпису Wacom STU-300, штатив Giottos GT-400, диск CD-R 700 MB Verbatim, цифровий принтер CP 500 Toppan, цифрова дзеркальна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lastRenderedPageBreak/>
                  <w:t>фотокамера Canon EOS1100Dв комплекті з об'єктивом 18-55IS II</w:t>
                </w:r>
              </w:sdtContent>
            </w:sdt>
          </w:p>
        </w:tc>
        <w:tc>
          <w:tcPr>
            <w:tcW w:w="1842" w:type="dxa"/>
            <w:tcBorders>
              <w:right w:val="nil"/>
            </w:tcBorders>
            <w:vAlign w:val="center"/>
          </w:tcPr>
          <w:p w14:paraId="4C8C4DF2" w14:textId="77777777" w:rsidR="0010673C" w:rsidRDefault="00000000">
            <w:pPr>
              <w:pStyle w:val="afa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id w:val="-569191100"/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</w:rPr>
                  <w:t>101460516</w:t>
                </w:r>
              </w:sdtContent>
            </w:sdt>
          </w:p>
        </w:tc>
        <w:tc>
          <w:tcPr>
            <w:tcW w:w="1375" w:type="dxa"/>
            <w:tcBorders>
              <w:right w:val="nil"/>
            </w:tcBorders>
            <w:vAlign w:val="center"/>
          </w:tcPr>
          <w:p w14:paraId="3D9721FE" w14:textId="77777777" w:rsidR="0010673C" w:rsidRDefault="00000000">
            <w:pPr>
              <w:pStyle w:val="afa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id w:val="-88930088"/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</w:rPr>
                  <w:t>2014</w:t>
                </w:r>
              </w:sdtContent>
            </w:sdt>
          </w:p>
        </w:tc>
        <w:tc>
          <w:tcPr>
            <w:tcW w:w="5955" w:type="dxa"/>
            <w:tcBorders>
              <w:right w:val="nil"/>
            </w:tcBorders>
            <w:vAlign w:val="center"/>
          </w:tcPr>
          <w:p w14:paraId="69FFE862" w14:textId="77777777" w:rsidR="0010673C" w:rsidRDefault="00000000">
            <w:pPr>
              <w:pStyle w:val="afa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id w:val="-2091763841"/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</w:rPr>
                  <w:t>Знос направляючих карток; забруднення транспортного тракту; принтер друкує з забрудненням; знос нагрівального валу; пошкоджена касета кольорової стрічки; пошкоджена касета трансферної плівки; вийшла з ладу термоголовка.</w:t>
                </w:r>
              </w:sdtContent>
            </w:sdt>
          </w:p>
        </w:tc>
        <w:tc>
          <w:tcPr>
            <w:tcW w:w="2169" w:type="dxa"/>
            <w:vAlign w:val="center"/>
          </w:tcPr>
          <w:p w14:paraId="1982F303" w14:textId="77777777" w:rsidR="0010673C" w:rsidRDefault="00000000">
            <w:pPr>
              <w:pStyle w:val="afa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id w:val="1114023537"/>
                <w:showingPlcHdr/>
              </w:sdtPr>
              <w:sdtContent>
                <w:r>
                  <w:rPr>
                    <w:rFonts w:ascii="Times New Roman" w:hAnsi="Times New Roman"/>
                    <w:sz w:val="28"/>
                    <w:szCs w:val="28"/>
                  </w:rPr>
                  <w:t>29.01.2021</w:t>
                </w:r>
              </w:sdtContent>
            </w:sdt>
          </w:p>
        </w:tc>
      </w:tr>
      <w:tr w:rsidR="0010673C" w14:paraId="4C09ECB4" w14:textId="77777777">
        <w:trPr>
          <w:trHeight w:val="152"/>
          <w:jc w:val="center"/>
        </w:trPr>
        <w:tc>
          <w:tcPr>
            <w:tcW w:w="851" w:type="dxa"/>
            <w:vAlign w:val="center"/>
          </w:tcPr>
          <w:p w14:paraId="65B3BA9D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13</w:t>
            </w:r>
          </w:p>
        </w:tc>
        <w:tc>
          <w:tcPr>
            <w:tcW w:w="4154" w:type="dxa"/>
            <w:vAlign w:val="center"/>
          </w:tcPr>
          <w:p w14:paraId="3B0AF5A6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1341" w:type="dxa"/>
            <w:gridSpan w:val="4"/>
            <w:vAlign w:val="center"/>
          </w:tcPr>
          <w:p w14:paraId="2E7EA843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в Івано-Франківській області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br/>
              <w:t>(філія ГСЦ МВС)</w:t>
            </w:r>
          </w:p>
        </w:tc>
      </w:tr>
      <w:tr w:rsidR="0010673C" w14:paraId="1AA333BD" w14:textId="77777777">
        <w:trPr>
          <w:trHeight w:val="3809"/>
          <w:jc w:val="center"/>
        </w:trPr>
        <w:tc>
          <w:tcPr>
            <w:tcW w:w="851" w:type="dxa"/>
            <w:vAlign w:val="center"/>
          </w:tcPr>
          <w:p w14:paraId="33CA917B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4154" w:type="dxa"/>
            <w:vAlign w:val="center"/>
          </w:tcPr>
          <w:p w14:paraId="7D3BD839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Програмно апаратний комплекс Тoppan СР500 серійний номер В 4401918 в комплекті (цифровий принтер, камера, пристрій для зчитування підпису, штатив, диск)</w:t>
            </w:r>
          </w:p>
        </w:tc>
        <w:tc>
          <w:tcPr>
            <w:tcW w:w="1842" w:type="dxa"/>
            <w:vAlign w:val="center"/>
          </w:tcPr>
          <w:p w14:paraId="7BE2F9EA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101460041</w:t>
            </w:r>
          </w:p>
        </w:tc>
        <w:tc>
          <w:tcPr>
            <w:tcW w:w="1375" w:type="dxa"/>
            <w:vAlign w:val="center"/>
          </w:tcPr>
          <w:p w14:paraId="4D9A85E9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955" w:type="dxa"/>
            <w:vAlign w:val="center"/>
          </w:tcPr>
          <w:p w14:paraId="3C1017E2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зображень); Визначені під час діагностики вузли 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69" w:type="dxa"/>
            <w:vAlign w:val="center"/>
          </w:tcPr>
          <w:p w14:paraId="50710394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06D7F19B" w14:textId="77777777">
        <w:trPr>
          <w:trHeight w:val="3831"/>
          <w:jc w:val="center"/>
        </w:trPr>
        <w:tc>
          <w:tcPr>
            <w:tcW w:w="851" w:type="dxa"/>
            <w:vAlign w:val="center"/>
          </w:tcPr>
          <w:p w14:paraId="02048D84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4154" w:type="dxa"/>
            <w:vAlign w:val="center"/>
          </w:tcPr>
          <w:p w14:paraId="03B5A8BE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Програмно апаратний комплекс Тoppan СР500 серійний номер В 4401981 в комплекті (цифровий принтер, камера, пристрій для зчитування підпису, штатив, диск)</w:t>
            </w:r>
          </w:p>
        </w:tc>
        <w:tc>
          <w:tcPr>
            <w:tcW w:w="1842" w:type="dxa"/>
            <w:vAlign w:val="center"/>
          </w:tcPr>
          <w:p w14:paraId="6B1745CF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101460134</w:t>
            </w:r>
          </w:p>
        </w:tc>
        <w:tc>
          <w:tcPr>
            <w:tcW w:w="1375" w:type="dxa"/>
            <w:vAlign w:val="center"/>
          </w:tcPr>
          <w:p w14:paraId="76DDFD4A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5" w:type="dxa"/>
            <w:vAlign w:val="center"/>
          </w:tcPr>
          <w:p w14:paraId="3D4AEE8D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служби обладнання та вироблений ресурс на момент проведення діагностики перевищив очікуваний виробником термін (5 років та 100 000 зображень). Визначені під час діагностики вузли /деталі не можуть бути використані у подальшій експлуатації та потребують заміни. Зважаючи на термін використання/вироблений ресурс обладнання, подальша його експлуатація, після проведення ремонту, не виключатиме можливого виходу з ладу (поломок) інших вузлів/деталей.</w:t>
            </w:r>
          </w:p>
        </w:tc>
        <w:tc>
          <w:tcPr>
            <w:tcW w:w="2169" w:type="dxa"/>
            <w:vAlign w:val="center"/>
          </w:tcPr>
          <w:p w14:paraId="7EAE7BFF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73148928" w14:textId="77777777">
        <w:trPr>
          <w:trHeight w:val="958"/>
          <w:jc w:val="center"/>
        </w:trPr>
        <w:tc>
          <w:tcPr>
            <w:tcW w:w="851" w:type="dxa"/>
            <w:vAlign w:val="center"/>
          </w:tcPr>
          <w:p w14:paraId="255C867A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699FAE84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1341" w:type="dxa"/>
            <w:gridSpan w:val="4"/>
            <w:vAlign w:val="center"/>
          </w:tcPr>
          <w:p w14:paraId="2DF6E0A3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в Запорізькій області (філія ГСЦ МВС)</w:t>
            </w:r>
          </w:p>
        </w:tc>
      </w:tr>
      <w:tr w:rsidR="0010673C" w14:paraId="325A839B" w14:textId="77777777">
        <w:trPr>
          <w:trHeight w:val="2700"/>
          <w:jc w:val="center"/>
        </w:trPr>
        <w:tc>
          <w:tcPr>
            <w:tcW w:w="851" w:type="dxa"/>
            <w:vAlign w:val="center"/>
          </w:tcPr>
          <w:p w14:paraId="75DEA95B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4154" w:type="dxa"/>
            <w:vAlign w:val="center"/>
          </w:tcPr>
          <w:p w14:paraId="7A140290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Програмно-аппаратний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(Цифр. принт CP500Toppan; штатив Giottos, диск CD-R700MB, Wacom STU300; Canon EOS1100D в к-кті з об'єктивом 18-55IS II) B4501944</w:t>
            </w:r>
          </w:p>
        </w:tc>
        <w:tc>
          <w:tcPr>
            <w:tcW w:w="1842" w:type="dxa"/>
            <w:vAlign w:val="center"/>
          </w:tcPr>
          <w:p w14:paraId="6CB34DEA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101460097</w:t>
            </w:r>
          </w:p>
        </w:tc>
        <w:tc>
          <w:tcPr>
            <w:tcW w:w="1375" w:type="dxa"/>
            <w:vAlign w:val="center"/>
          </w:tcPr>
          <w:p w14:paraId="35C0F0BC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5" w:type="dxa"/>
            <w:vAlign w:val="center"/>
          </w:tcPr>
          <w:p w14:paraId="45E03756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Термін служби обладнання та вироблений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ресурс на момент проведення діагностики перевищив очікуваний виробником термін експлуатації (5 років). Визначені під час діагностики вузли та деталі не можуть бути використані у подальшій експлуатації та потребують заміни. Обладнання є непридатним до експлуатації.</w:t>
            </w:r>
          </w:p>
        </w:tc>
        <w:tc>
          <w:tcPr>
            <w:tcW w:w="2169" w:type="dxa"/>
            <w:vAlign w:val="center"/>
          </w:tcPr>
          <w:p w14:paraId="45B7AC51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</w:tc>
      </w:tr>
      <w:tr w:rsidR="0010673C" w14:paraId="602FC422" w14:textId="77777777">
        <w:trPr>
          <w:trHeight w:val="886"/>
          <w:jc w:val="center"/>
        </w:trPr>
        <w:tc>
          <w:tcPr>
            <w:tcW w:w="851" w:type="dxa"/>
            <w:vAlign w:val="center"/>
          </w:tcPr>
          <w:p w14:paraId="5577A587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15</w:t>
            </w:r>
          </w:p>
        </w:tc>
        <w:tc>
          <w:tcPr>
            <w:tcW w:w="4154" w:type="dxa"/>
            <w:vAlign w:val="center"/>
          </w:tcPr>
          <w:p w14:paraId="6A160C2C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1341" w:type="dxa"/>
            <w:gridSpan w:val="4"/>
            <w:vAlign w:val="center"/>
          </w:tcPr>
          <w:p w14:paraId="6ADDF5E8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в Херсонській області (філія ГСЦ МВС)</w:t>
            </w:r>
          </w:p>
        </w:tc>
      </w:tr>
      <w:tr w:rsidR="0010673C" w14:paraId="49CA1BFD" w14:textId="77777777">
        <w:trPr>
          <w:trHeight w:val="2887"/>
          <w:jc w:val="center"/>
        </w:trPr>
        <w:tc>
          <w:tcPr>
            <w:tcW w:w="851" w:type="dxa"/>
            <w:vAlign w:val="center"/>
          </w:tcPr>
          <w:p w14:paraId="23843A20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4154" w:type="dxa"/>
            <w:vAlign w:val="center"/>
          </w:tcPr>
          <w:p w14:paraId="22B69513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Програмно-апаратний комплект (Принтер Toppan CP500) В4501962</w:t>
            </w:r>
          </w:p>
        </w:tc>
        <w:tc>
          <w:tcPr>
            <w:tcW w:w="1842" w:type="dxa"/>
            <w:vAlign w:val="center"/>
          </w:tcPr>
          <w:p w14:paraId="5181BD43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101460155</w:t>
            </w:r>
          </w:p>
        </w:tc>
        <w:tc>
          <w:tcPr>
            <w:tcW w:w="1375" w:type="dxa"/>
            <w:vAlign w:val="center"/>
          </w:tcPr>
          <w:p w14:paraId="7946987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955" w:type="dxa"/>
            <w:vAlign w:val="center"/>
          </w:tcPr>
          <w:p w14:paraId="2454FBDB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Термін служби обладнання та вироблений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ресурс на момент проведення діагностики перевищив очікуваний виробником термін експлуатації (5 років). Визначені під час діагностики вузли та деталі не можуть бути використані у подальшій експлуатації та потребують заміні. Обладнання є непридатним до експлуатації.</w:t>
            </w:r>
          </w:p>
        </w:tc>
        <w:tc>
          <w:tcPr>
            <w:tcW w:w="2169" w:type="dxa"/>
            <w:vAlign w:val="center"/>
          </w:tcPr>
          <w:p w14:paraId="6B4ED18E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</w:tc>
      </w:tr>
      <w:tr w:rsidR="0010673C" w14:paraId="15F0367A" w14:textId="77777777">
        <w:trPr>
          <w:trHeight w:val="907"/>
          <w:jc w:val="center"/>
        </w:trPr>
        <w:tc>
          <w:tcPr>
            <w:tcW w:w="851" w:type="dxa"/>
            <w:vAlign w:val="center"/>
          </w:tcPr>
          <w:p w14:paraId="69A085DC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16</w:t>
            </w:r>
          </w:p>
        </w:tc>
        <w:tc>
          <w:tcPr>
            <w:tcW w:w="4154" w:type="dxa"/>
            <w:vAlign w:val="center"/>
          </w:tcPr>
          <w:p w14:paraId="4E3C37AA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1341" w:type="dxa"/>
            <w:gridSpan w:val="4"/>
            <w:vAlign w:val="center"/>
          </w:tcPr>
          <w:p w14:paraId="7730606D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Головний сервісний центр МВС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br/>
              <w:t>Регіональний сервісний центр ГСЦ МВС в Чернігівській області (філія ГСЦ МВС)</w:t>
            </w:r>
          </w:p>
        </w:tc>
      </w:tr>
      <w:tr w:rsidR="0010673C" w14:paraId="17DEA8A0" w14:textId="77777777">
        <w:trPr>
          <w:trHeight w:val="1685"/>
          <w:jc w:val="center"/>
        </w:trPr>
        <w:tc>
          <w:tcPr>
            <w:tcW w:w="851" w:type="dxa"/>
            <w:vAlign w:val="center"/>
          </w:tcPr>
          <w:p w14:paraId="3B66A9FB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154" w:type="dxa"/>
            <w:vAlign w:val="center"/>
          </w:tcPr>
          <w:p w14:paraId="6C93DCD8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 БД області IBM x Series  236</w:t>
            </w:r>
          </w:p>
        </w:tc>
        <w:tc>
          <w:tcPr>
            <w:tcW w:w="1842" w:type="dxa"/>
            <w:vAlign w:val="center"/>
          </w:tcPr>
          <w:p w14:paraId="7F8C426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101460070</w:t>
            </w:r>
          </w:p>
        </w:tc>
        <w:tc>
          <w:tcPr>
            <w:tcW w:w="1375" w:type="dxa"/>
            <w:vAlign w:val="center"/>
          </w:tcPr>
          <w:p w14:paraId="42DD4875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5955" w:type="dxa"/>
            <w:vAlign w:val="center"/>
          </w:tcPr>
          <w:p w14:paraId="3E3189E5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 морально застарілий, недостатність ОЗУ, мала потужність процесора, несправність SCSI жорстких дисків та контролера RAID SCSI жорстких дисків.</w:t>
            </w:r>
          </w:p>
        </w:tc>
        <w:tc>
          <w:tcPr>
            <w:tcW w:w="2169" w:type="dxa"/>
            <w:vAlign w:val="center"/>
          </w:tcPr>
          <w:p w14:paraId="0D83E46C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</w:tc>
      </w:tr>
      <w:tr w:rsidR="0010673C" w14:paraId="6D3C3DF6" w14:textId="77777777">
        <w:trPr>
          <w:trHeight w:val="152"/>
          <w:jc w:val="center"/>
        </w:trPr>
        <w:tc>
          <w:tcPr>
            <w:tcW w:w="851" w:type="dxa"/>
            <w:vAlign w:val="center"/>
          </w:tcPr>
          <w:p w14:paraId="53F7CE1A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154" w:type="dxa"/>
            <w:vAlign w:val="center"/>
          </w:tcPr>
          <w:p w14:paraId="64AA9C53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 БД області ІВМ х Series  236</w:t>
            </w:r>
          </w:p>
        </w:tc>
        <w:tc>
          <w:tcPr>
            <w:tcW w:w="1842" w:type="dxa"/>
            <w:vAlign w:val="center"/>
          </w:tcPr>
          <w:p w14:paraId="003C170A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101460070</w:t>
            </w:r>
          </w:p>
        </w:tc>
        <w:tc>
          <w:tcPr>
            <w:tcW w:w="1375" w:type="dxa"/>
            <w:vAlign w:val="center"/>
          </w:tcPr>
          <w:p w14:paraId="1C4C89EA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5955" w:type="dxa"/>
            <w:vAlign w:val="center"/>
          </w:tcPr>
          <w:p w14:paraId="3F53A116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Недостатність ОЗУ, несправність SCSI жорстких дисків, несправність контролера  RAID SCSI жорстких дисків.</w:t>
            </w:r>
          </w:p>
        </w:tc>
        <w:tc>
          <w:tcPr>
            <w:tcW w:w="2169" w:type="dxa"/>
            <w:vAlign w:val="center"/>
          </w:tcPr>
          <w:p w14:paraId="0657B15F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31.07.2023</w:t>
            </w:r>
          </w:p>
        </w:tc>
      </w:tr>
      <w:tr w:rsidR="0010673C" w14:paraId="259D3DF0" w14:textId="77777777">
        <w:trPr>
          <w:trHeight w:val="786"/>
          <w:jc w:val="center"/>
        </w:trPr>
        <w:tc>
          <w:tcPr>
            <w:tcW w:w="851" w:type="dxa"/>
            <w:vAlign w:val="center"/>
          </w:tcPr>
          <w:p w14:paraId="3B21E5E7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54" w:type="dxa"/>
            <w:vAlign w:val="center"/>
          </w:tcPr>
          <w:p w14:paraId="1E7D992D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Балансоутримувач</w:t>
            </w:r>
          </w:p>
        </w:tc>
        <w:tc>
          <w:tcPr>
            <w:tcW w:w="11341" w:type="dxa"/>
            <w:gridSpan w:val="4"/>
            <w:vAlign w:val="center"/>
          </w:tcPr>
          <w:p w14:paraId="536A070C" w14:textId="77777777" w:rsidR="0010673C" w:rsidRDefault="00000000">
            <w:pPr>
              <w:pStyle w:val="caption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  <w:t>Львівський державний університет внутрішніх справ</w:t>
            </w:r>
          </w:p>
        </w:tc>
      </w:tr>
      <w:tr w:rsidR="0010673C" w14:paraId="125F12D4" w14:textId="77777777">
        <w:trPr>
          <w:trHeight w:val="1415"/>
          <w:jc w:val="center"/>
        </w:trPr>
        <w:tc>
          <w:tcPr>
            <w:tcW w:w="851" w:type="dxa"/>
            <w:vAlign w:val="center"/>
          </w:tcPr>
          <w:p w14:paraId="1C5DED37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4154" w:type="dxa"/>
            <w:vAlign w:val="center"/>
          </w:tcPr>
          <w:p w14:paraId="5A622654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Коплекс копіювальний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Sajex</w:t>
            </w:r>
          </w:p>
        </w:tc>
        <w:tc>
          <w:tcPr>
            <w:tcW w:w="1842" w:type="dxa"/>
            <w:vAlign w:val="center"/>
          </w:tcPr>
          <w:p w14:paraId="02654C12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101480076</w:t>
            </w:r>
          </w:p>
        </w:tc>
        <w:tc>
          <w:tcPr>
            <w:tcW w:w="1375" w:type="dxa"/>
            <w:vAlign w:val="center"/>
          </w:tcPr>
          <w:p w14:paraId="03240311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5" w:type="dxa"/>
            <w:vAlign w:val="center"/>
          </w:tcPr>
          <w:p w14:paraId="17966352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Втрата контактів блоків формування зображення. Не працює вузол попереднього нагріву та перешкоджання перекосу паперу. Знос фотовала, вийшов з ладу термоелемент.</w:t>
            </w:r>
          </w:p>
        </w:tc>
        <w:tc>
          <w:tcPr>
            <w:tcW w:w="2169" w:type="dxa"/>
            <w:vAlign w:val="center"/>
          </w:tcPr>
          <w:p w14:paraId="7F6CF77A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0177D937" w14:textId="77777777">
        <w:trPr>
          <w:trHeight w:val="1270"/>
          <w:jc w:val="center"/>
        </w:trPr>
        <w:tc>
          <w:tcPr>
            <w:tcW w:w="851" w:type="dxa"/>
            <w:vAlign w:val="center"/>
          </w:tcPr>
          <w:p w14:paraId="64621B11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4154" w:type="dxa"/>
            <w:vAlign w:val="center"/>
          </w:tcPr>
          <w:p w14:paraId="22B54307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КМА Sajex - 3000</w:t>
            </w:r>
          </w:p>
        </w:tc>
        <w:tc>
          <w:tcPr>
            <w:tcW w:w="1842" w:type="dxa"/>
            <w:vAlign w:val="center"/>
          </w:tcPr>
          <w:p w14:paraId="1ED933F2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101480075</w:t>
            </w:r>
          </w:p>
        </w:tc>
        <w:tc>
          <w:tcPr>
            <w:tcW w:w="1375" w:type="dxa"/>
            <w:vAlign w:val="center"/>
          </w:tcPr>
          <w:p w14:paraId="0DAA7A92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5" w:type="dxa"/>
            <w:vAlign w:val="center"/>
          </w:tcPr>
          <w:p w14:paraId="602CFA98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Розтріскування корпусу у місцях кріплень, деформація. Перегорання низьковольтних мікросхем. Пошкодження контактів.</w:t>
            </w:r>
          </w:p>
        </w:tc>
        <w:tc>
          <w:tcPr>
            <w:tcW w:w="2169" w:type="dxa"/>
            <w:vAlign w:val="center"/>
          </w:tcPr>
          <w:p w14:paraId="389684F7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</w:tr>
      <w:tr w:rsidR="0010673C" w14:paraId="598B807C" w14:textId="77777777">
        <w:trPr>
          <w:trHeight w:val="898"/>
          <w:jc w:val="center"/>
        </w:trPr>
        <w:tc>
          <w:tcPr>
            <w:tcW w:w="851" w:type="dxa"/>
            <w:vAlign w:val="center"/>
          </w:tcPr>
          <w:p w14:paraId="6DD4D284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154" w:type="dxa"/>
            <w:vAlign w:val="center"/>
          </w:tcPr>
          <w:p w14:paraId="189D135C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Балансоутримувач</w:t>
            </w:r>
          </w:p>
        </w:tc>
        <w:tc>
          <w:tcPr>
            <w:tcW w:w="11341" w:type="dxa"/>
            <w:gridSpan w:val="4"/>
            <w:vAlign w:val="center"/>
          </w:tcPr>
          <w:p w14:paraId="5CFC63BF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Державна установа «Центр обслуговування підрозділів МВС України»</w:t>
            </w:r>
          </w:p>
        </w:tc>
      </w:tr>
      <w:tr w:rsidR="0010673C" w14:paraId="44982CAE" w14:textId="77777777">
        <w:trPr>
          <w:trHeight w:val="1270"/>
          <w:jc w:val="center"/>
        </w:trPr>
        <w:tc>
          <w:tcPr>
            <w:tcW w:w="851" w:type="dxa"/>
            <w:vAlign w:val="center"/>
          </w:tcPr>
          <w:p w14:paraId="57CCF6A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4154" w:type="dxa"/>
            <w:vAlign w:val="center"/>
          </w:tcPr>
          <w:p w14:paraId="6D203EAF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центральних серверів PY BX600 S2 Blade Server System unit PY BX630</w:t>
            </w:r>
          </w:p>
        </w:tc>
        <w:tc>
          <w:tcPr>
            <w:tcW w:w="1842" w:type="dxa"/>
            <w:vAlign w:val="center"/>
          </w:tcPr>
          <w:p w14:paraId="0911B8B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10146-1846</w:t>
            </w:r>
          </w:p>
        </w:tc>
        <w:tc>
          <w:tcPr>
            <w:tcW w:w="1375" w:type="dxa"/>
            <w:vAlign w:val="center"/>
          </w:tcPr>
          <w:p w14:paraId="07E8D333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5955" w:type="dxa"/>
            <w:vAlign w:val="center"/>
          </w:tcPr>
          <w:p w14:paraId="09FB0946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Недостатність ОЗУ, несправність SCSI жорстких дисків, несправність контролера  RAID SCSI жорстких дисків.</w:t>
            </w:r>
          </w:p>
        </w:tc>
        <w:tc>
          <w:tcPr>
            <w:tcW w:w="2169" w:type="dxa"/>
            <w:vAlign w:val="center"/>
          </w:tcPr>
          <w:p w14:paraId="7E9F6950" w14:textId="1AFC7DE0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3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</w:tr>
      <w:tr w:rsidR="0010673C" w14:paraId="2AAA5D9C" w14:textId="77777777">
        <w:trPr>
          <w:trHeight w:val="1270"/>
          <w:jc w:val="center"/>
        </w:trPr>
        <w:tc>
          <w:tcPr>
            <w:tcW w:w="851" w:type="dxa"/>
            <w:vAlign w:val="center"/>
          </w:tcPr>
          <w:p w14:paraId="1CF6EA8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4154" w:type="dxa"/>
            <w:vAlign w:val="center"/>
          </w:tcPr>
          <w:p w14:paraId="4790E6CF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 lntel Core2DuoE64202,13GHz/1024MbDDR2/HDD320GBS-ATA/DVD+/-RW/TapeHDD</w:t>
            </w:r>
          </w:p>
        </w:tc>
        <w:tc>
          <w:tcPr>
            <w:tcW w:w="1842" w:type="dxa"/>
            <w:vAlign w:val="center"/>
          </w:tcPr>
          <w:p w14:paraId="1CF366E6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10146-1987</w:t>
            </w:r>
          </w:p>
        </w:tc>
        <w:tc>
          <w:tcPr>
            <w:tcW w:w="1375" w:type="dxa"/>
            <w:vAlign w:val="center"/>
          </w:tcPr>
          <w:p w14:paraId="40BF34E9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5955" w:type="dxa"/>
            <w:vAlign w:val="center"/>
          </w:tcPr>
          <w:p w14:paraId="025DA0B2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69" w:type="dxa"/>
            <w:vAlign w:val="center"/>
          </w:tcPr>
          <w:p w14:paraId="5CEA7C2B" w14:textId="5A71A390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3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</w:tr>
      <w:tr w:rsidR="0010673C" w14:paraId="341AE767" w14:textId="77777777">
        <w:trPr>
          <w:trHeight w:val="1270"/>
          <w:jc w:val="center"/>
        </w:trPr>
        <w:tc>
          <w:tcPr>
            <w:tcW w:w="851" w:type="dxa"/>
            <w:vAlign w:val="center"/>
          </w:tcPr>
          <w:p w14:paraId="64D5E7EF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4154" w:type="dxa"/>
            <w:vAlign w:val="center"/>
          </w:tcPr>
          <w:p w14:paraId="7D2FB9DA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 Reserve Server SP-1400 Xeon QC 2x2.4GHz-24GB-8x147GB-DVD-RW-SCSI-BBU</w:t>
            </w:r>
          </w:p>
        </w:tc>
        <w:tc>
          <w:tcPr>
            <w:tcW w:w="1842" w:type="dxa"/>
            <w:vAlign w:val="center"/>
          </w:tcPr>
          <w:p w14:paraId="2AF9CDF8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10146-2973</w:t>
            </w:r>
          </w:p>
        </w:tc>
        <w:tc>
          <w:tcPr>
            <w:tcW w:w="1375" w:type="dxa"/>
            <w:vAlign w:val="center"/>
          </w:tcPr>
          <w:p w14:paraId="4C5F5A9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5955" w:type="dxa"/>
            <w:vAlign w:val="center"/>
          </w:tcPr>
          <w:p w14:paraId="012429BB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Вийшли з ладу жорсткі диски та контролери для зчитування інформації.</w:t>
            </w:r>
          </w:p>
        </w:tc>
        <w:tc>
          <w:tcPr>
            <w:tcW w:w="2169" w:type="dxa"/>
            <w:vAlign w:val="center"/>
          </w:tcPr>
          <w:p w14:paraId="6361A59A" w14:textId="07A54C50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3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</w:tr>
      <w:tr w:rsidR="0010673C" w14:paraId="47D617B0" w14:textId="77777777">
        <w:trPr>
          <w:trHeight w:val="1270"/>
          <w:jc w:val="center"/>
        </w:trPr>
        <w:tc>
          <w:tcPr>
            <w:tcW w:w="851" w:type="dxa"/>
            <w:vAlign w:val="center"/>
          </w:tcPr>
          <w:p w14:paraId="072C3349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4154" w:type="dxa"/>
            <w:vAlign w:val="center"/>
          </w:tcPr>
          <w:p w14:paraId="45B83B54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 Center Server SP-1400 Xeon QC 2x2.4GHz-24GB-8x147GB-DVD-RW-SCSI-BBU-</w:t>
            </w:r>
          </w:p>
        </w:tc>
        <w:tc>
          <w:tcPr>
            <w:tcW w:w="1842" w:type="dxa"/>
            <w:vAlign w:val="center"/>
          </w:tcPr>
          <w:p w14:paraId="47C8EE1E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10146-2974</w:t>
            </w:r>
          </w:p>
        </w:tc>
        <w:tc>
          <w:tcPr>
            <w:tcW w:w="1375" w:type="dxa"/>
            <w:vAlign w:val="center"/>
          </w:tcPr>
          <w:p w14:paraId="0263BE42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5955" w:type="dxa"/>
            <w:vAlign w:val="center"/>
          </w:tcPr>
          <w:p w14:paraId="478696C9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 морально застарілий, недостатність ОЗУ, мала потужність процесора, несправність SCSI жорстких дисків та контролера RAID SCSI жорстких дисків.</w:t>
            </w:r>
          </w:p>
        </w:tc>
        <w:tc>
          <w:tcPr>
            <w:tcW w:w="2169" w:type="dxa"/>
            <w:vAlign w:val="center"/>
          </w:tcPr>
          <w:p w14:paraId="11536854" w14:textId="63E79B1B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3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</w:tr>
      <w:tr w:rsidR="0010673C" w14:paraId="4A5816A3" w14:textId="77777777">
        <w:trPr>
          <w:trHeight w:val="1270"/>
          <w:jc w:val="center"/>
        </w:trPr>
        <w:tc>
          <w:tcPr>
            <w:tcW w:w="851" w:type="dxa"/>
            <w:vAlign w:val="center"/>
          </w:tcPr>
          <w:p w14:paraId="7B57851D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4154" w:type="dxa"/>
            <w:vAlign w:val="center"/>
          </w:tcPr>
          <w:p w14:paraId="679AA2FE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Пристрій архівування SCI 5005U 36 Slots 2 driver LTO-3 SCSI</w:t>
            </w:r>
          </w:p>
        </w:tc>
        <w:tc>
          <w:tcPr>
            <w:tcW w:w="1842" w:type="dxa"/>
            <w:vAlign w:val="center"/>
          </w:tcPr>
          <w:p w14:paraId="326BD50C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10148-3165</w:t>
            </w:r>
          </w:p>
        </w:tc>
        <w:tc>
          <w:tcPr>
            <w:tcW w:w="1375" w:type="dxa"/>
            <w:vAlign w:val="center"/>
          </w:tcPr>
          <w:p w14:paraId="6DD900FA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5955" w:type="dxa"/>
            <w:vAlign w:val="center"/>
          </w:tcPr>
          <w:p w14:paraId="39076BEF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Сервер морально застарілий, недостатність ОЗУ, мала потужність процесора, несправність SCSI жорстких дисків та контролера RAID SCSI жорстких дисків.</w:t>
            </w:r>
          </w:p>
        </w:tc>
        <w:tc>
          <w:tcPr>
            <w:tcW w:w="2169" w:type="dxa"/>
            <w:vAlign w:val="center"/>
          </w:tcPr>
          <w:p w14:paraId="6CC48610" w14:textId="03B98C62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3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</w:tr>
      <w:tr w:rsidR="0010673C" w14:paraId="00A53281" w14:textId="77777777">
        <w:trPr>
          <w:trHeight w:val="1270"/>
          <w:jc w:val="center"/>
        </w:trPr>
        <w:tc>
          <w:tcPr>
            <w:tcW w:w="851" w:type="dxa"/>
            <w:vAlign w:val="center"/>
          </w:tcPr>
          <w:p w14:paraId="30694AC0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18.6</w:t>
            </w:r>
          </w:p>
        </w:tc>
        <w:tc>
          <w:tcPr>
            <w:tcW w:w="4154" w:type="dxa"/>
            <w:vAlign w:val="center"/>
          </w:tcPr>
          <w:p w14:paraId="526571EE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Apple A1289 MAC PRO TWO 2.26GHz Guad-Core Intel Xeon в к-ті:</w:t>
            </w:r>
          </w:p>
        </w:tc>
        <w:tc>
          <w:tcPr>
            <w:tcW w:w="1842" w:type="dxa"/>
            <w:vAlign w:val="center"/>
          </w:tcPr>
          <w:p w14:paraId="18D08A8F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10146-3110</w:t>
            </w:r>
          </w:p>
        </w:tc>
        <w:tc>
          <w:tcPr>
            <w:tcW w:w="1375" w:type="dxa"/>
            <w:vAlign w:val="center"/>
          </w:tcPr>
          <w:p w14:paraId="13605449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5955" w:type="dxa"/>
            <w:vAlign w:val="center"/>
          </w:tcPr>
          <w:p w14:paraId="718E412B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Виведена з ладу материнська плата та процесор. Вартість ремонту та запчастин дорівнює вартості обладнання.</w:t>
            </w:r>
          </w:p>
        </w:tc>
        <w:tc>
          <w:tcPr>
            <w:tcW w:w="2169" w:type="dxa"/>
            <w:vAlign w:val="center"/>
          </w:tcPr>
          <w:p w14:paraId="796707DA" w14:textId="15D26F3E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3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</w:tr>
      <w:tr w:rsidR="0010673C" w14:paraId="24E615CA" w14:textId="77777777">
        <w:trPr>
          <w:trHeight w:val="1270"/>
          <w:jc w:val="center"/>
        </w:trPr>
        <w:tc>
          <w:tcPr>
            <w:tcW w:w="851" w:type="dxa"/>
            <w:vAlign w:val="center"/>
          </w:tcPr>
          <w:p w14:paraId="5C8F3F86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18.7</w:t>
            </w:r>
          </w:p>
        </w:tc>
        <w:tc>
          <w:tcPr>
            <w:tcW w:w="4154" w:type="dxa"/>
            <w:vAlign w:val="center"/>
          </w:tcPr>
          <w:p w14:paraId="7E84EE83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Комп’ютер Pentium-90</w:t>
            </w:r>
          </w:p>
        </w:tc>
        <w:tc>
          <w:tcPr>
            <w:tcW w:w="1842" w:type="dxa"/>
            <w:vAlign w:val="center"/>
          </w:tcPr>
          <w:p w14:paraId="4CBF2667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10146-0118</w:t>
            </w:r>
          </w:p>
        </w:tc>
        <w:tc>
          <w:tcPr>
            <w:tcW w:w="1375" w:type="dxa"/>
            <w:vAlign w:val="center"/>
          </w:tcPr>
          <w:p w14:paraId="5C311F59" w14:textId="77777777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5955" w:type="dxa"/>
            <w:vAlign w:val="center"/>
          </w:tcPr>
          <w:p w14:paraId="638C82AE" w14:textId="77777777" w:rsidR="0010673C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Знаходиться в неробочому стані, ремонт або відновлення техніки провести неможливо, оскільки елементна база, використана при її виготовлені, морально та фізично застаріла.</w:t>
            </w:r>
          </w:p>
        </w:tc>
        <w:tc>
          <w:tcPr>
            <w:tcW w:w="2169" w:type="dxa"/>
            <w:vAlign w:val="center"/>
          </w:tcPr>
          <w:p w14:paraId="207E35E3" w14:textId="3F2DCD96" w:rsidR="0010673C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3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</w:tr>
    </w:tbl>
    <w:p w14:paraId="29DEB56F" w14:textId="77777777" w:rsidR="0010673C" w:rsidRDefault="0010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673C">
      <w:pgSz w:w="16838" w:h="11906" w:orient="landscape"/>
      <w:pgMar w:top="426" w:right="851" w:bottom="283" w:left="85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3C"/>
    <w:rsid w:val="0010673C"/>
    <w:rsid w:val="00C5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6783"/>
  <w15:docId w15:val="{2EE8BE1D-2B5C-4343-8693-4CB877C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EAA"/>
    <w:pPr>
      <w:spacing w:after="200" w:line="276" w:lineRule="auto"/>
    </w:pPr>
    <w:rPr>
      <w:rFonts w:ascii="Calibri" w:eastAsiaTheme="minorEastAsia" w:hAnsi="Calibri" w:cs="Arial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qFormat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qFormat/>
    <w:rPr>
      <w:sz w:val="24"/>
      <w:szCs w:val="24"/>
    </w:rPr>
  </w:style>
  <w:style w:type="character" w:customStyle="1" w:styleId="a7">
    <w:name w:val="Цитата Знак"/>
    <w:link w:val="a8"/>
    <w:uiPriority w:val="29"/>
    <w:qFormat/>
    <w:rPr>
      <w:i/>
    </w:rPr>
  </w:style>
  <w:style w:type="character" w:customStyle="1" w:styleId="a9">
    <w:name w:val="Насичена цитата Знак"/>
    <w:link w:val="aa"/>
    <w:uiPriority w:val="30"/>
    <w:qFormat/>
    <w:rPr>
      <w:i/>
    </w:rPr>
  </w:style>
  <w:style w:type="character" w:customStyle="1" w:styleId="ab">
    <w:name w:val="Верхній колонтитул Знак"/>
    <w:basedOn w:val="a0"/>
    <w:link w:val="ac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d">
    <w:name w:val="Нижній колонтитул Знак"/>
    <w:link w:val="ae"/>
    <w:uiPriority w:val="99"/>
    <w:qFormat/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character" w:customStyle="1" w:styleId="af0">
    <w:name w:val="Текст виноски Знак"/>
    <w:link w:val="af1"/>
    <w:uiPriority w:val="99"/>
    <w:qFormat/>
    <w:rPr>
      <w:sz w:val="18"/>
    </w:rPr>
  </w:style>
  <w:style w:type="character" w:customStyle="1" w:styleId="af2">
    <w:name w:val="Символи виноски"/>
    <w:uiPriority w:val="99"/>
    <w:unhideWhenUsed/>
    <w:qFormat/>
    <w:rPr>
      <w:vertAlign w:val="superscript"/>
    </w:rPr>
  </w:style>
  <w:style w:type="character" w:styleId="af3">
    <w:name w:val="footnote reference"/>
    <w:rPr>
      <w:vertAlign w:val="superscript"/>
    </w:rPr>
  </w:style>
  <w:style w:type="character" w:customStyle="1" w:styleId="af4">
    <w:name w:val="Текст кінцевої виноски Знак"/>
    <w:link w:val="af5"/>
    <w:uiPriority w:val="99"/>
    <w:qFormat/>
    <w:rPr>
      <w:sz w:val="20"/>
    </w:rPr>
  </w:style>
  <w:style w:type="character" w:customStyle="1" w:styleId="af6">
    <w:name w:val="Символи кінцевої виноски"/>
    <w:uiPriority w:val="99"/>
    <w:semiHidden/>
    <w:unhideWhenUsed/>
    <w:qFormat/>
    <w:rPr>
      <w:vertAlign w:val="superscript"/>
    </w:rPr>
  </w:style>
  <w:style w:type="character" w:styleId="af7">
    <w:name w:val="endnote reference"/>
    <w:rPr>
      <w:vertAlign w:val="superscript"/>
    </w:rPr>
  </w:style>
  <w:style w:type="character" w:styleId="af8">
    <w:name w:val="Emphasis"/>
    <w:basedOn w:val="a0"/>
    <w:uiPriority w:val="20"/>
    <w:qFormat/>
    <w:rPr>
      <w:i/>
      <w:iCs/>
    </w:rPr>
  </w:style>
  <w:style w:type="paragraph" w:customStyle="1" w:styleId="af9">
    <w:name w:val="Заголовок"/>
    <w:basedOn w:val="a"/>
    <w:next w:val="afa"/>
    <w:qFormat/>
    <w:pPr>
      <w:keepNext/>
      <w:spacing w:before="240" w:after="120"/>
    </w:pPr>
    <w:rPr>
      <w:rFonts w:ascii="Carlito" w:eastAsia="Noto Sans CJK SC" w:hAnsi="Carlito" w:cs="Noto Sans Devanagari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  <w:rPr>
      <w:rFonts w:cs="Noto Sans Devanagari"/>
    </w:rPr>
  </w:style>
  <w:style w:type="paragraph" w:styleId="af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fd">
    <w:name w:val="Покажчик"/>
    <w:basedOn w:val="a"/>
    <w:qFormat/>
    <w:pPr>
      <w:suppressLineNumbers/>
    </w:pPr>
    <w:rPr>
      <w:rFonts w:cs="Noto Sans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3"/>
    <w:uiPriority w:val="10"/>
    <w:qFormat/>
    <w:pPr>
      <w:spacing w:before="3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paragraph" w:styleId="a8">
    <w:name w:val="Quote"/>
    <w:basedOn w:val="a"/>
    <w:next w:val="a"/>
    <w:link w:val="a7"/>
    <w:uiPriority w:val="29"/>
    <w:qFormat/>
    <w:pPr>
      <w:ind w:left="720" w:right="720"/>
    </w:pPr>
    <w:rPr>
      <w:i/>
    </w:rPr>
  </w:style>
  <w:style w:type="paragraph" w:styleId="aa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f">
    <w:name w:val="Верхній і нижній колонтитули"/>
    <w:basedOn w:val="a"/>
    <w:qFormat/>
  </w:style>
  <w:style w:type="paragraph" w:styleId="ac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e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caption111">
    <w:name w:val="caption111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paragraph" w:styleId="af1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paragraph" w:styleId="af5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customStyle="1" w:styleId="indexheading1">
    <w:name w:val="index heading1"/>
    <w:basedOn w:val="af9"/>
    <w:qFormat/>
  </w:style>
  <w:style w:type="paragraph" w:customStyle="1" w:styleId="indexheading2">
    <w:name w:val="index heading2"/>
    <w:basedOn w:val="af9"/>
    <w:qFormat/>
  </w:style>
  <w:style w:type="paragraph" w:styleId="aff0">
    <w:name w:val="index heading"/>
    <w:basedOn w:val="af9"/>
  </w:style>
  <w:style w:type="paragraph" w:styleId="aff1">
    <w:name w:val="TOC Heading"/>
    <w:uiPriority w:val="39"/>
    <w:unhideWhenUsed/>
    <w:qFormat/>
    <w:pPr>
      <w:spacing w:after="160" w:line="259" w:lineRule="auto"/>
    </w:pPr>
  </w:style>
  <w:style w:type="paragraph" w:styleId="aff2">
    <w:name w:val="table of figures"/>
    <w:basedOn w:val="a"/>
    <w:next w:val="a"/>
    <w:uiPriority w:val="99"/>
    <w:unhideWhenUsed/>
    <w:qFormat/>
    <w:pPr>
      <w:spacing w:after="0"/>
    </w:pPr>
  </w:style>
  <w:style w:type="paragraph" w:styleId="aff3">
    <w:name w:val="No Spacing"/>
    <w:uiPriority w:val="1"/>
    <w:qFormat/>
  </w:style>
  <w:style w:type="paragraph" w:customStyle="1" w:styleId="aff4">
    <w:name w:val="Вміст таблиці"/>
    <w:basedOn w:val="a"/>
    <w:qFormat/>
    <w:pPr>
      <w:widowControl w:val="0"/>
      <w:suppressLineNumbers/>
    </w:pPr>
  </w:style>
  <w:style w:type="paragraph" w:customStyle="1" w:styleId="aff5">
    <w:name w:val="Заголовок таблиці"/>
    <w:basedOn w:val="aff4"/>
    <w:qFormat/>
    <w:pPr>
      <w:jc w:val="center"/>
    </w:pPr>
    <w:rPr>
      <w:b/>
      <w:bCs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sz w:val="22"/>
      </w:rPr>
      <w:tblPr/>
      <w:tcPr>
        <w:shd w:val="clear" w:color="000000" w:fill="000000" w:themeFill="text1"/>
      </w:tcPr>
    </w:tblStylePr>
    <w:tblStylePr w:type="lastCol">
      <w:rPr>
        <w:b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sz w:val="22"/>
      </w:rPr>
      <w:tblPr/>
      <w:tcPr>
        <w:shd w:val="clear" w:color="4472C4" w:fill="4472C4" w:themeFill="accent1"/>
      </w:tcPr>
    </w:tblStylePr>
    <w:tblStylePr w:type="lastCol">
      <w:rPr>
        <w:b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sz w:val="22"/>
      </w:rPr>
      <w:tblPr/>
      <w:tcPr>
        <w:shd w:val="clear" w:color="ED7D31" w:fill="ED7D31" w:themeFill="accent2"/>
      </w:tcPr>
    </w:tblStylePr>
    <w:tblStylePr w:type="lastCol">
      <w:rPr>
        <w:b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sz w:val="22"/>
      </w:rPr>
      <w:tblPr/>
      <w:tcPr>
        <w:shd w:val="clear" w:color="A5A5A5" w:fill="A5A5A5" w:themeFill="accent3"/>
      </w:tcPr>
    </w:tblStylePr>
    <w:tblStylePr w:type="lastCol">
      <w:rPr>
        <w:b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sz w:val="22"/>
      </w:rPr>
      <w:tblPr/>
      <w:tcPr>
        <w:shd w:val="clear" w:color="FFC000" w:fill="FFC000" w:themeFill="accent4"/>
      </w:tcPr>
    </w:tblStylePr>
    <w:tblStylePr w:type="lastCol">
      <w:rPr>
        <w:b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sz w:val="22"/>
      </w:rPr>
      <w:tblPr/>
      <w:tcPr>
        <w:shd w:val="clear" w:color="5B9BD5" w:fill="5B9BD5" w:themeFill="accent5"/>
      </w:tcPr>
    </w:tblStylePr>
    <w:tblStylePr w:type="lastCol">
      <w:rPr>
        <w:b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sz w:val="22"/>
      </w:rPr>
      <w:tblPr/>
      <w:tcPr>
        <w:shd w:val="clear" w:color="70AD47" w:fill="70AD47" w:themeFill="accent6"/>
      </w:tcPr>
    </w:tblStylePr>
    <w:tblStylePr w:type="lastCol">
      <w:rPr>
        <w:b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000000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sz w:val="22"/>
      </w:rPr>
      <w:tblPr/>
      <w:tcPr>
        <w:shd w:val="clear" w:color="4472C4" w:fill="4472C4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shd w:val="clear" w:color="ED7D31" w:fill="ED7D31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shd w:val="clear" w:color="A5A5A5" w:fill="A5A5A5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shd w:val="clear" w:color="FFC000" w:fill="FFC000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sz w:val="22"/>
      </w:rPr>
      <w:tblPr/>
      <w:tcPr>
        <w:shd w:val="clear" w:color="5B9BD5" w:fill="5B9BD5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shd w:val="clear" w:color="70AD47" w:fill="70AD47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5B9BD5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sz w:val="20"/>
      <w:szCs w:val="20"/>
      <w:lang w:eastAsia="uk-UA"/>
    </w:rPr>
    <w:tblPr>
      <w:tblStyleRowBandSize w:val="1"/>
      <w:tblStyleColBandSize w:val="1"/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sz w:val="22"/>
      </w:rPr>
      <w:tblPr/>
      <w:tcPr>
        <w:shd w:val="clear" w:color="7F7F7F" w:fill="7F7F7F" w:themeFill="text1" w:themeFillTint="80"/>
      </w:tcPr>
    </w:tblStylePr>
    <w:tblStylePr w:type="lastRow">
      <w:rPr>
        <w:sz w:val="22"/>
      </w:rPr>
      <w:tblPr/>
      <w:tcPr>
        <w:shd w:val="clear" w:color="7F7F7F" w:fill="7F7F7F" w:themeFill="text1" w:themeFillTint="80"/>
      </w:tcPr>
    </w:tblStylePr>
    <w:tblStylePr w:type="firstCol">
      <w:rPr>
        <w:sz w:val="22"/>
      </w:rPr>
      <w:tblPr/>
      <w:tcPr>
        <w:shd w:val="clear" w:color="7F7F7F" w:fill="7F7F7F" w:themeFill="text1" w:themeFillTint="80"/>
      </w:tcPr>
    </w:tblStylePr>
    <w:tblStylePr w:type="lastCol">
      <w:rPr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sz w:val="22"/>
      </w:rPr>
      <w:tblPr/>
      <w:tcPr>
        <w:shd w:val="clear" w:color="5B9BD5" w:fill="5B9BD5" w:themeFill="accent5"/>
      </w:tcPr>
    </w:tblStylePr>
    <w:tblStylePr w:type="lastRow">
      <w:rPr>
        <w:sz w:val="22"/>
      </w:rPr>
      <w:tblPr/>
      <w:tcPr>
        <w:shd w:val="clear" w:color="5B9BD5" w:fill="5B9BD5" w:themeFill="accent5"/>
      </w:tcPr>
    </w:tblStylePr>
    <w:tblStylePr w:type="firstCol">
      <w:rPr>
        <w:sz w:val="22"/>
      </w:rPr>
      <w:tblPr/>
      <w:tcPr>
        <w:shd w:val="clear" w:color="5B9BD5" w:fill="5B9BD5" w:themeFill="accent5"/>
      </w:tcPr>
    </w:tblStylePr>
    <w:tblStylePr w:type="lastCol">
      <w:rPr>
        <w:sz w:val="22"/>
      </w:rPr>
      <w:tblPr/>
      <w:tcPr>
        <w:shd w:val="clear" w:color="5B9BD5" w:fill="5B9BD5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sz w:val="22"/>
      </w:rPr>
      <w:tblPr/>
      <w:tcPr>
        <w:shd w:val="clear" w:color="70AD47" w:fill="70AD47" w:themeFill="accent6"/>
      </w:tcPr>
    </w:tblStylePr>
    <w:tblStylePr w:type="lastRow">
      <w:rPr>
        <w:sz w:val="22"/>
      </w:rPr>
      <w:tblPr/>
      <w:tcPr>
        <w:shd w:val="clear" w:color="70AD47" w:fill="70AD47" w:themeFill="accent6"/>
      </w:tcPr>
    </w:tblStylePr>
    <w:tblStylePr w:type="firstCol">
      <w:rPr>
        <w:sz w:val="22"/>
      </w:rPr>
      <w:tblPr/>
      <w:tcPr>
        <w:shd w:val="clear" w:color="70AD47" w:fill="70AD47" w:themeFill="accent6"/>
      </w:tcPr>
    </w:tblStylePr>
    <w:tblStylePr w:type="lastCol">
      <w:rPr>
        <w:sz w:val="22"/>
      </w:rPr>
      <w:tblPr/>
      <w:tcPr>
        <w:shd w:val="clear" w:color="70AD47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6">
    <w:name w:val="Table Grid"/>
    <w:basedOn w:val="a1"/>
    <w:uiPriority w:val="59"/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11699</Words>
  <Characters>6669</Characters>
  <Application>Microsoft Office Word</Application>
  <DocSecurity>0</DocSecurity>
  <Lines>55</Lines>
  <Paragraphs>36</Paragraphs>
  <ScaleCrop>false</ScaleCrop>
  <Company/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Поліна Бєлінська</dc:creator>
  <dc:description/>
  <cp:lastModifiedBy>Поліна Бєлінська</cp:lastModifiedBy>
  <cp:revision>36</cp:revision>
  <dcterms:created xsi:type="dcterms:W3CDTF">2023-11-27T07:34:00Z</dcterms:created>
  <dcterms:modified xsi:type="dcterms:W3CDTF">2024-02-09T15:50:00Z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6d6a02e8-042a-4435-8f26-66c9297ae3b2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2023-09-25T08:50:41Z</vt:lpwstr>
  </property>
  <property fmtid="{D5CDD505-2E9C-101B-9397-08002B2CF9AE}" pid="8" name="MSIP_Label_defa4170-0d19-0005-0004-bc88714345d2_SiteId">
    <vt:lpwstr>269ae716-e3ac-43c3-afed-32aac9da268f</vt:lpwstr>
  </property>
</Properties>
</file>