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2110" w14:textId="77777777" w:rsidR="00501D5E" w:rsidRPr="00501D5E" w:rsidRDefault="003E0D8A" w:rsidP="003E0D8A">
      <w:pPr>
        <w:widowControl w:val="0"/>
        <w:shd w:val="clear" w:color="auto" w:fill="FFFFFF"/>
        <w:tabs>
          <w:tab w:val="left" w:pos="916"/>
          <w:tab w:val="left" w:pos="1490"/>
          <w:tab w:val="left" w:pos="1832"/>
          <w:tab w:val="left" w:pos="2748"/>
          <w:tab w:val="center" w:pos="4819"/>
          <w:tab w:val="left" w:pos="5922"/>
        </w:tabs>
        <w:spacing w:after="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501D5E" w:rsidRPr="00501D5E">
        <w:rPr>
          <w:rFonts w:ascii="Times New Roman" w:eastAsia="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7CE039CD" wp14:editId="41165998">
                <wp:simplePos x="0" y="0"/>
                <wp:positionH relativeFrom="column">
                  <wp:posOffset>5143500</wp:posOffset>
                </wp:positionH>
                <wp:positionV relativeFrom="paragraph">
                  <wp:posOffset>0</wp:posOffset>
                </wp:positionV>
                <wp:extent cx="817245" cy="377190"/>
                <wp:effectExtent l="381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396EE" w14:textId="77777777" w:rsidR="00501D5E" w:rsidRPr="00885983" w:rsidRDefault="00501D5E" w:rsidP="00501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39CD" id="Прямоугольник 2" o:spid="_x0000_s1026" style="position:absolute;margin-left:405pt;margin-top:0;width:64.3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" stroked="f">
                <v:textbox>
                  <w:txbxContent>
                    <w:p w14:paraId="0C4396EE" w14:textId="77777777" w:rsidR="00501D5E" w:rsidRPr="00885983" w:rsidRDefault="00501D5E" w:rsidP="00501D5E"/>
                  </w:txbxContent>
                </v:textbox>
              </v:rect>
            </w:pict>
          </mc:Fallback>
        </mc:AlternateContent>
      </w:r>
      <w:r w:rsidR="006B1024" w:rsidRPr="00501D5E">
        <w:rPr>
          <w:rFonts w:ascii="Times New Roman" w:eastAsia="Times New Roman" w:hAnsi="Times New Roman" w:cs="Times New Roman"/>
          <w:noProof/>
          <w:sz w:val="28"/>
          <w:szCs w:val="28"/>
          <w:lang w:eastAsia="uk-UA"/>
        </w:rPr>
        <w:drawing>
          <wp:inline distT="0" distB="0" distL="0" distR="0" wp14:anchorId="1177FA42" wp14:editId="42C867E1">
            <wp:extent cx="431165" cy="616585"/>
            <wp:effectExtent l="0" t="0" r="698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609" cy="617220"/>
                    </a:xfrm>
                    <a:prstGeom prst="rect">
                      <a:avLst/>
                    </a:prstGeom>
                    <a:noFill/>
                    <a:ln>
                      <a:noFill/>
                    </a:ln>
                  </pic:spPr>
                </pic:pic>
              </a:graphicData>
            </a:graphic>
          </wp:inline>
        </w:drawing>
      </w:r>
      <w:r>
        <w:rPr>
          <w:rFonts w:ascii="Times New Roman" w:eastAsia="Times New Roman" w:hAnsi="Times New Roman" w:cs="Times New Roman"/>
          <w:sz w:val="28"/>
          <w:szCs w:val="28"/>
          <w:lang w:eastAsia="uk-UA"/>
        </w:rPr>
        <w:tab/>
      </w:r>
    </w:p>
    <w:p w14:paraId="39A914A4" w14:textId="77777777" w:rsidR="00501D5E" w:rsidRPr="00501D5E" w:rsidRDefault="00501D5E" w:rsidP="00501D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uk-UA"/>
        </w:rPr>
      </w:pPr>
    </w:p>
    <w:p w14:paraId="2689A967" w14:textId="77777777" w:rsidR="00501D5E" w:rsidRPr="00CC25F1" w:rsidRDefault="00501D5E" w:rsidP="00501D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8"/>
          <w:lang w:eastAsia="uk-UA"/>
        </w:rPr>
      </w:pPr>
      <w:bookmarkStart w:id="0" w:name="o1"/>
      <w:bookmarkEnd w:id="0"/>
      <w:r w:rsidRPr="00501D5E">
        <w:rPr>
          <w:rFonts w:ascii="Times New Roman" w:eastAsia="Times New Roman" w:hAnsi="Times New Roman" w:cs="Times New Roman"/>
          <w:b/>
          <w:bCs/>
          <w:sz w:val="32"/>
          <w:szCs w:val="32"/>
          <w:bdr w:val="none" w:sz="0" w:space="0" w:color="auto" w:frame="1"/>
          <w:lang w:eastAsia="uk-UA"/>
        </w:rPr>
        <w:t xml:space="preserve">МІНІСТЕРСТВО ВНУТРІШНІХ СПРАВ УКРАЇНИ </w:t>
      </w:r>
      <w:r w:rsidRPr="00501D5E">
        <w:rPr>
          <w:rFonts w:ascii="Times New Roman" w:eastAsia="Times New Roman" w:hAnsi="Times New Roman" w:cs="Times New Roman"/>
          <w:b/>
          <w:bCs/>
          <w:sz w:val="32"/>
          <w:szCs w:val="32"/>
          <w:bdr w:val="none" w:sz="0" w:space="0" w:color="auto" w:frame="1"/>
          <w:lang w:eastAsia="uk-UA"/>
        </w:rPr>
        <w:br/>
      </w:r>
    </w:p>
    <w:p w14:paraId="0A349562" w14:textId="77777777" w:rsidR="00501D5E" w:rsidRPr="00CC25F1" w:rsidRDefault="00501D5E" w:rsidP="00501D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8"/>
          <w:lang w:eastAsia="uk-UA"/>
        </w:rPr>
      </w:pPr>
    </w:p>
    <w:p w14:paraId="1E539696" w14:textId="77777777" w:rsidR="00DD566C" w:rsidRDefault="00501D5E" w:rsidP="003E0D8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uk-UA"/>
        </w:rPr>
      </w:pPr>
      <w:bookmarkStart w:id="1" w:name="o2"/>
      <w:bookmarkEnd w:id="1"/>
      <w:r w:rsidRPr="00501D5E">
        <w:rPr>
          <w:rFonts w:ascii="Times New Roman" w:eastAsia="Times New Roman" w:hAnsi="Times New Roman" w:cs="Times New Roman"/>
          <w:b/>
          <w:bCs/>
          <w:sz w:val="32"/>
          <w:szCs w:val="32"/>
          <w:bdr w:val="none" w:sz="0" w:space="0" w:color="auto" w:frame="1"/>
          <w:lang w:eastAsia="uk-UA"/>
        </w:rPr>
        <w:t xml:space="preserve">НАКАЗ </w:t>
      </w:r>
      <w:r w:rsidRPr="00501D5E">
        <w:rPr>
          <w:rFonts w:ascii="Times New Roman" w:eastAsia="Times New Roman" w:hAnsi="Times New Roman" w:cs="Times New Roman"/>
          <w:b/>
          <w:bCs/>
          <w:sz w:val="32"/>
          <w:szCs w:val="32"/>
          <w:bdr w:val="none" w:sz="0" w:space="0" w:color="auto" w:frame="1"/>
          <w:lang w:eastAsia="uk-UA"/>
        </w:rPr>
        <w:br/>
      </w:r>
      <w:bookmarkStart w:id="2" w:name="o4"/>
      <w:bookmarkEnd w:id="2"/>
    </w:p>
    <w:p w14:paraId="07C4C4FF" w14:textId="77777777" w:rsidR="00494B01" w:rsidRDefault="00494B01" w:rsidP="004E52D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uk-UA"/>
        </w:rPr>
      </w:pPr>
    </w:p>
    <w:p w14:paraId="22C62F93" w14:textId="77777777" w:rsidR="00DD566C" w:rsidRPr="00D37C35" w:rsidRDefault="00341669" w:rsidP="003E0D8A">
      <w:pPr>
        <w:widowControl w:val="0"/>
        <w:shd w:val="clear" w:color="auto" w:fill="FFFFFF"/>
        <w:tabs>
          <w:tab w:val="left" w:pos="1832"/>
          <w:tab w:val="left" w:pos="1985"/>
          <w:tab w:val="left" w:pos="2268"/>
          <w:tab w:val="left" w:pos="2748"/>
          <w:tab w:val="left" w:pos="3664"/>
          <w:tab w:val="left" w:pos="4580"/>
          <w:tab w:val="left" w:pos="5496"/>
          <w:tab w:val="left" w:pos="6412"/>
          <w:tab w:val="left" w:pos="7328"/>
          <w:tab w:val="left" w:pos="8244"/>
          <w:tab w:val="left" w:pos="8460"/>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eastAsia="uk-UA"/>
        </w:rPr>
      </w:pPr>
      <w:r w:rsidRPr="00D37C35">
        <w:rPr>
          <w:rFonts w:ascii="Times New Roman" w:hAnsi="Times New Roman"/>
          <w:sz w:val="28"/>
          <w:szCs w:val="28"/>
        </w:rPr>
        <w:t>__</w:t>
      </w:r>
      <w:r w:rsidR="00D37C35" w:rsidRPr="00D37C35">
        <w:rPr>
          <w:rFonts w:ascii="Times New Roman" w:hAnsi="Times New Roman"/>
          <w:sz w:val="28"/>
          <w:szCs w:val="28"/>
        </w:rPr>
        <w:t>_</w:t>
      </w:r>
      <w:r w:rsidR="003E0D8A">
        <w:rPr>
          <w:rFonts w:ascii="Times New Roman" w:hAnsi="Times New Roman"/>
          <w:sz w:val="28"/>
          <w:szCs w:val="28"/>
        </w:rPr>
        <w:t>_____________</w:t>
      </w:r>
      <w:r w:rsidR="002F55E5" w:rsidRPr="00D37C35">
        <w:rPr>
          <w:rFonts w:ascii="Times New Roman" w:hAnsi="Times New Roman"/>
          <w:sz w:val="28"/>
          <w:szCs w:val="28"/>
        </w:rPr>
        <w:t xml:space="preserve">                             </w:t>
      </w:r>
      <w:r w:rsidR="003E0D8A">
        <w:rPr>
          <w:rFonts w:ascii="Times New Roman" w:hAnsi="Times New Roman"/>
          <w:sz w:val="28"/>
          <w:szCs w:val="28"/>
        </w:rPr>
        <w:t xml:space="preserve"> </w:t>
      </w:r>
      <w:r w:rsidR="002F55E5" w:rsidRPr="00D37C35">
        <w:rPr>
          <w:rFonts w:ascii="Times New Roman" w:hAnsi="Times New Roman"/>
          <w:sz w:val="28"/>
          <w:szCs w:val="28"/>
        </w:rPr>
        <w:t xml:space="preserve"> </w:t>
      </w:r>
      <w:r w:rsidRPr="00D37C35">
        <w:rPr>
          <w:rFonts w:ascii="Times New Roman" w:hAnsi="Times New Roman"/>
          <w:sz w:val="28"/>
          <w:szCs w:val="28"/>
        </w:rPr>
        <w:t xml:space="preserve"> Київ               </w:t>
      </w:r>
      <w:r w:rsidR="003E0D8A">
        <w:rPr>
          <w:rFonts w:ascii="Times New Roman" w:hAnsi="Times New Roman"/>
          <w:sz w:val="28"/>
          <w:szCs w:val="28"/>
        </w:rPr>
        <w:t xml:space="preserve">                 </w:t>
      </w:r>
      <w:r w:rsidR="00493660" w:rsidRPr="00D37C35">
        <w:rPr>
          <w:rFonts w:ascii="Times New Roman" w:hAnsi="Times New Roman"/>
          <w:sz w:val="28"/>
          <w:szCs w:val="28"/>
        </w:rPr>
        <w:t xml:space="preserve"> </w:t>
      </w:r>
      <w:r w:rsidRPr="00D37C35">
        <w:rPr>
          <w:rFonts w:ascii="Times New Roman" w:hAnsi="Times New Roman"/>
          <w:sz w:val="28"/>
          <w:szCs w:val="28"/>
        </w:rPr>
        <w:t xml:space="preserve">№ </w:t>
      </w:r>
      <w:r w:rsidR="00493660" w:rsidRPr="00D37C35">
        <w:rPr>
          <w:rFonts w:ascii="Times New Roman" w:hAnsi="Times New Roman"/>
          <w:sz w:val="28"/>
          <w:szCs w:val="28"/>
        </w:rPr>
        <w:t>_</w:t>
      </w:r>
      <w:r w:rsidR="003E0D8A">
        <w:rPr>
          <w:rFonts w:ascii="Times New Roman" w:hAnsi="Times New Roman"/>
          <w:sz w:val="28"/>
          <w:szCs w:val="28"/>
        </w:rPr>
        <w:t>_________</w:t>
      </w:r>
      <w:r w:rsidR="00D37C35" w:rsidRPr="00D37C35">
        <w:rPr>
          <w:rFonts w:ascii="Times New Roman" w:hAnsi="Times New Roman"/>
          <w:sz w:val="28"/>
          <w:szCs w:val="28"/>
        </w:rPr>
        <w:t>____</w:t>
      </w:r>
      <w:r w:rsidRPr="00D37C35">
        <w:rPr>
          <w:rFonts w:ascii="Times New Roman" w:hAnsi="Times New Roman"/>
          <w:sz w:val="28"/>
          <w:szCs w:val="28"/>
        </w:rPr>
        <w:br/>
      </w:r>
    </w:p>
    <w:p w14:paraId="281BD213" w14:textId="77777777" w:rsidR="007A50E5" w:rsidRPr="00A01EC0" w:rsidRDefault="007A50E5" w:rsidP="00501D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8460"/>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8"/>
          <w:lang w:eastAsia="uk-UA"/>
        </w:rPr>
      </w:pPr>
    </w:p>
    <w:p w14:paraId="4E56FB2B" w14:textId="77777777" w:rsidR="00501D5E" w:rsidRPr="00A01EC0" w:rsidRDefault="00501D5E" w:rsidP="00501D5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8460"/>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8"/>
          <w:lang w:eastAsia="uk-UA"/>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01D5E" w:rsidRPr="00D37C35" w14:paraId="46AC070E" w14:textId="77777777" w:rsidTr="00461213">
        <w:tc>
          <w:tcPr>
            <w:tcW w:w="9639" w:type="dxa"/>
          </w:tcPr>
          <w:p w14:paraId="79EE7968" w14:textId="77777777" w:rsidR="00F749F2" w:rsidRDefault="00501D5E" w:rsidP="00461213">
            <w:pPr>
              <w:spacing w:line="228" w:lineRule="auto"/>
              <w:ind w:left="-108"/>
              <w:contextualSpacing/>
              <w:jc w:val="both"/>
              <w:rPr>
                <w:rFonts w:ascii="Times New Roman" w:eastAsia="Calibri" w:hAnsi="Times New Roman" w:cs="Times New Roman"/>
                <w:b/>
                <w:sz w:val="24"/>
              </w:rPr>
            </w:pPr>
            <w:r w:rsidRPr="00DF7722">
              <w:rPr>
                <w:rFonts w:ascii="Times New Roman" w:eastAsia="Calibri" w:hAnsi="Times New Roman" w:cs="Times New Roman"/>
                <w:b/>
                <w:sz w:val="24"/>
              </w:rPr>
              <w:t xml:space="preserve">Про </w:t>
            </w:r>
            <w:r w:rsidR="00B857FE">
              <w:rPr>
                <w:rFonts w:ascii="Times New Roman" w:eastAsia="Calibri" w:hAnsi="Times New Roman" w:cs="Times New Roman"/>
                <w:b/>
                <w:sz w:val="24"/>
              </w:rPr>
              <w:t>внесення</w:t>
            </w:r>
            <w:r w:rsidR="00990764" w:rsidRPr="00DF7722">
              <w:rPr>
                <w:rFonts w:ascii="Times New Roman" w:eastAsia="Calibri" w:hAnsi="Times New Roman" w:cs="Times New Roman"/>
                <w:b/>
                <w:sz w:val="24"/>
              </w:rPr>
              <w:t xml:space="preserve"> </w:t>
            </w:r>
            <w:r w:rsidR="00801651">
              <w:rPr>
                <w:rFonts w:ascii="Times New Roman" w:eastAsia="Calibri" w:hAnsi="Times New Roman" w:cs="Times New Roman"/>
                <w:b/>
                <w:sz w:val="24"/>
              </w:rPr>
              <w:t>з</w:t>
            </w:r>
            <w:r w:rsidRPr="00DF7722">
              <w:rPr>
                <w:rFonts w:ascii="Times New Roman" w:eastAsia="Calibri" w:hAnsi="Times New Roman" w:cs="Times New Roman"/>
                <w:b/>
                <w:sz w:val="24"/>
              </w:rPr>
              <w:t>мін до</w:t>
            </w:r>
            <w:r w:rsidR="002C4932" w:rsidRPr="00DF7722">
              <w:rPr>
                <w:rFonts w:ascii="Times New Roman" w:eastAsia="Calibri" w:hAnsi="Times New Roman" w:cs="Times New Roman"/>
                <w:b/>
                <w:sz w:val="24"/>
              </w:rPr>
              <w:t xml:space="preserve"> </w:t>
            </w:r>
            <w:r w:rsidR="00F749F2">
              <w:rPr>
                <w:rFonts w:ascii="Times New Roman" w:eastAsia="Calibri" w:hAnsi="Times New Roman" w:cs="Times New Roman"/>
                <w:b/>
                <w:sz w:val="24"/>
              </w:rPr>
              <w:t>Порядку оформлення,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w:t>
            </w:r>
          </w:p>
          <w:p w14:paraId="4CB49459" w14:textId="77777777" w:rsidR="00501D5E" w:rsidRPr="00DF7722" w:rsidRDefault="001C2589" w:rsidP="00F749F2">
            <w:pPr>
              <w:spacing w:line="228" w:lineRule="auto"/>
              <w:ind w:left="-108" w:right="5387"/>
              <w:contextualSpacing/>
              <w:jc w:val="both"/>
              <w:rPr>
                <w:rFonts w:ascii="Times New Roman" w:eastAsia="Times New Roman" w:hAnsi="Times New Roman" w:cs="Times New Roman"/>
                <w:sz w:val="28"/>
                <w:szCs w:val="28"/>
                <w:lang w:eastAsia="uk-UA"/>
              </w:rPr>
            </w:pPr>
            <w:r w:rsidRPr="00DF7722">
              <w:rPr>
                <w:rFonts w:ascii="Times New Roman" w:eastAsia="Calibri" w:hAnsi="Times New Roman" w:cs="Times New Roman"/>
                <w:b/>
                <w:sz w:val="24"/>
              </w:rPr>
              <w:t xml:space="preserve"> </w:t>
            </w:r>
          </w:p>
        </w:tc>
      </w:tr>
    </w:tbl>
    <w:p w14:paraId="50976D11" w14:textId="77777777" w:rsidR="006B1024" w:rsidRPr="00A01EC0" w:rsidRDefault="006B1024" w:rsidP="00DD566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8460"/>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Cs w:val="28"/>
          <w:lang w:eastAsia="uk-UA"/>
        </w:rPr>
      </w:pPr>
    </w:p>
    <w:p w14:paraId="5C3FFBDE" w14:textId="51F928F2" w:rsidR="004E1C14" w:rsidRPr="00D37C35" w:rsidRDefault="00501D5E" w:rsidP="003C1DA4">
      <w:pPr>
        <w:spacing w:after="0" w:line="228" w:lineRule="auto"/>
        <w:ind w:firstLine="567"/>
        <w:jc w:val="both"/>
        <w:rPr>
          <w:rFonts w:ascii="Times New Roman" w:eastAsia="Times New Roman" w:hAnsi="Times New Roman" w:cs="Times New Roman"/>
          <w:sz w:val="28"/>
          <w:szCs w:val="28"/>
          <w:lang w:eastAsia="uk-UA"/>
        </w:rPr>
      </w:pPr>
      <w:bookmarkStart w:id="3" w:name="o5"/>
      <w:bookmarkStart w:id="4" w:name="o15"/>
      <w:bookmarkStart w:id="5" w:name="o37"/>
      <w:bookmarkEnd w:id="3"/>
      <w:bookmarkEnd w:id="4"/>
      <w:bookmarkEnd w:id="5"/>
      <w:r w:rsidRPr="0044113D">
        <w:rPr>
          <w:rFonts w:ascii="Times New Roman" w:eastAsia="Times New Roman" w:hAnsi="Times New Roman" w:cs="Times New Roman"/>
          <w:spacing w:val="-2"/>
          <w:sz w:val="28"/>
          <w:szCs w:val="28"/>
          <w:lang w:eastAsia="uk-UA"/>
        </w:rPr>
        <w:t>Відповідно до</w:t>
      </w:r>
      <w:r w:rsidR="00B10DDA" w:rsidRPr="0044113D">
        <w:rPr>
          <w:rFonts w:ascii="Times New Roman" w:eastAsia="Times New Roman" w:hAnsi="Times New Roman" w:cs="Times New Roman"/>
          <w:spacing w:val="-2"/>
          <w:sz w:val="28"/>
          <w:szCs w:val="28"/>
          <w:lang w:eastAsia="uk-UA"/>
        </w:rPr>
        <w:t xml:space="preserve"> </w:t>
      </w:r>
      <w:r w:rsidR="00F749F2" w:rsidRPr="0044113D">
        <w:rPr>
          <w:rFonts w:ascii="Times New Roman" w:eastAsia="Times New Roman" w:hAnsi="Times New Roman" w:cs="Times New Roman"/>
          <w:spacing w:val="-2"/>
          <w:sz w:val="28"/>
          <w:szCs w:val="28"/>
          <w:lang w:eastAsia="uk-UA"/>
        </w:rPr>
        <w:t>пункту 1 постанови Кабінету Міністрів України від 22 березня</w:t>
      </w:r>
      <w:r w:rsidR="00F749F2">
        <w:rPr>
          <w:rFonts w:ascii="Times New Roman" w:eastAsia="Times New Roman" w:hAnsi="Times New Roman" w:cs="Times New Roman"/>
          <w:sz w:val="28"/>
          <w:szCs w:val="28"/>
          <w:lang w:eastAsia="uk-UA"/>
        </w:rPr>
        <w:t xml:space="preserve"> 2017 року № 176 «Питання використання спеціальних звукових та світлових сигнальних пристроїв на транспортних засобах»</w:t>
      </w:r>
      <w:r w:rsidR="00AC2DFB" w:rsidRPr="00D37C35">
        <w:rPr>
          <w:rFonts w:ascii="Times New Roman" w:eastAsia="Times New Roman" w:hAnsi="Times New Roman" w:cs="Times New Roman"/>
          <w:sz w:val="28"/>
          <w:szCs w:val="28"/>
          <w:lang w:eastAsia="uk-UA"/>
        </w:rPr>
        <w:t xml:space="preserve">, </w:t>
      </w:r>
      <w:r w:rsidR="00694EC0">
        <w:rPr>
          <w:rFonts w:ascii="Times New Roman" w:eastAsia="Times New Roman" w:hAnsi="Times New Roman" w:cs="Times New Roman"/>
          <w:sz w:val="28"/>
          <w:szCs w:val="28"/>
          <w:lang w:eastAsia="uk-UA"/>
        </w:rPr>
        <w:t>підпункту «а» пункту 32.2 розділу 32 Правил дорожньо</w:t>
      </w:r>
      <w:r w:rsidR="00B01D7B">
        <w:rPr>
          <w:rFonts w:ascii="Times New Roman" w:eastAsia="Times New Roman" w:hAnsi="Times New Roman" w:cs="Times New Roman"/>
          <w:sz w:val="28"/>
          <w:szCs w:val="28"/>
          <w:lang w:eastAsia="uk-UA"/>
        </w:rPr>
        <w:t>го руху, затверджених постановою</w:t>
      </w:r>
      <w:r w:rsidR="00694EC0">
        <w:rPr>
          <w:rFonts w:ascii="Times New Roman" w:eastAsia="Times New Roman" w:hAnsi="Times New Roman" w:cs="Times New Roman"/>
          <w:sz w:val="28"/>
          <w:szCs w:val="28"/>
          <w:lang w:eastAsia="uk-UA"/>
        </w:rPr>
        <w:t xml:space="preserve"> Кабінету Міністрів України від 10 жовтня 2001 року № 1306, </w:t>
      </w:r>
      <w:r w:rsidR="00AC2DFB" w:rsidRPr="00D37C35">
        <w:rPr>
          <w:rFonts w:ascii="Times New Roman" w:eastAsia="Times New Roman" w:hAnsi="Times New Roman" w:cs="Times New Roman"/>
          <w:sz w:val="28"/>
          <w:szCs w:val="28"/>
          <w:lang w:eastAsia="uk-UA"/>
        </w:rPr>
        <w:t>абзацу третього пункту 2 постанови Кабінету Міністрів України від 28 грудня 1992 року № 731</w:t>
      </w:r>
      <w:r w:rsidR="00A01EC0">
        <w:rPr>
          <w:rFonts w:ascii="Times New Roman" w:eastAsia="Times New Roman" w:hAnsi="Times New Roman" w:cs="Times New Roman"/>
          <w:sz w:val="28"/>
          <w:szCs w:val="28"/>
          <w:lang w:eastAsia="uk-UA"/>
        </w:rPr>
        <w:t xml:space="preserve"> «</w:t>
      </w:r>
      <w:r w:rsidR="00A01EC0" w:rsidRPr="00A01EC0">
        <w:rPr>
          <w:rFonts w:ascii="Times New Roman" w:eastAsia="Times New Roman" w:hAnsi="Times New Roman" w:cs="Times New Roman"/>
          <w:sz w:val="28"/>
          <w:szCs w:val="28"/>
          <w:lang w:eastAsia="uk-UA"/>
        </w:rPr>
        <w:t xml:space="preserve">Про затвердження Положення про державну реєстрацію нормативно-правових актів </w:t>
      </w:r>
      <w:r w:rsidR="00A01EC0" w:rsidRPr="0044113D">
        <w:rPr>
          <w:rFonts w:ascii="Times New Roman" w:eastAsia="Times New Roman" w:hAnsi="Times New Roman" w:cs="Times New Roman"/>
          <w:spacing w:val="-4"/>
          <w:sz w:val="28"/>
          <w:szCs w:val="28"/>
          <w:lang w:eastAsia="uk-UA"/>
        </w:rPr>
        <w:t>міністерств та інших органів виконавчої влади»</w:t>
      </w:r>
      <w:r w:rsidR="003118EB">
        <w:rPr>
          <w:rFonts w:ascii="Times New Roman" w:eastAsia="Times New Roman" w:hAnsi="Times New Roman" w:cs="Times New Roman"/>
          <w:spacing w:val="-4"/>
          <w:sz w:val="28"/>
          <w:szCs w:val="28"/>
          <w:lang w:eastAsia="uk-UA"/>
        </w:rPr>
        <w:t>,</w:t>
      </w:r>
      <w:r w:rsidR="00AC2DFB" w:rsidRPr="0044113D">
        <w:rPr>
          <w:rFonts w:ascii="Times New Roman" w:eastAsia="Times New Roman" w:hAnsi="Times New Roman" w:cs="Times New Roman"/>
          <w:spacing w:val="-4"/>
          <w:sz w:val="28"/>
          <w:szCs w:val="28"/>
          <w:lang w:eastAsia="uk-UA"/>
        </w:rPr>
        <w:t xml:space="preserve"> з метою приведення </w:t>
      </w:r>
      <w:r w:rsidR="00A01EC0" w:rsidRPr="0044113D">
        <w:rPr>
          <w:rFonts w:ascii="Times New Roman" w:eastAsia="Times New Roman" w:hAnsi="Times New Roman" w:cs="Times New Roman"/>
          <w:spacing w:val="-4"/>
          <w:sz w:val="28"/>
          <w:szCs w:val="28"/>
          <w:lang w:eastAsia="uk-UA"/>
        </w:rPr>
        <w:t>наказу</w:t>
      </w:r>
      <w:r w:rsidR="00AC2DFB" w:rsidRPr="0044113D">
        <w:rPr>
          <w:rFonts w:ascii="Times New Roman" w:eastAsia="Times New Roman" w:hAnsi="Times New Roman" w:cs="Times New Roman"/>
          <w:spacing w:val="-4"/>
          <w:sz w:val="28"/>
          <w:szCs w:val="28"/>
          <w:lang w:eastAsia="uk-UA"/>
        </w:rPr>
        <w:t xml:space="preserve"> МВС</w:t>
      </w:r>
      <w:r w:rsidR="00AC2DFB" w:rsidRPr="00D37C35">
        <w:rPr>
          <w:rFonts w:ascii="Times New Roman" w:eastAsia="Times New Roman" w:hAnsi="Times New Roman" w:cs="Times New Roman"/>
          <w:sz w:val="28"/>
          <w:szCs w:val="28"/>
          <w:lang w:eastAsia="uk-UA"/>
        </w:rPr>
        <w:t xml:space="preserve"> </w:t>
      </w:r>
      <w:r w:rsidR="003C1DA4" w:rsidRPr="00D37C35">
        <w:rPr>
          <w:rFonts w:ascii="Times New Roman" w:eastAsia="Times New Roman" w:hAnsi="Times New Roman" w:cs="Times New Roman"/>
          <w:sz w:val="28"/>
          <w:szCs w:val="28"/>
          <w:lang w:eastAsia="uk-UA"/>
        </w:rPr>
        <w:t xml:space="preserve">у відповідність до </w:t>
      </w:r>
      <w:r w:rsidR="008F0A62" w:rsidRPr="00D37C35">
        <w:rPr>
          <w:rFonts w:ascii="Times New Roman" w:eastAsia="Times New Roman" w:hAnsi="Times New Roman" w:cs="Times New Roman"/>
          <w:sz w:val="28"/>
          <w:szCs w:val="28"/>
          <w:lang w:eastAsia="uk-UA"/>
        </w:rPr>
        <w:t>вимог законодавства</w:t>
      </w:r>
      <w:r w:rsidR="000512F9" w:rsidRPr="00D37C35">
        <w:rPr>
          <w:rFonts w:ascii="Times New Roman" w:eastAsia="Times New Roman" w:hAnsi="Times New Roman" w:cs="Times New Roman"/>
          <w:sz w:val="28"/>
          <w:szCs w:val="28"/>
          <w:lang w:eastAsia="uk-UA"/>
        </w:rPr>
        <w:t xml:space="preserve"> України</w:t>
      </w:r>
    </w:p>
    <w:p w14:paraId="1DAE538F" w14:textId="77777777" w:rsidR="00501D5E" w:rsidRPr="00D37C35" w:rsidRDefault="00501D5E" w:rsidP="003C1DA4">
      <w:pPr>
        <w:widowControl w:val="0"/>
        <w:autoSpaceDE w:val="0"/>
        <w:autoSpaceDN w:val="0"/>
        <w:adjustRightInd w:val="0"/>
        <w:spacing w:after="0" w:line="228" w:lineRule="auto"/>
        <w:ind w:firstLine="567"/>
        <w:jc w:val="both"/>
        <w:rPr>
          <w:rFonts w:ascii="Times New Roman" w:eastAsia="Times New Roman" w:hAnsi="Times New Roman" w:cs="Times New Roman"/>
          <w:color w:val="000000"/>
          <w:sz w:val="28"/>
          <w:szCs w:val="28"/>
          <w:shd w:val="clear" w:color="auto" w:fill="FFFFFF"/>
          <w:lang w:eastAsia="uk-UA"/>
        </w:rPr>
      </w:pPr>
    </w:p>
    <w:p w14:paraId="43C85B9B" w14:textId="77777777" w:rsidR="00501D5E" w:rsidRPr="00D37C35" w:rsidRDefault="00501D5E" w:rsidP="003C1DA4">
      <w:pPr>
        <w:widowControl w:val="0"/>
        <w:autoSpaceDE w:val="0"/>
        <w:autoSpaceDN w:val="0"/>
        <w:adjustRightInd w:val="0"/>
        <w:spacing w:after="0" w:line="228" w:lineRule="auto"/>
        <w:jc w:val="both"/>
        <w:rPr>
          <w:rFonts w:ascii="Times New Roman" w:eastAsia="Times New Roman" w:hAnsi="Times New Roman" w:cs="Times New Roman"/>
          <w:b/>
          <w:sz w:val="28"/>
          <w:szCs w:val="28"/>
          <w:lang w:eastAsia="uk-UA"/>
        </w:rPr>
      </w:pPr>
      <w:r w:rsidRPr="00D37C35">
        <w:rPr>
          <w:rFonts w:ascii="Times New Roman" w:eastAsia="Times New Roman" w:hAnsi="Times New Roman" w:cs="Times New Roman"/>
          <w:b/>
          <w:sz w:val="28"/>
          <w:szCs w:val="28"/>
          <w:lang w:eastAsia="uk-UA"/>
        </w:rPr>
        <w:t>НАКАЗУЮ:</w:t>
      </w:r>
    </w:p>
    <w:p w14:paraId="786F2E29" w14:textId="77777777" w:rsidR="00494B01" w:rsidRPr="00D37C35" w:rsidRDefault="00494B01" w:rsidP="003C1DA4">
      <w:pPr>
        <w:spacing w:after="0" w:line="228" w:lineRule="auto"/>
        <w:ind w:firstLine="567"/>
        <w:jc w:val="both"/>
        <w:rPr>
          <w:rFonts w:ascii="Times New Roman" w:eastAsia="Times New Roman" w:hAnsi="Times New Roman" w:cs="Times New Roman"/>
          <w:sz w:val="28"/>
          <w:lang w:eastAsia="uk-UA"/>
        </w:rPr>
      </w:pPr>
    </w:p>
    <w:p w14:paraId="5C4AC777" w14:textId="77777777" w:rsidR="00D851CD" w:rsidRDefault="003C1DA4" w:rsidP="003C1DA4">
      <w:pPr>
        <w:spacing w:after="0" w:line="228" w:lineRule="auto"/>
        <w:ind w:firstLine="567"/>
        <w:jc w:val="both"/>
        <w:rPr>
          <w:rFonts w:ascii="Times New Roman" w:eastAsia="Times New Roman" w:hAnsi="Times New Roman" w:cs="Times New Roman"/>
          <w:sz w:val="28"/>
          <w:lang w:eastAsia="uk-UA"/>
        </w:rPr>
      </w:pPr>
      <w:r w:rsidRPr="00D37C35">
        <w:rPr>
          <w:rFonts w:ascii="Times New Roman" w:eastAsia="Times New Roman" w:hAnsi="Times New Roman" w:cs="Times New Roman"/>
          <w:sz w:val="28"/>
          <w:lang w:eastAsia="uk-UA"/>
        </w:rPr>
        <w:t>1</w:t>
      </w:r>
      <w:r w:rsidR="00D851CD" w:rsidRPr="00D37C35">
        <w:rPr>
          <w:rFonts w:ascii="Times New Roman" w:eastAsia="Times New Roman" w:hAnsi="Times New Roman" w:cs="Times New Roman"/>
          <w:sz w:val="28"/>
          <w:lang w:eastAsia="uk-UA"/>
        </w:rPr>
        <w:t xml:space="preserve">. </w:t>
      </w:r>
      <w:r w:rsidR="00E538E3">
        <w:rPr>
          <w:rFonts w:ascii="Times New Roman" w:eastAsia="Times New Roman" w:hAnsi="Times New Roman" w:cs="Times New Roman"/>
          <w:sz w:val="28"/>
          <w:lang w:eastAsia="uk-UA"/>
        </w:rPr>
        <w:t>У</w:t>
      </w:r>
      <w:r w:rsidR="005C35A5">
        <w:rPr>
          <w:rFonts w:ascii="Times New Roman" w:eastAsia="Times New Roman" w:hAnsi="Times New Roman" w:cs="Times New Roman"/>
          <w:sz w:val="28"/>
          <w:lang w:eastAsia="uk-UA"/>
        </w:rPr>
        <w:t>нести до</w:t>
      </w:r>
      <w:r w:rsidR="00D851CD" w:rsidRPr="00D37C35">
        <w:rPr>
          <w:rFonts w:ascii="Times New Roman" w:eastAsia="Times New Roman" w:hAnsi="Times New Roman" w:cs="Times New Roman"/>
          <w:sz w:val="28"/>
          <w:lang w:eastAsia="uk-UA"/>
        </w:rPr>
        <w:t xml:space="preserve"> </w:t>
      </w:r>
      <w:r w:rsidR="00B01D7B" w:rsidRPr="00B01D7B">
        <w:rPr>
          <w:rFonts w:ascii="Times New Roman" w:eastAsia="Times New Roman" w:hAnsi="Times New Roman" w:cs="Times New Roman"/>
          <w:sz w:val="28"/>
          <w:lang w:eastAsia="uk-UA"/>
        </w:rPr>
        <w:t>Порядку оформлення,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w:t>
      </w:r>
      <w:r w:rsidR="005C35A5">
        <w:rPr>
          <w:rFonts w:ascii="Times New Roman" w:eastAsia="Times New Roman" w:hAnsi="Times New Roman" w:cs="Times New Roman"/>
          <w:sz w:val="28"/>
          <w:lang w:eastAsia="uk-UA"/>
        </w:rPr>
        <w:t>, затвердженого</w:t>
      </w:r>
      <w:r w:rsidR="00D851CD" w:rsidRPr="00D37C35">
        <w:rPr>
          <w:rFonts w:ascii="Times New Roman" w:eastAsia="Times New Roman" w:hAnsi="Times New Roman" w:cs="Times New Roman"/>
          <w:sz w:val="28"/>
          <w:lang w:eastAsia="uk-UA"/>
        </w:rPr>
        <w:t xml:space="preserve"> наказом Міністерства внутрішніх справ України від</w:t>
      </w:r>
      <w:r w:rsidR="00B01D7B">
        <w:rPr>
          <w:rFonts w:ascii="Times New Roman" w:eastAsia="Times New Roman" w:hAnsi="Times New Roman" w:cs="Times New Roman"/>
          <w:sz w:val="28"/>
          <w:lang w:eastAsia="uk-UA"/>
        </w:rPr>
        <w:t xml:space="preserve"> </w:t>
      </w:r>
      <w:r w:rsidR="00D851CD" w:rsidRPr="00D37C35">
        <w:rPr>
          <w:rFonts w:ascii="Times New Roman" w:eastAsia="Times New Roman" w:hAnsi="Times New Roman" w:cs="Times New Roman"/>
          <w:sz w:val="28"/>
          <w:lang w:eastAsia="uk-UA"/>
        </w:rPr>
        <w:t>2</w:t>
      </w:r>
      <w:r w:rsidR="00B01D7B">
        <w:rPr>
          <w:rFonts w:ascii="Times New Roman" w:eastAsia="Times New Roman" w:hAnsi="Times New Roman" w:cs="Times New Roman"/>
          <w:sz w:val="28"/>
          <w:lang w:eastAsia="uk-UA"/>
        </w:rPr>
        <w:t>3</w:t>
      </w:r>
      <w:r w:rsidR="00D851CD" w:rsidRPr="00D37C35">
        <w:rPr>
          <w:rFonts w:ascii="Times New Roman" w:eastAsia="Times New Roman" w:hAnsi="Times New Roman" w:cs="Times New Roman"/>
          <w:sz w:val="28"/>
          <w:lang w:eastAsia="uk-UA"/>
        </w:rPr>
        <w:t xml:space="preserve"> </w:t>
      </w:r>
      <w:r w:rsidR="00B01D7B">
        <w:rPr>
          <w:rFonts w:ascii="Times New Roman" w:eastAsia="Times New Roman" w:hAnsi="Times New Roman" w:cs="Times New Roman"/>
          <w:sz w:val="28"/>
          <w:lang w:eastAsia="uk-UA"/>
        </w:rPr>
        <w:t>грудн</w:t>
      </w:r>
      <w:r w:rsidR="00D851CD" w:rsidRPr="00D37C35">
        <w:rPr>
          <w:rFonts w:ascii="Times New Roman" w:eastAsia="Times New Roman" w:hAnsi="Times New Roman" w:cs="Times New Roman"/>
          <w:sz w:val="28"/>
          <w:lang w:eastAsia="uk-UA"/>
        </w:rPr>
        <w:t>я 20</w:t>
      </w:r>
      <w:r w:rsidR="003E0D8A">
        <w:rPr>
          <w:rFonts w:ascii="Times New Roman" w:eastAsia="Times New Roman" w:hAnsi="Times New Roman" w:cs="Times New Roman"/>
          <w:sz w:val="28"/>
          <w:lang w:eastAsia="uk-UA"/>
        </w:rPr>
        <w:t>1</w:t>
      </w:r>
      <w:r w:rsidR="00B01D7B">
        <w:rPr>
          <w:rFonts w:ascii="Times New Roman" w:eastAsia="Times New Roman" w:hAnsi="Times New Roman" w:cs="Times New Roman"/>
          <w:sz w:val="28"/>
          <w:lang w:eastAsia="uk-UA"/>
        </w:rPr>
        <w:t>9 року № 1080</w:t>
      </w:r>
      <w:r w:rsidR="0044113D">
        <w:rPr>
          <w:rFonts w:ascii="Times New Roman" w:eastAsia="Times New Roman" w:hAnsi="Times New Roman" w:cs="Times New Roman"/>
          <w:sz w:val="28"/>
          <w:lang w:eastAsia="uk-UA"/>
        </w:rPr>
        <w:t xml:space="preserve">, </w:t>
      </w:r>
      <w:r w:rsidR="005C35A5">
        <w:rPr>
          <w:rFonts w:ascii="Times New Roman" w:eastAsia="Times New Roman" w:hAnsi="Times New Roman" w:cs="Times New Roman"/>
          <w:spacing w:val="-2"/>
          <w:sz w:val="28"/>
          <w:lang w:eastAsia="uk-UA"/>
        </w:rPr>
        <w:t>зареєстрованого</w:t>
      </w:r>
      <w:r w:rsidR="0044113D" w:rsidRPr="0044113D">
        <w:rPr>
          <w:rFonts w:ascii="Times New Roman" w:eastAsia="Times New Roman" w:hAnsi="Times New Roman" w:cs="Times New Roman"/>
          <w:spacing w:val="-2"/>
          <w:sz w:val="28"/>
          <w:lang w:eastAsia="uk-UA"/>
        </w:rPr>
        <w:t xml:space="preserve"> в</w:t>
      </w:r>
      <w:r w:rsidR="00D851CD" w:rsidRPr="0044113D">
        <w:rPr>
          <w:rFonts w:ascii="Times New Roman" w:eastAsia="Times New Roman" w:hAnsi="Times New Roman" w:cs="Times New Roman"/>
          <w:spacing w:val="-2"/>
          <w:sz w:val="28"/>
          <w:lang w:eastAsia="uk-UA"/>
        </w:rPr>
        <w:t xml:space="preserve"> Міністерстві юстиції України</w:t>
      </w:r>
      <w:r w:rsidR="0044113D" w:rsidRPr="0044113D">
        <w:rPr>
          <w:rFonts w:ascii="Times New Roman" w:eastAsia="Times New Roman" w:hAnsi="Times New Roman" w:cs="Times New Roman"/>
          <w:spacing w:val="-2"/>
          <w:sz w:val="28"/>
          <w:lang w:eastAsia="uk-UA"/>
        </w:rPr>
        <w:t xml:space="preserve"> 24</w:t>
      </w:r>
      <w:r w:rsidR="00D851CD" w:rsidRPr="0044113D">
        <w:rPr>
          <w:rFonts w:ascii="Times New Roman" w:eastAsia="Times New Roman" w:hAnsi="Times New Roman" w:cs="Times New Roman"/>
          <w:spacing w:val="-2"/>
          <w:sz w:val="28"/>
          <w:lang w:eastAsia="uk-UA"/>
        </w:rPr>
        <w:t xml:space="preserve"> </w:t>
      </w:r>
      <w:r w:rsidR="0044113D" w:rsidRPr="0044113D">
        <w:rPr>
          <w:rFonts w:ascii="Times New Roman" w:eastAsia="Times New Roman" w:hAnsi="Times New Roman" w:cs="Times New Roman"/>
          <w:spacing w:val="-2"/>
          <w:sz w:val="28"/>
          <w:lang w:eastAsia="uk-UA"/>
        </w:rPr>
        <w:t>січня 2020 року за № 85</w:t>
      </w:r>
      <w:r w:rsidR="00D851CD" w:rsidRPr="0044113D">
        <w:rPr>
          <w:rFonts w:ascii="Times New Roman" w:eastAsia="Times New Roman" w:hAnsi="Times New Roman" w:cs="Times New Roman"/>
          <w:spacing w:val="-2"/>
          <w:sz w:val="28"/>
          <w:lang w:eastAsia="uk-UA"/>
        </w:rPr>
        <w:t>/3</w:t>
      </w:r>
      <w:r w:rsidR="0044113D" w:rsidRPr="0044113D">
        <w:rPr>
          <w:rFonts w:ascii="Times New Roman" w:eastAsia="Times New Roman" w:hAnsi="Times New Roman" w:cs="Times New Roman"/>
          <w:spacing w:val="-2"/>
          <w:sz w:val="28"/>
          <w:lang w:eastAsia="uk-UA"/>
        </w:rPr>
        <w:t>4368</w:t>
      </w:r>
      <w:r w:rsidR="005C35A5">
        <w:rPr>
          <w:rFonts w:ascii="Times New Roman" w:eastAsia="Times New Roman" w:hAnsi="Times New Roman" w:cs="Times New Roman"/>
          <w:spacing w:val="-2"/>
          <w:sz w:val="28"/>
          <w:lang w:eastAsia="uk-UA"/>
        </w:rPr>
        <w:t>, такі зміни</w:t>
      </w:r>
      <w:r w:rsidR="00E538E3">
        <w:rPr>
          <w:rFonts w:ascii="Times New Roman" w:eastAsia="Times New Roman" w:hAnsi="Times New Roman" w:cs="Times New Roman"/>
          <w:sz w:val="28"/>
          <w:lang w:eastAsia="uk-UA"/>
        </w:rPr>
        <w:t>:</w:t>
      </w:r>
    </w:p>
    <w:p w14:paraId="3BD301B6" w14:textId="77777777" w:rsidR="00E538E3" w:rsidRDefault="00E538E3" w:rsidP="003C1DA4">
      <w:pPr>
        <w:spacing w:after="0" w:line="228" w:lineRule="auto"/>
        <w:ind w:firstLine="567"/>
        <w:jc w:val="both"/>
        <w:rPr>
          <w:rFonts w:ascii="Times New Roman" w:eastAsia="Times New Roman" w:hAnsi="Times New Roman" w:cs="Times New Roman"/>
          <w:sz w:val="28"/>
          <w:lang w:eastAsia="uk-UA"/>
        </w:rPr>
      </w:pPr>
    </w:p>
    <w:p w14:paraId="28F58905" w14:textId="77777777" w:rsidR="00223368" w:rsidRPr="00223368" w:rsidRDefault="00E538E3" w:rsidP="003C1DA4">
      <w:pPr>
        <w:spacing w:after="0" w:line="228" w:lineRule="auto"/>
        <w:ind w:firstLine="567"/>
        <w:jc w:val="both"/>
        <w:rPr>
          <w:rFonts w:ascii="Times New Roman" w:eastAsia="Times New Roman" w:hAnsi="Times New Roman" w:cs="Times New Roman"/>
          <w:sz w:val="28"/>
          <w:lang w:val="ru-RU" w:eastAsia="uk-UA"/>
        </w:rPr>
      </w:pPr>
      <w:r>
        <w:rPr>
          <w:rFonts w:ascii="Times New Roman" w:eastAsia="Times New Roman" w:hAnsi="Times New Roman" w:cs="Times New Roman"/>
          <w:sz w:val="28"/>
          <w:lang w:eastAsia="uk-UA"/>
        </w:rPr>
        <w:t>1)</w:t>
      </w:r>
      <w:r w:rsidR="00223368">
        <w:rPr>
          <w:rFonts w:ascii="Times New Roman" w:eastAsia="Times New Roman" w:hAnsi="Times New Roman" w:cs="Times New Roman"/>
          <w:sz w:val="28"/>
          <w:lang w:eastAsia="uk-UA"/>
        </w:rPr>
        <w:t xml:space="preserve"> </w:t>
      </w:r>
      <w:r w:rsidR="002259CF">
        <w:rPr>
          <w:rFonts w:ascii="Times New Roman" w:eastAsia="Times New Roman" w:hAnsi="Times New Roman" w:cs="Times New Roman"/>
          <w:sz w:val="28"/>
          <w:lang w:eastAsia="uk-UA"/>
        </w:rPr>
        <w:t xml:space="preserve">у розділі </w:t>
      </w:r>
      <w:r w:rsidR="00223368">
        <w:rPr>
          <w:rFonts w:ascii="Times New Roman" w:eastAsia="Times New Roman" w:hAnsi="Times New Roman" w:cs="Times New Roman"/>
          <w:sz w:val="28"/>
          <w:lang w:eastAsia="uk-UA"/>
        </w:rPr>
        <w:t>І:</w:t>
      </w:r>
    </w:p>
    <w:p w14:paraId="6E965FDA" w14:textId="77777777" w:rsidR="00E538E3" w:rsidRDefault="00E538E3" w:rsidP="003C1DA4">
      <w:pPr>
        <w:spacing w:after="0" w:line="228" w:lineRule="auto"/>
        <w:ind w:firstLine="567"/>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абзац перший пункту 1 викласти в такій редакції:</w:t>
      </w:r>
    </w:p>
    <w:p w14:paraId="19E822A3" w14:textId="4FB2F074" w:rsidR="00E538E3" w:rsidRDefault="00E538E3" w:rsidP="003C1DA4">
      <w:pPr>
        <w:spacing w:after="0" w:line="228" w:lineRule="auto"/>
        <w:ind w:firstLine="567"/>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w:t>
      </w:r>
      <w:r w:rsidRPr="001F1593">
        <w:rPr>
          <w:rFonts w:ascii="Times New Roman" w:eastAsia="Times New Roman" w:hAnsi="Times New Roman" w:cs="Times New Roman"/>
          <w:sz w:val="28"/>
          <w:lang w:eastAsia="uk-UA"/>
        </w:rPr>
        <w:t xml:space="preserve">1. Цей Порядок установлює вимоги до оформлення, видачі та обліку дозволів на встановлення та використання спеціальних звукових і світлових сигнальних пристроїв синього кольору (далі – дозвіл) виключно на транспортних засобах, які використовуються для пересування осіб, щодо яких здійснюється державна охорона, та на транспортних засобах, які використовуються Міністерством внутрішніх справ України, Національною поліцією України, підрозділами безпеки дорожнього руху Військової служби правопорядку у Збройних Силах України, Національною гвардією України, податковою міліцією, Службою безпеки України, Головним управлінням та підрозділами урядового фельд’єгерського зв’язку Державної служби спеціального зв’язку та </w:t>
      </w:r>
      <w:r w:rsidRPr="001F1593">
        <w:rPr>
          <w:rFonts w:ascii="Times New Roman" w:eastAsia="Times New Roman" w:hAnsi="Times New Roman" w:cs="Times New Roman"/>
          <w:sz w:val="28"/>
          <w:lang w:eastAsia="uk-UA"/>
        </w:rPr>
        <w:lastRenderedPageBreak/>
        <w:t>захисту інформації України, воєнізованими формуваннями, установами виконання покарань та слідчими ізоляторами Державної кримінально-виконавчої служби України, Національним антикорупційним бюро України, Державним бюро розслідувань, Бю</w:t>
      </w:r>
      <w:r w:rsidR="009A1092" w:rsidRPr="001F1593">
        <w:rPr>
          <w:rFonts w:ascii="Times New Roman" w:eastAsia="Times New Roman" w:hAnsi="Times New Roman" w:cs="Times New Roman"/>
          <w:sz w:val="28"/>
          <w:lang w:eastAsia="uk-UA"/>
        </w:rPr>
        <w:t>ро економічної безпеки</w:t>
      </w:r>
      <w:r w:rsidRPr="001F1593">
        <w:rPr>
          <w:rFonts w:ascii="Times New Roman" w:eastAsia="Times New Roman" w:hAnsi="Times New Roman" w:cs="Times New Roman"/>
          <w:sz w:val="28"/>
          <w:lang w:eastAsia="uk-UA"/>
        </w:rPr>
        <w:t>, Управлінням державної охорони України, Державною прикордонною службою України,</w:t>
      </w:r>
      <w:r w:rsidR="009A1092" w:rsidRPr="001F1593">
        <w:rPr>
          <w:rFonts w:ascii="Times New Roman" w:eastAsia="Times New Roman" w:hAnsi="Times New Roman" w:cs="Times New Roman"/>
          <w:sz w:val="28"/>
          <w:lang w:eastAsia="uk-UA"/>
        </w:rPr>
        <w:t xml:space="preserve"> Службою судової охорони,</w:t>
      </w:r>
      <w:r w:rsidRPr="001F1593">
        <w:rPr>
          <w:rFonts w:ascii="Times New Roman" w:eastAsia="Times New Roman" w:hAnsi="Times New Roman" w:cs="Times New Roman"/>
          <w:sz w:val="28"/>
          <w:lang w:eastAsia="uk-UA"/>
        </w:rPr>
        <w:t xml:space="preserve"> підрозділами Державної спеціальної служби транспорту, уповноваженими на проведення аварійно-рятувальних та інших невідкладних робіт на об’єктах національної транспортної системи України, Державною службою України з безпеки на транспорті, бригадами екстреної (швидкої) медичної допомоги, Оперативно-рятувальною службою цивільного захисту, атестованими аварійно-рятувальними службами, аварійними службами систем водо-, енерго-, газопостачання, пожежно-рятувальними підрозділами, службою інкасації та перевезення цінностей Національного банку України та банків України, підрозділом відомчої охорони Національного банку України для виконання оперативних завдань</w:t>
      </w:r>
      <w:r w:rsidR="009A1092" w:rsidRPr="001F1593">
        <w:rPr>
          <w:rFonts w:ascii="Times New Roman" w:eastAsia="Times New Roman" w:hAnsi="Times New Roman" w:cs="Times New Roman"/>
          <w:sz w:val="28"/>
          <w:lang w:eastAsia="uk-UA"/>
        </w:rPr>
        <w:t>, під час надання медичної допомоги із застосуванням трансплантації анатомічних матеріалів людини спеці</w:t>
      </w:r>
      <w:r w:rsidR="005C35A5">
        <w:rPr>
          <w:rFonts w:ascii="Times New Roman" w:eastAsia="Times New Roman" w:hAnsi="Times New Roman" w:cs="Times New Roman"/>
          <w:sz w:val="28"/>
          <w:lang w:eastAsia="uk-UA"/>
        </w:rPr>
        <w:t>алізованою державною установою «</w:t>
      </w:r>
      <w:r w:rsidR="009A1092" w:rsidRPr="001F1593">
        <w:rPr>
          <w:rFonts w:ascii="Times New Roman" w:eastAsia="Times New Roman" w:hAnsi="Times New Roman" w:cs="Times New Roman"/>
          <w:sz w:val="28"/>
          <w:lang w:eastAsia="uk-UA"/>
        </w:rPr>
        <w:t>Українськ</w:t>
      </w:r>
      <w:r w:rsidR="005C35A5">
        <w:rPr>
          <w:rFonts w:ascii="Times New Roman" w:eastAsia="Times New Roman" w:hAnsi="Times New Roman" w:cs="Times New Roman"/>
          <w:sz w:val="28"/>
          <w:lang w:eastAsia="uk-UA"/>
        </w:rPr>
        <w:t>ий центр трансплант-координації»</w:t>
      </w:r>
      <w:r w:rsidR="009A1092" w:rsidRPr="001F1593">
        <w:rPr>
          <w:rFonts w:ascii="Times New Roman" w:eastAsia="Times New Roman" w:hAnsi="Times New Roman" w:cs="Times New Roman"/>
          <w:sz w:val="28"/>
          <w:lang w:eastAsia="uk-UA"/>
        </w:rPr>
        <w:t xml:space="preserve"> та закладами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w:t>
      </w:r>
      <w:r w:rsidR="00E13AB3" w:rsidRPr="001F1593">
        <w:rPr>
          <w:rFonts w:ascii="Times New Roman" w:eastAsia="Times New Roman" w:hAnsi="Times New Roman" w:cs="Times New Roman"/>
          <w:sz w:val="28"/>
          <w:lang w:eastAsia="uk-UA"/>
        </w:rPr>
        <w:t>(далі –</w:t>
      </w:r>
      <w:r w:rsidRPr="001F1593">
        <w:rPr>
          <w:rFonts w:ascii="Times New Roman" w:eastAsia="Times New Roman" w:hAnsi="Times New Roman" w:cs="Times New Roman"/>
          <w:sz w:val="28"/>
          <w:lang w:eastAsia="uk-UA"/>
        </w:rPr>
        <w:t xml:space="preserve"> транспортний засіб)</w:t>
      </w:r>
      <w:r>
        <w:rPr>
          <w:rFonts w:ascii="Times New Roman" w:eastAsia="Times New Roman" w:hAnsi="Times New Roman" w:cs="Times New Roman"/>
          <w:sz w:val="28"/>
          <w:lang w:eastAsia="uk-UA"/>
        </w:rPr>
        <w:t>»</w:t>
      </w:r>
      <w:r w:rsidR="009A1092">
        <w:rPr>
          <w:rFonts w:ascii="Times New Roman" w:eastAsia="Times New Roman" w:hAnsi="Times New Roman" w:cs="Times New Roman"/>
          <w:sz w:val="28"/>
          <w:lang w:eastAsia="uk-UA"/>
        </w:rPr>
        <w:t>;</w:t>
      </w:r>
    </w:p>
    <w:p w14:paraId="7985852D" w14:textId="2F3B5C44" w:rsidR="009A1092" w:rsidRPr="00223368" w:rsidRDefault="009A1092" w:rsidP="003C1DA4">
      <w:pPr>
        <w:spacing w:after="0" w:line="228" w:lineRule="auto"/>
        <w:ind w:firstLine="567"/>
        <w:jc w:val="both"/>
        <w:rPr>
          <w:rFonts w:ascii="Times New Roman" w:eastAsia="Times New Roman" w:hAnsi="Times New Roman" w:cs="Times New Roman"/>
          <w:sz w:val="28"/>
          <w:lang w:val="ru-RU" w:eastAsia="uk-UA"/>
        </w:rPr>
      </w:pPr>
      <w:r>
        <w:rPr>
          <w:rFonts w:ascii="Times New Roman" w:eastAsia="Times New Roman" w:hAnsi="Times New Roman" w:cs="Times New Roman"/>
          <w:sz w:val="28"/>
          <w:lang w:eastAsia="uk-UA"/>
        </w:rPr>
        <w:t>абзац третій пункту 3 після слів «Державного бюро розслідувань</w:t>
      </w:r>
      <w:r w:rsidR="006D06A2">
        <w:rPr>
          <w:rFonts w:ascii="Times New Roman" w:eastAsia="Times New Roman" w:hAnsi="Times New Roman" w:cs="Times New Roman"/>
          <w:sz w:val="28"/>
          <w:lang w:eastAsia="uk-UA"/>
        </w:rPr>
        <w:t>,</w:t>
      </w:r>
      <w:r>
        <w:rPr>
          <w:rFonts w:ascii="Times New Roman" w:eastAsia="Times New Roman" w:hAnsi="Times New Roman" w:cs="Times New Roman"/>
          <w:sz w:val="28"/>
          <w:lang w:eastAsia="uk-UA"/>
        </w:rPr>
        <w:t xml:space="preserve">» </w:t>
      </w:r>
      <w:r w:rsidR="00C03ED5">
        <w:rPr>
          <w:rFonts w:ascii="Times New Roman" w:eastAsia="Times New Roman" w:hAnsi="Times New Roman" w:cs="Times New Roman"/>
          <w:sz w:val="28"/>
          <w:lang w:eastAsia="uk-UA"/>
        </w:rPr>
        <w:t xml:space="preserve">доповнити </w:t>
      </w:r>
      <w:r>
        <w:rPr>
          <w:rFonts w:ascii="Times New Roman" w:eastAsia="Times New Roman" w:hAnsi="Times New Roman" w:cs="Times New Roman"/>
          <w:sz w:val="28"/>
          <w:lang w:eastAsia="uk-UA"/>
        </w:rPr>
        <w:t>словами «Бюро економічної безпеки</w:t>
      </w:r>
      <w:r w:rsidR="006D06A2">
        <w:rPr>
          <w:rFonts w:ascii="Times New Roman" w:eastAsia="Times New Roman" w:hAnsi="Times New Roman" w:cs="Times New Roman"/>
          <w:sz w:val="28"/>
          <w:lang w:eastAsia="uk-UA"/>
        </w:rPr>
        <w:t>,</w:t>
      </w:r>
      <w:r>
        <w:rPr>
          <w:rFonts w:ascii="Times New Roman" w:eastAsia="Times New Roman" w:hAnsi="Times New Roman" w:cs="Times New Roman"/>
          <w:sz w:val="28"/>
          <w:lang w:eastAsia="uk-UA"/>
        </w:rPr>
        <w:t>»</w:t>
      </w:r>
      <w:r w:rsidR="00223368">
        <w:rPr>
          <w:rFonts w:ascii="Times New Roman" w:eastAsia="Times New Roman" w:hAnsi="Times New Roman" w:cs="Times New Roman"/>
          <w:sz w:val="28"/>
          <w:lang w:val="ru-RU" w:eastAsia="uk-UA"/>
        </w:rPr>
        <w:t>;</w:t>
      </w:r>
    </w:p>
    <w:p w14:paraId="125317DF" w14:textId="77777777" w:rsidR="00E538E3" w:rsidRPr="00D37C35" w:rsidRDefault="00E538E3" w:rsidP="003C1DA4">
      <w:pPr>
        <w:spacing w:after="0" w:line="228" w:lineRule="auto"/>
        <w:ind w:firstLine="567"/>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 xml:space="preserve"> </w:t>
      </w:r>
    </w:p>
    <w:p w14:paraId="18C777B1" w14:textId="77777777" w:rsidR="002A2115" w:rsidRDefault="00926694" w:rsidP="003C1DA4">
      <w:pPr>
        <w:spacing w:after="0" w:line="228" w:lineRule="auto"/>
        <w:ind w:firstLine="567"/>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2) пункт 3 розділу ІІ після слів</w:t>
      </w:r>
      <w:r w:rsidR="00C03ED5">
        <w:rPr>
          <w:rFonts w:ascii="Times New Roman" w:eastAsia="Times New Roman" w:hAnsi="Times New Roman" w:cs="Times New Roman"/>
          <w:sz w:val="28"/>
          <w:lang w:val="en-US" w:eastAsia="uk-UA"/>
        </w:rPr>
        <w:t xml:space="preserve"> “</w:t>
      </w:r>
      <w:r>
        <w:rPr>
          <w:rFonts w:ascii="Times New Roman" w:eastAsia="Times New Roman" w:hAnsi="Times New Roman" w:cs="Times New Roman"/>
          <w:sz w:val="28"/>
          <w:lang w:eastAsia="uk-UA"/>
        </w:rPr>
        <w:t>«Медицина невідкладних станів»</w:t>
      </w:r>
      <w:r w:rsidR="00C03ED5">
        <w:rPr>
          <w:rFonts w:ascii="Times New Roman" w:eastAsia="Times New Roman" w:hAnsi="Times New Roman" w:cs="Times New Roman"/>
          <w:sz w:val="28"/>
          <w:lang w:val="en-US" w:eastAsia="uk-UA"/>
        </w:rPr>
        <w:t>”</w:t>
      </w:r>
      <w:r>
        <w:rPr>
          <w:rFonts w:ascii="Times New Roman" w:eastAsia="Times New Roman" w:hAnsi="Times New Roman" w:cs="Times New Roman"/>
          <w:sz w:val="28"/>
          <w:lang w:eastAsia="uk-UA"/>
        </w:rPr>
        <w:t xml:space="preserve"> </w:t>
      </w:r>
      <w:r w:rsidR="00C03ED5">
        <w:rPr>
          <w:rFonts w:ascii="Times New Roman" w:eastAsia="Times New Roman" w:hAnsi="Times New Roman" w:cs="Times New Roman"/>
          <w:sz w:val="28"/>
          <w:lang w:eastAsia="uk-UA"/>
        </w:rPr>
        <w:t xml:space="preserve">доповнити </w:t>
      </w:r>
      <w:r>
        <w:rPr>
          <w:rFonts w:ascii="Times New Roman" w:eastAsia="Times New Roman" w:hAnsi="Times New Roman" w:cs="Times New Roman"/>
          <w:sz w:val="28"/>
          <w:lang w:eastAsia="uk-UA"/>
        </w:rPr>
        <w:t>словами</w:t>
      </w:r>
      <w:r w:rsidR="00C03ED5">
        <w:rPr>
          <w:rFonts w:ascii="Times New Roman" w:eastAsia="Times New Roman" w:hAnsi="Times New Roman" w:cs="Times New Roman"/>
          <w:sz w:val="28"/>
          <w:lang w:val="en-US" w:eastAsia="uk-UA"/>
        </w:rPr>
        <w:t xml:space="preserve"> “</w:t>
      </w:r>
      <w:r w:rsidR="00A601DA">
        <w:rPr>
          <w:rFonts w:ascii="Times New Roman" w:eastAsia="Times New Roman" w:hAnsi="Times New Roman" w:cs="Times New Roman"/>
          <w:sz w:val="28"/>
          <w:lang w:eastAsia="uk-UA"/>
        </w:rPr>
        <w:t>та/</w:t>
      </w:r>
      <w:r>
        <w:rPr>
          <w:rFonts w:ascii="Times New Roman" w:eastAsia="Times New Roman" w:hAnsi="Times New Roman" w:cs="Times New Roman"/>
          <w:sz w:val="28"/>
          <w:lang w:eastAsia="uk-UA"/>
        </w:rPr>
        <w:t>або «</w:t>
      </w:r>
      <w:r w:rsidR="00801651" w:rsidRPr="00801651">
        <w:rPr>
          <w:rFonts w:ascii="Times New Roman" w:eastAsia="Times New Roman" w:hAnsi="Times New Roman" w:cs="Times New Roman"/>
          <w:sz w:val="28"/>
          <w:lang w:eastAsia="uk-UA"/>
        </w:rPr>
        <w:t>Трансплантологія</w:t>
      </w:r>
      <w:r w:rsidR="00A601DA">
        <w:rPr>
          <w:rFonts w:ascii="Times New Roman" w:eastAsia="Times New Roman" w:hAnsi="Times New Roman" w:cs="Times New Roman"/>
          <w:sz w:val="28"/>
          <w:lang w:eastAsia="uk-UA"/>
        </w:rPr>
        <w:t>»</w:t>
      </w:r>
      <w:r w:rsidR="00C03ED5">
        <w:rPr>
          <w:rFonts w:ascii="Times New Roman" w:eastAsia="Times New Roman" w:hAnsi="Times New Roman" w:cs="Times New Roman"/>
          <w:sz w:val="28"/>
          <w:lang w:val="en-US" w:eastAsia="uk-UA"/>
        </w:rPr>
        <w:t>”</w:t>
      </w:r>
      <w:r>
        <w:rPr>
          <w:rFonts w:ascii="Times New Roman" w:eastAsia="Times New Roman" w:hAnsi="Times New Roman" w:cs="Times New Roman"/>
          <w:sz w:val="28"/>
          <w:lang w:eastAsia="uk-UA"/>
        </w:rPr>
        <w:t xml:space="preserve">. </w:t>
      </w:r>
    </w:p>
    <w:p w14:paraId="37478530" w14:textId="77777777" w:rsidR="002259CF" w:rsidRPr="00D37C35" w:rsidRDefault="002259CF" w:rsidP="003C1DA4">
      <w:pPr>
        <w:spacing w:after="0" w:line="228" w:lineRule="auto"/>
        <w:ind w:firstLine="567"/>
        <w:jc w:val="both"/>
        <w:rPr>
          <w:rFonts w:ascii="Times New Roman" w:eastAsia="Times New Roman" w:hAnsi="Times New Roman" w:cs="Times New Roman"/>
          <w:sz w:val="28"/>
          <w:lang w:eastAsia="uk-UA"/>
        </w:rPr>
      </w:pPr>
    </w:p>
    <w:p w14:paraId="4DCD4BA4" w14:textId="77777777" w:rsidR="00501D5E" w:rsidRPr="00D37C35" w:rsidRDefault="0044113D" w:rsidP="003C1DA4">
      <w:pPr>
        <w:spacing w:after="0" w:line="228" w:lineRule="auto"/>
        <w:ind w:firstLine="567"/>
        <w:jc w:val="both"/>
        <w:rPr>
          <w:rFonts w:ascii="Times New Roman" w:eastAsia="Times New Roman" w:hAnsi="Times New Roman" w:cs="Times New Roman"/>
          <w:sz w:val="28"/>
          <w:lang w:eastAsia="uk-UA"/>
        </w:rPr>
      </w:pPr>
      <w:r>
        <w:rPr>
          <w:rFonts w:ascii="Times New Roman" w:eastAsia="Times New Roman" w:hAnsi="Times New Roman" w:cs="Times New Roman"/>
          <w:sz w:val="28"/>
          <w:lang w:eastAsia="uk-UA"/>
        </w:rPr>
        <w:t>2</w:t>
      </w:r>
      <w:r w:rsidR="00E82865" w:rsidRPr="00D37C35">
        <w:rPr>
          <w:rFonts w:ascii="Times New Roman" w:eastAsia="Times New Roman" w:hAnsi="Times New Roman" w:cs="Times New Roman"/>
          <w:sz w:val="28"/>
          <w:lang w:eastAsia="uk-UA"/>
        </w:rPr>
        <w:t xml:space="preserve">. </w:t>
      </w:r>
      <w:r w:rsidR="00501D5E" w:rsidRPr="00D37C35">
        <w:rPr>
          <w:rFonts w:ascii="Times New Roman" w:eastAsia="Times New Roman" w:hAnsi="Times New Roman" w:cs="Times New Roman"/>
          <w:sz w:val="28"/>
          <w:lang w:eastAsia="uk-UA"/>
        </w:rPr>
        <w:t>Головно</w:t>
      </w:r>
      <w:r w:rsidR="007314A5" w:rsidRPr="00D37C35">
        <w:rPr>
          <w:rFonts w:ascii="Times New Roman" w:eastAsia="Times New Roman" w:hAnsi="Times New Roman" w:cs="Times New Roman"/>
          <w:sz w:val="28"/>
          <w:lang w:eastAsia="uk-UA"/>
        </w:rPr>
        <w:t xml:space="preserve">му </w:t>
      </w:r>
      <w:r w:rsidR="006667E6" w:rsidRPr="00D37C35">
        <w:rPr>
          <w:rFonts w:ascii="Times New Roman" w:eastAsia="Times New Roman" w:hAnsi="Times New Roman" w:cs="Times New Roman"/>
          <w:sz w:val="28"/>
          <w:lang w:eastAsia="uk-UA"/>
        </w:rPr>
        <w:t>сервісному центру МВС (Рудик</w:t>
      </w:r>
      <w:r w:rsidR="00BA10C7" w:rsidRPr="00D37C35">
        <w:rPr>
          <w:rFonts w:ascii="Times New Roman" w:eastAsia="Times New Roman" w:hAnsi="Times New Roman" w:cs="Times New Roman"/>
          <w:sz w:val="28"/>
          <w:lang w:eastAsia="uk-UA"/>
        </w:rPr>
        <w:t xml:space="preserve"> М</w:t>
      </w:r>
      <w:r w:rsidR="00501D5E" w:rsidRPr="00D37C35">
        <w:rPr>
          <w:rFonts w:ascii="Times New Roman" w:eastAsia="Times New Roman" w:hAnsi="Times New Roman" w:cs="Times New Roman"/>
          <w:sz w:val="28"/>
          <w:lang w:eastAsia="uk-UA"/>
        </w:rPr>
        <w:t>.) забезпечити в установленому законодавством порядку подання цього наказу на державну реєстрацію до Міністерства юстиції України.</w:t>
      </w:r>
    </w:p>
    <w:p w14:paraId="57DBBE2D" w14:textId="77777777" w:rsidR="00494B01" w:rsidRPr="00D37C35" w:rsidRDefault="00494B01" w:rsidP="003C1DA4">
      <w:pPr>
        <w:spacing w:after="200" w:line="228" w:lineRule="auto"/>
        <w:ind w:firstLine="567"/>
        <w:contextualSpacing/>
        <w:jc w:val="both"/>
        <w:rPr>
          <w:rFonts w:ascii="Times New Roman" w:eastAsia="Times New Roman" w:hAnsi="Times New Roman" w:cs="Times New Roman"/>
          <w:sz w:val="28"/>
          <w:lang w:eastAsia="uk-UA"/>
        </w:rPr>
      </w:pPr>
    </w:p>
    <w:p w14:paraId="241B97E5" w14:textId="77777777" w:rsidR="001E16A0" w:rsidRPr="00D37C35" w:rsidRDefault="0044113D" w:rsidP="003C1DA4">
      <w:pPr>
        <w:spacing w:after="0" w:line="228"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r w:rsidR="001E16A0" w:rsidRPr="00D37C35">
        <w:rPr>
          <w:rFonts w:ascii="Times New Roman" w:eastAsia="Times New Roman" w:hAnsi="Times New Roman" w:cs="Times New Roman"/>
          <w:color w:val="000000"/>
          <w:sz w:val="28"/>
          <w:szCs w:val="28"/>
          <w:lang w:eastAsia="uk-UA"/>
        </w:rPr>
        <w:t>. Цей наказ набирає чинності з дня його офіційного опублікування.</w:t>
      </w:r>
      <w:bookmarkStart w:id="6" w:name="n10"/>
      <w:bookmarkEnd w:id="6"/>
    </w:p>
    <w:p w14:paraId="519EF3F9" w14:textId="77777777" w:rsidR="001E16A0" w:rsidRPr="00D37C35" w:rsidRDefault="001E16A0" w:rsidP="003C1DA4">
      <w:pPr>
        <w:spacing w:after="0" w:line="228" w:lineRule="auto"/>
        <w:contextualSpacing/>
        <w:jc w:val="both"/>
        <w:rPr>
          <w:rFonts w:ascii="Times New Roman" w:eastAsia="Calibri" w:hAnsi="Times New Roman" w:cs="Times New Roman"/>
          <w:sz w:val="28"/>
          <w:szCs w:val="28"/>
        </w:rPr>
      </w:pPr>
    </w:p>
    <w:p w14:paraId="5A0271BF" w14:textId="77777777" w:rsidR="00D92E3B" w:rsidRPr="00D37C35" w:rsidRDefault="00D92E3B" w:rsidP="003C1DA4">
      <w:pPr>
        <w:spacing w:after="0" w:line="228" w:lineRule="auto"/>
        <w:contextualSpacing/>
        <w:jc w:val="both"/>
        <w:rPr>
          <w:rFonts w:ascii="Times New Roman" w:eastAsia="Calibri" w:hAnsi="Times New Roman" w:cs="Times New Roman"/>
          <w:sz w:val="28"/>
          <w:szCs w:val="28"/>
        </w:rPr>
      </w:pPr>
    </w:p>
    <w:tbl>
      <w:tblPr>
        <w:tblStyle w:val="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399"/>
      </w:tblGrid>
      <w:tr w:rsidR="001E16A0" w:rsidRPr="001E16A0" w14:paraId="062AB34E" w14:textId="77777777" w:rsidTr="001B4FDF">
        <w:tc>
          <w:tcPr>
            <w:tcW w:w="5382" w:type="dxa"/>
          </w:tcPr>
          <w:p w14:paraId="2AD28182" w14:textId="77777777" w:rsidR="001E16A0" w:rsidRPr="00D37C35" w:rsidRDefault="001E16A0" w:rsidP="003C1DA4">
            <w:pPr>
              <w:spacing w:after="200" w:line="228" w:lineRule="auto"/>
              <w:contextualSpacing/>
              <w:jc w:val="both"/>
              <w:rPr>
                <w:rFonts w:eastAsia="Calibri" w:cs="Times New Roman"/>
                <w:b/>
                <w:sz w:val="28"/>
                <w:szCs w:val="28"/>
              </w:rPr>
            </w:pPr>
            <w:r w:rsidRPr="00D37C35">
              <w:rPr>
                <w:rFonts w:eastAsia="Calibri" w:cs="Times New Roman"/>
                <w:b/>
                <w:sz w:val="28"/>
                <w:szCs w:val="28"/>
              </w:rPr>
              <w:t>Міністр</w:t>
            </w:r>
          </w:p>
        </w:tc>
        <w:tc>
          <w:tcPr>
            <w:tcW w:w="4399" w:type="dxa"/>
            <w:vAlign w:val="bottom"/>
          </w:tcPr>
          <w:p w14:paraId="68BF18E3" w14:textId="77777777" w:rsidR="001E16A0" w:rsidRPr="001E16A0" w:rsidRDefault="00D92E3B" w:rsidP="003C1DA4">
            <w:pPr>
              <w:spacing w:after="200" w:line="228" w:lineRule="auto"/>
              <w:contextualSpacing/>
              <w:jc w:val="right"/>
              <w:rPr>
                <w:rFonts w:eastAsia="Calibri" w:cs="Times New Roman"/>
                <w:b/>
                <w:sz w:val="28"/>
                <w:szCs w:val="28"/>
              </w:rPr>
            </w:pPr>
            <w:r w:rsidRPr="00D37C35">
              <w:rPr>
                <w:rFonts w:eastAsia="Calibri" w:cs="Times New Roman"/>
                <w:b/>
                <w:sz w:val="28"/>
                <w:szCs w:val="28"/>
              </w:rPr>
              <w:t>Ігор КЛИМЕНКО</w:t>
            </w:r>
          </w:p>
        </w:tc>
      </w:tr>
    </w:tbl>
    <w:p w14:paraId="2F2D6DF6" w14:textId="77777777" w:rsidR="001E16A0" w:rsidRPr="00FE1834" w:rsidRDefault="001E16A0" w:rsidP="00C1062D">
      <w:pPr>
        <w:autoSpaceDE w:val="0"/>
        <w:autoSpaceDN w:val="0"/>
        <w:spacing w:after="0" w:line="240" w:lineRule="auto"/>
        <w:rPr>
          <w:rFonts w:ascii="Times New Roman" w:eastAsia="Times New Roman" w:hAnsi="Times New Roman" w:cs="Times New Roman"/>
          <w:b/>
          <w:sz w:val="28"/>
          <w:szCs w:val="28"/>
          <w:lang w:val="en-US" w:eastAsia="uk-UA"/>
        </w:rPr>
      </w:pPr>
    </w:p>
    <w:sectPr w:rsidR="001E16A0" w:rsidRPr="00FE1834" w:rsidSect="009A1092">
      <w:headerReference w:type="default" r:id="rId7"/>
      <w:pgSz w:w="11906" w:h="16838"/>
      <w:pgMar w:top="28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485D" w14:textId="77777777" w:rsidR="001E7D60" w:rsidRDefault="001E7D60" w:rsidP="0006656E">
      <w:pPr>
        <w:spacing w:after="0" w:line="240" w:lineRule="auto"/>
      </w:pPr>
      <w:r>
        <w:separator/>
      </w:r>
    </w:p>
  </w:endnote>
  <w:endnote w:type="continuationSeparator" w:id="0">
    <w:p w14:paraId="52A27089" w14:textId="77777777" w:rsidR="001E7D60" w:rsidRDefault="001E7D60" w:rsidP="0006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FB88" w14:textId="77777777" w:rsidR="001E7D60" w:rsidRDefault="001E7D60" w:rsidP="0006656E">
      <w:pPr>
        <w:spacing w:after="0" w:line="240" w:lineRule="auto"/>
      </w:pPr>
      <w:r>
        <w:separator/>
      </w:r>
    </w:p>
  </w:footnote>
  <w:footnote w:type="continuationSeparator" w:id="0">
    <w:p w14:paraId="4BD3569B" w14:textId="77777777" w:rsidR="001E7D60" w:rsidRDefault="001E7D60" w:rsidP="0006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246462772"/>
      <w:docPartObj>
        <w:docPartGallery w:val="Page Numbers (Top of Page)"/>
        <w:docPartUnique/>
      </w:docPartObj>
    </w:sdtPr>
    <w:sdtEndPr>
      <w:rPr>
        <w:rFonts w:ascii="Times New Roman" w:hAnsi="Times New Roman" w:cs="Times New Roman"/>
        <w:sz w:val="28"/>
        <w:szCs w:val="28"/>
      </w:rPr>
    </w:sdtEndPr>
    <w:sdtContent>
      <w:p w14:paraId="4A8AEC55" w14:textId="77777777" w:rsidR="006B1024" w:rsidRDefault="006B1024">
        <w:pPr>
          <w:pStyle w:val="a3"/>
          <w:jc w:val="center"/>
          <w:rPr>
            <w:sz w:val="24"/>
          </w:rPr>
        </w:pPr>
      </w:p>
      <w:p w14:paraId="4E995A49" w14:textId="74E3BC19" w:rsidR="003403DE" w:rsidRPr="00523066" w:rsidRDefault="003403DE">
        <w:pPr>
          <w:pStyle w:val="a3"/>
          <w:jc w:val="center"/>
          <w:rPr>
            <w:rFonts w:ascii="Times New Roman" w:hAnsi="Times New Roman" w:cs="Times New Roman"/>
            <w:sz w:val="28"/>
            <w:szCs w:val="28"/>
          </w:rPr>
        </w:pPr>
        <w:r w:rsidRPr="00523066">
          <w:rPr>
            <w:rFonts w:ascii="Times New Roman" w:hAnsi="Times New Roman" w:cs="Times New Roman"/>
            <w:sz w:val="28"/>
            <w:szCs w:val="28"/>
          </w:rPr>
          <w:fldChar w:fldCharType="begin"/>
        </w:r>
        <w:r w:rsidRPr="00523066">
          <w:rPr>
            <w:rFonts w:ascii="Times New Roman" w:hAnsi="Times New Roman" w:cs="Times New Roman"/>
            <w:sz w:val="28"/>
            <w:szCs w:val="28"/>
          </w:rPr>
          <w:instrText>PAGE   \* MERGEFORMAT</w:instrText>
        </w:r>
        <w:r w:rsidRPr="00523066">
          <w:rPr>
            <w:rFonts w:ascii="Times New Roman" w:hAnsi="Times New Roman" w:cs="Times New Roman"/>
            <w:sz w:val="28"/>
            <w:szCs w:val="28"/>
          </w:rPr>
          <w:fldChar w:fldCharType="separate"/>
        </w:r>
        <w:r w:rsidR="009D1C4D">
          <w:rPr>
            <w:rFonts w:ascii="Times New Roman" w:hAnsi="Times New Roman" w:cs="Times New Roman"/>
            <w:noProof/>
            <w:sz w:val="28"/>
            <w:szCs w:val="28"/>
          </w:rPr>
          <w:t>2</w:t>
        </w:r>
        <w:r w:rsidRPr="00523066">
          <w:rPr>
            <w:rFonts w:ascii="Times New Roman" w:hAnsi="Times New Roman" w:cs="Times New Roman"/>
            <w:sz w:val="28"/>
            <w:szCs w:val="28"/>
          </w:rPr>
          <w:fldChar w:fldCharType="end"/>
        </w:r>
      </w:p>
    </w:sdtContent>
  </w:sdt>
  <w:p w14:paraId="6C298174" w14:textId="77777777" w:rsidR="0006656E" w:rsidRDefault="000665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6F"/>
    <w:rsid w:val="00000E16"/>
    <w:rsid w:val="00004AE2"/>
    <w:rsid w:val="000106F1"/>
    <w:rsid w:val="00020D36"/>
    <w:rsid w:val="00033B9B"/>
    <w:rsid w:val="000512F9"/>
    <w:rsid w:val="0006656E"/>
    <w:rsid w:val="000707C2"/>
    <w:rsid w:val="00076E52"/>
    <w:rsid w:val="000957CE"/>
    <w:rsid w:val="000B070D"/>
    <w:rsid w:val="000C2EA2"/>
    <w:rsid w:val="000D1AB6"/>
    <w:rsid w:val="000E3C64"/>
    <w:rsid w:val="000E43A6"/>
    <w:rsid w:val="000F7437"/>
    <w:rsid w:val="00117702"/>
    <w:rsid w:val="00157B74"/>
    <w:rsid w:val="001866DE"/>
    <w:rsid w:val="001B3983"/>
    <w:rsid w:val="001C2589"/>
    <w:rsid w:val="001D0886"/>
    <w:rsid w:val="001D37CF"/>
    <w:rsid w:val="001D5890"/>
    <w:rsid w:val="001E16A0"/>
    <w:rsid w:val="001E56CB"/>
    <w:rsid w:val="001E7D60"/>
    <w:rsid w:val="001F1593"/>
    <w:rsid w:val="00223368"/>
    <w:rsid w:val="002259CF"/>
    <w:rsid w:val="0023340B"/>
    <w:rsid w:val="00236FE7"/>
    <w:rsid w:val="0026101F"/>
    <w:rsid w:val="002A2115"/>
    <w:rsid w:val="002B50B0"/>
    <w:rsid w:val="002C4932"/>
    <w:rsid w:val="002D364A"/>
    <w:rsid w:val="002D6AE5"/>
    <w:rsid w:val="002F55E5"/>
    <w:rsid w:val="003004D5"/>
    <w:rsid w:val="003034A0"/>
    <w:rsid w:val="003118EB"/>
    <w:rsid w:val="003120B8"/>
    <w:rsid w:val="003251C7"/>
    <w:rsid w:val="00332E00"/>
    <w:rsid w:val="003403DE"/>
    <w:rsid w:val="00341669"/>
    <w:rsid w:val="0035342E"/>
    <w:rsid w:val="00354AA1"/>
    <w:rsid w:val="00357441"/>
    <w:rsid w:val="003670B4"/>
    <w:rsid w:val="00375AC0"/>
    <w:rsid w:val="00383C41"/>
    <w:rsid w:val="003C1DA4"/>
    <w:rsid w:val="003C3607"/>
    <w:rsid w:val="003C6C59"/>
    <w:rsid w:val="003D5E30"/>
    <w:rsid w:val="003E0D8A"/>
    <w:rsid w:val="004211DA"/>
    <w:rsid w:val="00423270"/>
    <w:rsid w:val="004250DC"/>
    <w:rsid w:val="0044113D"/>
    <w:rsid w:val="0044552C"/>
    <w:rsid w:val="00461213"/>
    <w:rsid w:val="0047203F"/>
    <w:rsid w:val="00476210"/>
    <w:rsid w:val="004857AA"/>
    <w:rsid w:val="00493660"/>
    <w:rsid w:val="00494B01"/>
    <w:rsid w:val="004A03CA"/>
    <w:rsid w:val="004A6653"/>
    <w:rsid w:val="004C0194"/>
    <w:rsid w:val="004C038F"/>
    <w:rsid w:val="004E1C14"/>
    <w:rsid w:val="004E52D0"/>
    <w:rsid w:val="00501D5E"/>
    <w:rsid w:val="00507AE9"/>
    <w:rsid w:val="00523066"/>
    <w:rsid w:val="00527848"/>
    <w:rsid w:val="00535148"/>
    <w:rsid w:val="00535663"/>
    <w:rsid w:val="00541339"/>
    <w:rsid w:val="005537C9"/>
    <w:rsid w:val="00555A06"/>
    <w:rsid w:val="00577CBD"/>
    <w:rsid w:val="00580471"/>
    <w:rsid w:val="00587ED3"/>
    <w:rsid w:val="005C35A5"/>
    <w:rsid w:val="005D33B4"/>
    <w:rsid w:val="005E4B4B"/>
    <w:rsid w:val="00604769"/>
    <w:rsid w:val="006063A4"/>
    <w:rsid w:val="00615EA5"/>
    <w:rsid w:val="0064746A"/>
    <w:rsid w:val="00664B6F"/>
    <w:rsid w:val="006667E6"/>
    <w:rsid w:val="00691C53"/>
    <w:rsid w:val="00694EC0"/>
    <w:rsid w:val="00695614"/>
    <w:rsid w:val="006B1024"/>
    <w:rsid w:val="006C2C1A"/>
    <w:rsid w:val="006D06A2"/>
    <w:rsid w:val="006F4507"/>
    <w:rsid w:val="006F7123"/>
    <w:rsid w:val="00703527"/>
    <w:rsid w:val="007078B7"/>
    <w:rsid w:val="0072068A"/>
    <w:rsid w:val="007272A4"/>
    <w:rsid w:val="007314A5"/>
    <w:rsid w:val="00743546"/>
    <w:rsid w:val="007909B4"/>
    <w:rsid w:val="00791C06"/>
    <w:rsid w:val="007A19E3"/>
    <w:rsid w:val="007A50E5"/>
    <w:rsid w:val="00801651"/>
    <w:rsid w:val="008048B5"/>
    <w:rsid w:val="00814547"/>
    <w:rsid w:val="00853CF7"/>
    <w:rsid w:val="0088672A"/>
    <w:rsid w:val="008A6BB0"/>
    <w:rsid w:val="008F0A62"/>
    <w:rsid w:val="00910C52"/>
    <w:rsid w:val="00923F1B"/>
    <w:rsid w:val="00926694"/>
    <w:rsid w:val="00956631"/>
    <w:rsid w:val="00966B5F"/>
    <w:rsid w:val="00970D4B"/>
    <w:rsid w:val="00984F46"/>
    <w:rsid w:val="00990764"/>
    <w:rsid w:val="00992B93"/>
    <w:rsid w:val="009965EC"/>
    <w:rsid w:val="009A1092"/>
    <w:rsid w:val="009B6610"/>
    <w:rsid w:val="009D1C4D"/>
    <w:rsid w:val="009E46AB"/>
    <w:rsid w:val="009F7F30"/>
    <w:rsid w:val="00A01EC0"/>
    <w:rsid w:val="00A33828"/>
    <w:rsid w:val="00A601DA"/>
    <w:rsid w:val="00A71AFF"/>
    <w:rsid w:val="00A8368B"/>
    <w:rsid w:val="00A85089"/>
    <w:rsid w:val="00A95B86"/>
    <w:rsid w:val="00AB1B3D"/>
    <w:rsid w:val="00AB3388"/>
    <w:rsid w:val="00AC18D1"/>
    <w:rsid w:val="00AC2DFB"/>
    <w:rsid w:val="00B01D7B"/>
    <w:rsid w:val="00B04FFA"/>
    <w:rsid w:val="00B10DDA"/>
    <w:rsid w:val="00B125E1"/>
    <w:rsid w:val="00B15A98"/>
    <w:rsid w:val="00B201B7"/>
    <w:rsid w:val="00B20C2D"/>
    <w:rsid w:val="00B24300"/>
    <w:rsid w:val="00B245C7"/>
    <w:rsid w:val="00B664A9"/>
    <w:rsid w:val="00B73A52"/>
    <w:rsid w:val="00B81E4A"/>
    <w:rsid w:val="00B847DA"/>
    <w:rsid w:val="00B857FE"/>
    <w:rsid w:val="00B94A9D"/>
    <w:rsid w:val="00BA10C7"/>
    <w:rsid w:val="00BA52DD"/>
    <w:rsid w:val="00BD0FFB"/>
    <w:rsid w:val="00BE39D7"/>
    <w:rsid w:val="00C03ED5"/>
    <w:rsid w:val="00C1062D"/>
    <w:rsid w:val="00C12116"/>
    <w:rsid w:val="00C136FF"/>
    <w:rsid w:val="00C22FDE"/>
    <w:rsid w:val="00C27BDF"/>
    <w:rsid w:val="00C45BE2"/>
    <w:rsid w:val="00C621EF"/>
    <w:rsid w:val="00C9126F"/>
    <w:rsid w:val="00C966C7"/>
    <w:rsid w:val="00CA2D00"/>
    <w:rsid w:val="00CB3C19"/>
    <w:rsid w:val="00CC25F1"/>
    <w:rsid w:val="00CD5D46"/>
    <w:rsid w:val="00D0122C"/>
    <w:rsid w:val="00D37C35"/>
    <w:rsid w:val="00D80C0E"/>
    <w:rsid w:val="00D851CD"/>
    <w:rsid w:val="00D92E3B"/>
    <w:rsid w:val="00D9632D"/>
    <w:rsid w:val="00D96A87"/>
    <w:rsid w:val="00DB0C0A"/>
    <w:rsid w:val="00DB1089"/>
    <w:rsid w:val="00DB5291"/>
    <w:rsid w:val="00DC038A"/>
    <w:rsid w:val="00DD566C"/>
    <w:rsid w:val="00DD5E31"/>
    <w:rsid w:val="00DE7DB5"/>
    <w:rsid w:val="00DF7722"/>
    <w:rsid w:val="00E00533"/>
    <w:rsid w:val="00E0523F"/>
    <w:rsid w:val="00E13AB3"/>
    <w:rsid w:val="00E37F9F"/>
    <w:rsid w:val="00E50CE9"/>
    <w:rsid w:val="00E538E3"/>
    <w:rsid w:val="00E611DC"/>
    <w:rsid w:val="00E733EA"/>
    <w:rsid w:val="00E82865"/>
    <w:rsid w:val="00E95025"/>
    <w:rsid w:val="00EA176F"/>
    <w:rsid w:val="00EB30AF"/>
    <w:rsid w:val="00EE18E4"/>
    <w:rsid w:val="00EE2F36"/>
    <w:rsid w:val="00F020BB"/>
    <w:rsid w:val="00F04C02"/>
    <w:rsid w:val="00F329D2"/>
    <w:rsid w:val="00F34D89"/>
    <w:rsid w:val="00F749F2"/>
    <w:rsid w:val="00F824CD"/>
    <w:rsid w:val="00F92264"/>
    <w:rsid w:val="00F95362"/>
    <w:rsid w:val="00FD5905"/>
    <w:rsid w:val="00FD7A50"/>
    <w:rsid w:val="00FE1834"/>
    <w:rsid w:val="00FE53B2"/>
    <w:rsid w:val="00FF43CE"/>
    <w:rsid w:val="00FF5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E3989"/>
  <w15:chartTrackingRefBased/>
  <w15:docId w15:val="{85D1FDE3-AB94-4836-93AB-C25E996D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56E"/>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6656E"/>
  </w:style>
  <w:style w:type="paragraph" w:styleId="a5">
    <w:name w:val="footer"/>
    <w:basedOn w:val="a"/>
    <w:link w:val="a6"/>
    <w:uiPriority w:val="99"/>
    <w:unhideWhenUsed/>
    <w:rsid w:val="0006656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6656E"/>
  </w:style>
  <w:style w:type="table" w:styleId="a7">
    <w:name w:val="Table Grid"/>
    <w:basedOn w:val="a1"/>
    <w:uiPriority w:val="59"/>
    <w:rsid w:val="0050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A50E5"/>
    <w:pPr>
      <w:ind w:left="720"/>
      <w:contextualSpacing/>
    </w:pPr>
  </w:style>
  <w:style w:type="paragraph" w:styleId="a9">
    <w:name w:val="Balloon Text"/>
    <w:basedOn w:val="a"/>
    <w:link w:val="aa"/>
    <w:uiPriority w:val="99"/>
    <w:semiHidden/>
    <w:unhideWhenUsed/>
    <w:rsid w:val="00341669"/>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41669"/>
    <w:rPr>
      <w:rFonts w:ascii="Segoe UI" w:hAnsi="Segoe UI" w:cs="Segoe UI"/>
      <w:sz w:val="18"/>
      <w:szCs w:val="18"/>
    </w:rPr>
  </w:style>
  <w:style w:type="table" w:customStyle="1" w:styleId="1">
    <w:name w:val="Сітка таблиці1"/>
    <w:basedOn w:val="a1"/>
    <w:next w:val="a7"/>
    <w:uiPriority w:val="59"/>
    <w:rsid w:val="001E16A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Pages>
  <Words>2591</Words>
  <Characters>1478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Олена Ковальчук</cp:lastModifiedBy>
  <cp:revision>90</cp:revision>
  <cp:lastPrinted>2023-03-16T07:13:00Z</cp:lastPrinted>
  <dcterms:created xsi:type="dcterms:W3CDTF">2022-08-18T11:22:00Z</dcterms:created>
  <dcterms:modified xsi:type="dcterms:W3CDTF">2023-09-15T07:21:00Z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2023-08-31T13:48:57Z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d8ee36d1-bc96-4a2c-a863-fe5d3d434a2a</vt:lpwstr>
  </property>
  <property fmtid="{D5CDD505-2E9C-101B-9397-08002B2CF9AE}" pid="8" name="MSIP_Label_defa4170-0d19-0005-0004-bc88714345d2_ContentBits">
    <vt:lpwstr>0</vt:lpwstr>
  </property>
</Properties>
</file>