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109140797"/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транспортні засоби, які пропонуються до передачі</w:t>
      </w:r>
      <w:bookmarkEnd w:id="0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901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3458"/>
        <w:gridCol w:w="1997"/>
        <w:gridCol w:w="1682"/>
        <w:gridCol w:w="1134"/>
        <w:gridCol w:w="6117"/>
      </w:tblGrid>
      <w:tr>
        <w:trPr>
          <w:jc w:val="center"/>
          <w:trHeight w:val="922"/>
        </w:trPr>
        <w:tc>
          <w:tcPr>
            <w:gridSpan w:val="2"/>
            <w:tcW w:w="4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/>
          </w:p>
        </w:tc>
        <w:tc>
          <w:tcPr>
            <w:gridSpan w:val="4"/>
            <w:tcW w:w="109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Державна установа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«Центр обслуговування підрозділів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Міністерства внутрішніх справ  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</w:t>
            </w:r>
            <w:r/>
          </w:p>
        </w:tc>
      </w:tr>
      <w:tr>
        <w:trPr>
          <w:jc w:val="center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2450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ERCEDES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ENZ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320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10151-0031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503324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2003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Після ДТП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пошкодження двигуна та передн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ьої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частин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крило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переднє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ліве та праве, бампер, капот, підкрилки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тощо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</w:t>
            </w:r>
            <w:r/>
          </w:p>
        </w:tc>
      </w:tr>
      <w:tr>
        <w:trPr>
          <w:jc w:val="center"/>
          <w:trHeight w:val="2117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OLKSWAGEN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ASSAT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1,8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10151-0059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183263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Після ДТП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пошкодження двигуна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ньої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частин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крило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переднє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ліве та праве, бампер, капот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підкрилки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тощо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/>
          </w:p>
        </w:tc>
      </w:tr>
      <w:tr>
        <w:trPr>
          <w:jc w:val="center"/>
          <w:trHeight w:val="2388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OLKSWAGEN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ORA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1,6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10151-0112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203700 км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2005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Після ДТП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пошкодження двигуна та передн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ьої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частин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кузова: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крило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переднє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ліве та праве, бампер, капот, підкрилки, вітрове скло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тощо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/>
          </w:p>
        </w:tc>
      </w:tr>
      <w:tr>
        <w:trPr>
          <w:jc w:val="center"/>
          <w:trHeight w:val="922"/>
        </w:trPr>
        <w:tc>
          <w:tcPr>
            <w:gridSpan w:val="2"/>
            <w:tcW w:w="4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/>
            <w:bookmarkStart w:id="1" w:name="_Hlk14255998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/>
          </w:p>
        </w:tc>
        <w:tc>
          <w:tcPr>
            <w:gridSpan w:val="4"/>
            <w:tcW w:w="109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Державна установа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«Центр інфраструктури та технології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Міністерства внутрішніх справ  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</w:t>
            </w:r>
            <w:r/>
          </w:p>
        </w:tc>
      </w:tr>
      <w:tr>
        <w:trPr>
          <w:jc w:val="center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798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Chery Amulet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1015000535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106212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2008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: заводиться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місцеві підтікання оливи та охолоджуючої рідини;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КПП: потребує поточного ремонту, зношені сальники, підтікання оливи;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Ходова частина: потребує поточного ремонту 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Гальмівна система: потребує поточного ремонту, заміни гальмівних колодок передніх гальмівних дисків та задніх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барабанів.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Кузов: 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коджений корозією, тріщини лакофарбового покриття, автомобіль потребує зварювальних та малярних робіт;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 зношен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90%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bookmarkEnd w:id="1"/>
            <w:r/>
            <w:r/>
          </w:p>
        </w:tc>
      </w:tr>
      <w:tr>
        <w:trPr>
          <w:jc w:val="center"/>
          <w:trHeight w:val="1134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Skoda Octavia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1015000547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555846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заводиться,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має місцеві підтікання оливи та охолоджуючої рідини;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Рульове управління: потребує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КПП: потребує поточного ремонту, </w:t>
            </w:r>
            <w:r/>
          </w:p>
          <w:p>
            <w:pPr>
              <w:pStyle w:val="906"/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підтікання оливи;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Ходова частина: потребує поточного ремонту 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Гальмівна система: потребує поточного ремонту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Кузов: ушкоджений корозією, автомобіль потребує зварювальних та малярних робіт;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 зношен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80%;</w:t>
            </w:r>
            <w:r/>
          </w:p>
        </w:tc>
      </w:tr>
      <w:tr>
        <w:trPr>
          <w:jc w:val="center"/>
          <w:trHeight w:val="1979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Chevrole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Epica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LF69K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1015000546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275710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2007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заводиться,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має місцеві підтікання оливи та охолоджуючої рідини;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  <w:shd w:val="clear" w:color="auto" w:fill="ffffff"/>
              </w:rPr>
              <w:t xml:space="preserve">Рульове управління: потребує поточного ремонту;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  <w:shd w:val="clear" w:color="auto" w:fill="ffffff"/>
              </w:rPr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КПП: потребує поточного ремонту, підтікання оливи;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Ходова частина: потребує поточного ремонту 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Гальмівна система: потребує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Кузов: ушкоджений корозією, тріщини лакофарбового покриття, потребує зварювальних та малярних робіт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 пороги, передні ліві двері, передні крила потребують заміни)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 зношен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100%;</w:t>
            </w:r>
            <w:r/>
          </w:p>
        </w:tc>
      </w:tr>
      <w:tr>
        <w:trPr>
          <w:jc w:val="center"/>
          <w:trHeight w:val="1276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231" w:hanging="142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МАЗ-53371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  <w:p>
            <w:pPr>
              <w:ind w:left="231" w:hanging="142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м. Маріуполь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1015000533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45740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1993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заводиться,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зношена шатунна-поршнева група, підвищена витрата оливи;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Система охолодження: потребує поточного ремонт, підтікання охолоджуючої рідини, радіатор потребує заміни;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Гальмівна система: потребує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Електрообладнання: потребує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Кузов, кабіна: потребує поточного ремонту має вм’ятини, тріщини лако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фарбового покриття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 зношен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0%;</w:t>
            </w:r>
            <w:r/>
          </w:p>
        </w:tc>
      </w:tr>
      <w:tr>
        <w:trPr>
          <w:jc w:val="center"/>
          <w:trHeight w:val="1979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hanging="5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ГАЗ-53 АП17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1015000564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43780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1986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 капітального ремонту, підвищена витрата оливи;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Система охолодження: потребує поточного ремонт, підтікання охолоджуючої рідини, радіатор потребує заміни;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Гальмівна система: потребує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Рама: потребує поточного ремонту має фізичний знос та корозію металу;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Кузов, кабіна: потребує поточного ремонту має вм’ятини, тріщини лакофарбового покриття;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 зношен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0%;</w:t>
            </w:r>
            <w:r/>
          </w:p>
        </w:tc>
      </w:tr>
      <w:tr>
        <w:trPr>
          <w:jc w:val="center"/>
          <w:trHeight w:val="1979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КАМАЗ-5410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1015000566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78402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1990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Двигун: потребує капітального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  <w:shd w:val="clear" w:color="auto" w:fill="ffffff"/>
              </w:rPr>
              <w:t xml:space="preserve">Гальмівна система: потребує поточного ремонту;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  <w:shd w:val="clear" w:color="auto" w:fill="ffffff"/>
              </w:rPr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Система охолодження: потребує поточного ремонт, підтікання охолоджуючої рідини;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Автогума: зношена на 100%;</w:t>
            </w:r>
            <w:r/>
          </w:p>
        </w:tc>
      </w:tr>
      <w:tr>
        <w:trPr>
          <w:jc w:val="center"/>
          <w:trHeight w:val="992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Штабельо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НРБ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500021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1993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Гальмівна система: потр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Електрообладнання: потребує поточного ремонту;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Автогума: зношена на 90%;</w:t>
            </w:r>
            <w:r/>
          </w:p>
        </w:tc>
      </w:tr>
      <w:tr>
        <w:trPr>
          <w:jc w:val="center"/>
          <w:trHeight w:val="699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Автопогрузчик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Л-4026/164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10150006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1991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Технічно несправний, потребує ремонту: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Рульове управління: потребує поточного ремонту, та заміни насосу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гідропідсилювача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керма;</w:t>
            </w:r>
            <w:r/>
          </w:p>
          <w:p>
            <w:pPr>
              <w:pStyle w:val="906"/>
              <w:numPr>
                <w:ilvl w:val="0"/>
                <w:numId w:val="2"/>
              </w:num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Рама: має фізичний знос та корозію металу;</w:t>
            </w:r>
            <w:r/>
          </w:p>
        </w:tc>
      </w:tr>
      <w:tr>
        <w:trPr>
          <w:jc w:val="center"/>
          <w:trHeight w:val="922"/>
        </w:trPr>
        <w:tc>
          <w:tcPr>
            <w:gridSpan w:val="2"/>
            <w:tcW w:w="4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/>
          </w:p>
        </w:tc>
        <w:tc>
          <w:tcPr>
            <w:gridSpan w:val="4"/>
            <w:tcW w:w="109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Чернігівській науково-дослідний експертно-криміналістичний центр МВС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України </w:t>
            </w:r>
            <w:r/>
          </w:p>
        </w:tc>
      </w:tr>
      <w:tr>
        <w:trPr>
          <w:jc w:val="center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0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Skoda Octavia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10150003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409530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Транспортний засіб має механічні пошкодження кузова та інших агрегатів.</w:t>
            </w:r>
            <w:r/>
          </w:p>
        </w:tc>
      </w:tr>
      <w:tr>
        <w:trPr>
          <w:jc w:val="center"/>
          <w:trHeight w:val="922"/>
        </w:trPr>
        <w:tc>
          <w:tcPr>
            <w:gridSpan w:val="2"/>
            <w:tcW w:w="4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/>
          </w:p>
        </w:tc>
        <w:tc>
          <w:tcPr>
            <w:gridSpan w:val="4"/>
            <w:tcW w:w="109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Державна установа «Територіальне медичне об’єднання Міністерства внутрішніх справ  України по Миколаївській області»</w:t>
            </w:r>
            <w:r/>
          </w:p>
        </w:tc>
      </w:tr>
      <w:tr>
        <w:trPr>
          <w:jc w:val="center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299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right="-105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ind w:right="-105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Фольксваген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Бора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101510003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299265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Корозія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заміна двигуна, ремонт ходової, заміна оптики (фар), ремонт гальм, фарбування. </w:t>
            </w:r>
            <w:r/>
          </w:p>
        </w:tc>
      </w:tr>
      <w:tr>
        <w:trPr>
          <w:jc w:val="center"/>
          <w:trHeight w:val="1274"/>
        </w:trPr>
        <w:tc>
          <w:tcPr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W w:w="345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 2705</w:t>
            </w:r>
            <w:r/>
          </w:p>
        </w:tc>
        <w:tc>
          <w:tcPr>
            <w:tcW w:w="19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101510004</w:t>
            </w:r>
            <w:r/>
          </w:p>
        </w:tc>
        <w:tc>
          <w:tcPr>
            <w:tcW w:w="168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127845 км.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</w:t>
            </w:r>
            <w:r/>
          </w:p>
        </w:tc>
        <w:tc>
          <w:tcPr>
            <w:tcW w:w="6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Корозія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заміна заднього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моста, заміна оптики (фар), ремонт гальм, фарбування, капітальний ремонт або заміна двигуна.</w:t>
            </w:r>
            <w:r/>
          </w:p>
        </w:tc>
      </w:tr>
    </w:tbl>
    <w:p>
      <w:pPr>
        <w:spacing w:line="240" w:lineRule="auto"/>
        <w:tabs>
          <w:tab w:val="left" w:pos="7317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5840" w:h="12240" w:orient="landscape"/>
      <w:pgMar w:top="992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48610448"/>
      <w:docPartObj>
        <w:docPartGallery w:val="Page Numbers (Top of Page)"/>
        <w:docPartUnique w:val="true"/>
      </w:docPartObj>
      <w:rPr/>
    </w:sdtPr>
    <w:sdtContent>
      <w:p>
        <w:pPr>
          <w:pStyle w:val="90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09">
    <w:name w:val="Heading 2 Char"/>
    <w:basedOn w:val="733"/>
    <w:link w:val="725"/>
    <w:uiPriority w:val="9"/>
    <w:rPr>
      <w:rFonts w:ascii="Arial" w:hAnsi="Arial" w:eastAsia="Arial" w:cs="Arial"/>
      <w:sz w:val="34"/>
    </w:rPr>
  </w:style>
  <w:style w:type="character" w:styleId="710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11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2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3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4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6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7">
    <w:name w:val="Title Char"/>
    <w:basedOn w:val="733"/>
    <w:link w:val="746"/>
    <w:uiPriority w:val="10"/>
    <w:rPr>
      <w:sz w:val="48"/>
      <w:szCs w:val="48"/>
    </w:rPr>
  </w:style>
  <w:style w:type="character" w:styleId="718">
    <w:name w:val="Subtitle Char"/>
    <w:basedOn w:val="733"/>
    <w:link w:val="748"/>
    <w:uiPriority w:val="11"/>
    <w:rPr>
      <w:sz w:val="24"/>
      <w:szCs w:val="24"/>
    </w:rPr>
  </w:style>
  <w:style w:type="character" w:styleId="719">
    <w:name w:val="Quote Char"/>
    <w:link w:val="750"/>
    <w:uiPriority w:val="29"/>
    <w:rPr>
      <w:i/>
    </w:rPr>
  </w:style>
  <w:style w:type="character" w:styleId="720">
    <w:name w:val="Intense Quote Char"/>
    <w:link w:val="752"/>
    <w:uiPriority w:val="30"/>
    <w:rPr>
      <w:i/>
    </w:rPr>
  </w:style>
  <w:style w:type="character" w:styleId="721">
    <w:name w:val="Footnote Text Char"/>
    <w:link w:val="884"/>
    <w:uiPriority w:val="99"/>
    <w:rPr>
      <w:sz w:val="18"/>
    </w:rPr>
  </w:style>
  <w:style w:type="character" w:styleId="722">
    <w:name w:val="Endnote Text Char"/>
    <w:link w:val="887"/>
    <w:uiPriority w:val="99"/>
    <w:rPr>
      <w:sz w:val="20"/>
    </w:rPr>
  </w:style>
  <w:style w:type="paragraph" w:styleId="723" w:default="1">
    <w:name w:val="Normal"/>
    <w:qFormat/>
    <w:pPr>
      <w:spacing w:after="200" w:line="276" w:lineRule="auto"/>
    </w:pPr>
    <w:rPr>
      <w:rFonts w:eastAsiaTheme="minorEastAsia"/>
      <w:lang w:val="uk-UA" w:eastAsia="ru-RU"/>
    </w:rPr>
  </w:style>
  <w:style w:type="paragraph" w:styleId="724">
    <w:name w:val="Heading 1"/>
    <w:basedOn w:val="723"/>
    <w:next w:val="723"/>
    <w:link w:val="73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23"/>
    <w:next w:val="723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1 Знак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basedOn w:val="733"/>
    <w:link w:val="725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No Spacing"/>
    <w:uiPriority w:val="1"/>
    <w:qFormat/>
    <w:pPr>
      <w:spacing w:after="0" w:line="240" w:lineRule="auto"/>
    </w:pPr>
  </w:style>
  <w:style w:type="paragraph" w:styleId="746">
    <w:name w:val="Title"/>
    <w:basedOn w:val="723"/>
    <w:next w:val="723"/>
    <w:link w:val="747"/>
    <w:uiPriority w:val="10"/>
    <w:qFormat/>
    <w:pPr>
      <w:contextualSpacing/>
      <w:spacing w:before="300"/>
    </w:pPr>
    <w:rPr>
      <w:sz w:val="48"/>
      <w:szCs w:val="48"/>
    </w:rPr>
  </w:style>
  <w:style w:type="character" w:styleId="747" w:customStyle="1">
    <w:name w:val="Назва Знак"/>
    <w:basedOn w:val="733"/>
    <w:link w:val="746"/>
    <w:uiPriority w:val="10"/>
    <w:rPr>
      <w:sz w:val="48"/>
      <w:szCs w:val="48"/>
    </w:rPr>
  </w:style>
  <w:style w:type="paragraph" w:styleId="748">
    <w:name w:val="Subtitle"/>
    <w:basedOn w:val="723"/>
    <w:next w:val="723"/>
    <w:link w:val="749"/>
    <w:uiPriority w:val="11"/>
    <w:qFormat/>
    <w:pPr>
      <w:spacing w:before="200"/>
    </w:pPr>
    <w:rPr>
      <w:sz w:val="24"/>
      <w:szCs w:val="24"/>
    </w:rPr>
  </w:style>
  <w:style w:type="character" w:styleId="749" w:customStyle="1">
    <w:name w:val="Підзаголовок Знак"/>
    <w:basedOn w:val="733"/>
    <w:link w:val="748"/>
    <w:uiPriority w:val="11"/>
    <w:rPr>
      <w:sz w:val="24"/>
      <w:szCs w:val="24"/>
    </w:rPr>
  </w:style>
  <w:style w:type="paragraph" w:styleId="750">
    <w:name w:val="Quote"/>
    <w:basedOn w:val="723"/>
    <w:next w:val="723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Знак"/>
    <w:link w:val="750"/>
    <w:uiPriority w:val="29"/>
    <w:rPr>
      <w:i/>
    </w:rPr>
  </w:style>
  <w:style w:type="paragraph" w:styleId="752">
    <w:name w:val="Intense Quote"/>
    <w:basedOn w:val="723"/>
    <w:next w:val="723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Насичена цитата Знак"/>
    <w:link w:val="752"/>
    <w:uiPriority w:val="30"/>
    <w:rPr>
      <w:i/>
    </w:rPr>
  </w:style>
  <w:style w:type="character" w:styleId="754" w:customStyle="1">
    <w:name w:val="Header Char"/>
    <w:basedOn w:val="733"/>
    <w:uiPriority w:val="99"/>
  </w:style>
  <w:style w:type="character" w:styleId="755" w:customStyle="1">
    <w:name w:val="Footer Char"/>
    <w:basedOn w:val="733"/>
    <w:uiPriority w:val="99"/>
  </w:style>
  <w:style w:type="paragraph" w:styleId="756">
    <w:name w:val="Caption"/>
    <w:basedOn w:val="723"/>
    <w:next w:val="72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7" w:customStyle="1">
    <w:name w:val="Caption Char"/>
    <w:uiPriority w:val="99"/>
  </w:style>
  <w:style w:type="table" w:styleId="758" w:customStyle="1">
    <w:name w:val="Table Grid Light"/>
    <w:basedOn w:val="73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9">
    <w:name w:val="Plain Table 1"/>
    <w:basedOn w:val="73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3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 w:customStyle="1">
    <w:name w:val="Grid Table 4 - Accent 1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7" w:customStyle="1">
    <w:name w:val="Grid Table 4 - Accent 2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Grid Table 4 - Accent 3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9" w:customStyle="1">
    <w:name w:val="Grid Table 4 - Accent 4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Grid Table 4 - Accent 5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1" w:customStyle="1">
    <w:name w:val="Grid Table 4 - Accent 6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2">
    <w:name w:val="Grid Table 5 Dark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9">
    <w:name w:val="Grid Table 6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1" w:customStyle="1">
    <w:name w:val="Grid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 w:customStyle="1">
    <w:name w:val="Grid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>
    <w:name w:val="Grid Table 7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1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2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3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4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5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6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9" w:customStyle="1">
    <w:name w:val="List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0" w:customStyle="1">
    <w:name w:val="List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1" w:customStyle="1">
    <w:name w:val="List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2" w:customStyle="1">
    <w:name w:val="List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3" w:customStyle="1">
    <w:name w:val="List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4" w:customStyle="1">
    <w:name w:val="List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5">
    <w:name w:val="List Table 7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ned - Accent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Lined - Accent 1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4" w:customStyle="1">
    <w:name w:val="Lined - Accent 2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Lined - Accent 3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Lined - Accent 4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Lined - Accent 5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8" w:customStyle="1">
    <w:name w:val="Lined - Accent 6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 &amp; Lined - Accent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Bordered &amp; Lined - Accent 1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1" w:customStyle="1">
    <w:name w:val="Bordered &amp; Lined - Accent 2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2" w:customStyle="1">
    <w:name w:val="Bordered &amp; Lined - Accent 3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3" w:customStyle="1">
    <w:name w:val="Bordered &amp; Lined - Accent 4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4" w:customStyle="1">
    <w:name w:val="Bordered &amp; Lined - Accent 5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5" w:customStyle="1">
    <w:name w:val="Bordered &amp; Lined - Accent 6"/>
    <w:basedOn w:val="734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6" w:customStyle="1">
    <w:name w:val="Bordered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7" w:customStyle="1">
    <w:name w:val="Bordered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8" w:customStyle="1">
    <w:name w:val="Bordered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9" w:customStyle="1">
    <w:name w:val="Bordered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0" w:customStyle="1">
    <w:name w:val="Bordered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1" w:customStyle="1">
    <w:name w:val="Bordered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2" w:customStyle="1">
    <w:name w:val="Bordered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3">
    <w:name w:val="Hyperlink"/>
    <w:uiPriority w:val="99"/>
    <w:unhideWhenUsed/>
    <w:rPr>
      <w:color w:val="0563c1" w:themeColor="hyperlink"/>
      <w:u w:val="single"/>
    </w:rPr>
  </w:style>
  <w:style w:type="paragraph" w:styleId="884">
    <w:name w:val="footnote text"/>
    <w:basedOn w:val="723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 w:customStyle="1">
    <w:name w:val="Текст виноски Знак"/>
    <w:link w:val="884"/>
    <w:uiPriority w:val="99"/>
    <w:rPr>
      <w:sz w:val="18"/>
    </w:rPr>
  </w:style>
  <w:style w:type="character" w:styleId="886">
    <w:name w:val="footnote reference"/>
    <w:basedOn w:val="733"/>
    <w:uiPriority w:val="99"/>
    <w:unhideWhenUsed/>
    <w:rPr>
      <w:vertAlign w:val="superscript"/>
    </w:rPr>
  </w:style>
  <w:style w:type="paragraph" w:styleId="887">
    <w:name w:val="endnote text"/>
    <w:basedOn w:val="723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 w:customStyle="1">
    <w:name w:val="Текст кінцевої виноски Знак"/>
    <w:link w:val="887"/>
    <w:uiPriority w:val="99"/>
    <w:rPr>
      <w:sz w:val="20"/>
    </w:rPr>
  </w:style>
  <w:style w:type="character" w:styleId="889">
    <w:name w:val="endnote reference"/>
    <w:basedOn w:val="733"/>
    <w:uiPriority w:val="99"/>
    <w:semiHidden/>
    <w:unhideWhenUsed/>
    <w:rPr>
      <w:vertAlign w:val="superscript"/>
    </w:rPr>
  </w:style>
  <w:style w:type="paragraph" w:styleId="890">
    <w:name w:val="toc 1"/>
    <w:basedOn w:val="723"/>
    <w:next w:val="723"/>
    <w:uiPriority w:val="39"/>
    <w:unhideWhenUsed/>
    <w:pPr>
      <w:spacing w:after="57"/>
    </w:pPr>
  </w:style>
  <w:style w:type="paragraph" w:styleId="891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2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3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4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5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6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897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898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23"/>
    <w:next w:val="723"/>
    <w:uiPriority w:val="99"/>
    <w:unhideWhenUsed/>
    <w:pPr>
      <w:spacing w:after="0"/>
    </w:pPr>
  </w:style>
  <w:style w:type="table" w:styleId="901">
    <w:name w:val="Table Grid"/>
    <w:basedOn w:val="734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02">
    <w:name w:val="Header"/>
    <w:basedOn w:val="723"/>
    <w:link w:val="903"/>
    <w:uiPriority w:val="99"/>
    <w:unhideWhenUsed/>
    <w:pPr>
      <w:spacing w:after="0" w:line="240" w:lineRule="auto"/>
      <w:tabs>
        <w:tab w:val="center" w:pos="4844" w:leader="none"/>
        <w:tab w:val="right" w:pos="9689" w:leader="none"/>
      </w:tabs>
    </w:pPr>
  </w:style>
  <w:style w:type="character" w:styleId="903" w:customStyle="1">
    <w:name w:val="Верхній колонтитул Знак"/>
    <w:basedOn w:val="733"/>
    <w:link w:val="902"/>
    <w:uiPriority w:val="99"/>
    <w:rPr>
      <w:rFonts w:eastAsiaTheme="minorEastAsia"/>
      <w:lang w:val="uk-UA" w:eastAsia="ru-RU"/>
    </w:rPr>
  </w:style>
  <w:style w:type="paragraph" w:styleId="904">
    <w:name w:val="Footer"/>
    <w:basedOn w:val="723"/>
    <w:link w:val="905"/>
    <w:uiPriority w:val="99"/>
    <w:unhideWhenUsed/>
    <w:pPr>
      <w:spacing w:after="0" w:line="240" w:lineRule="auto"/>
      <w:tabs>
        <w:tab w:val="center" w:pos="4844" w:leader="none"/>
        <w:tab w:val="right" w:pos="9689" w:leader="none"/>
      </w:tabs>
    </w:pPr>
  </w:style>
  <w:style w:type="character" w:styleId="905" w:customStyle="1">
    <w:name w:val="Нижній колонтитул Знак"/>
    <w:basedOn w:val="733"/>
    <w:link w:val="904"/>
    <w:uiPriority w:val="99"/>
    <w:rPr>
      <w:rFonts w:eastAsiaTheme="minorEastAsia"/>
      <w:lang w:val="uk-UA" w:eastAsia="ru-RU"/>
    </w:rPr>
  </w:style>
  <w:style w:type="paragraph" w:styleId="906">
    <w:name w:val="List Paragraph"/>
    <w:basedOn w:val="723"/>
    <w:uiPriority w:val="34"/>
    <w:qFormat/>
    <w:pPr>
      <w:contextualSpacing/>
      <w:ind w:left="720"/>
    </w:pPr>
  </w:style>
  <w:style w:type="character" w:styleId="907" w:customStyle="1">
    <w:name w:val="Основной текст (2)_"/>
    <w:basedOn w:val="733"/>
    <w:link w:val="909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908" w:customStyle="1">
    <w:name w:val="Основной текст (2) + 12 pt"/>
    <w:basedOn w:val="907"/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shd w:val="clear" w:color="auto" w:fill="ffffff"/>
      <w:lang w:val="uk-UA" w:eastAsia="uk-UA" w:bidi="uk-UA"/>
    </w:rPr>
  </w:style>
  <w:style w:type="paragraph" w:styleId="909" w:customStyle="1">
    <w:name w:val="Основной текст (2)"/>
    <w:basedOn w:val="723"/>
    <w:link w:val="907"/>
    <w:pPr>
      <w:jc w:val="both"/>
      <w:spacing w:before="420" w:after="0" w:line="312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CB2C-A00D-40D9-BC78-A3DF754A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Борсук Ольга Миколаївна</cp:lastModifiedBy>
  <cp:revision>29</cp:revision>
  <dcterms:created xsi:type="dcterms:W3CDTF">2023-08-01T09:24:00Z</dcterms:created>
  <dcterms:modified xsi:type="dcterms:W3CDTF">2023-08-28T16:04:56Z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2023-08-01T09:22:28Z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c6483c7f-e3c7-41a9-8a1b-ba7a4d35d424</vt:lpwstr>
  </property>
  <property fmtid="{D5CDD505-2E9C-101B-9397-08002B2CF9AE}" pid="8" name="MSIP_Label_defa4170-0d19-0005-0004-bc88714345d2_ContentBits">
    <vt:lpwstr>0</vt:lpwstr>
  </property>
</Properties>
</file>