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robaPro" w:hAnsi="ProbaPro"/>
          <w:sz w:val="28"/>
          <w:szCs w:val="28"/>
        </w:rPr>
      </w:pPr>
      <w:r>
        <w:rPr>
          <w:sz w:val="28"/>
          <w:szCs w:val="28"/>
          <w:lang w:val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-277495</wp:posOffset>
                </wp:positionV>
                <wp:extent cx="528955" cy="683260"/>
                <wp:effectExtent l="0" t="0" r="0" b="0"/>
                <wp:wrapNone/>
                <wp:docPr id="1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28955" cy="683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223.1pt;mso-position-horizontal:absolute;mso-position-vertical-relative:text;margin-top:-21.8pt;mso-position-vertical:absolute;width:41.6pt;height:53.8pt;mso-wrap-distance-left:9.0pt;mso-wrap-distance-top:0.0pt;mso-wrap-distance-right:9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4800" cy="304800"/>
                <wp:effectExtent l="0" t="0" r="0" b="0"/>
                <wp:docPr id="2" name="AutoShape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type="#_x0000_t1" style="width:24.0pt;height:24.0pt;mso-wrap-distance-left:0.0pt;mso-wrap-distance-top:0.0pt;mso-wrap-distance-right:0.0pt;mso-wrap-distance-bottom:0.0pt;visibility:visible;" filled="f" stroked="f"/>
            </w:pict>
          </mc:Fallback>
        </mc:AlternateContent>
      </w:r>
      <w:r/>
    </w:p>
    <w:p>
      <w:pPr>
        <w:jc w:val="center"/>
        <w:rPr>
          <w:rFonts w:ascii="ProbaPro" w:hAnsi="ProbaPro"/>
          <w:b/>
          <w:bCs/>
          <w:caps/>
          <w:sz w:val="28"/>
          <w:szCs w:val="28"/>
        </w:rPr>
      </w:pPr>
      <w:r>
        <w:rPr>
          <w:rFonts w:ascii="ProbaPro" w:hAnsi="ProbaPro"/>
          <w:b/>
          <w:bCs/>
          <w:caps/>
          <w:sz w:val="28"/>
          <w:szCs w:val="28"/>
        </w:rPr>
      </w:r>
      <w:r/>
    </w:p>
    <w:p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КАБІНЕТ МІНІСТРІВ УКРАЇНИ</w:t>
      </w:r>
      <w:r/>
    </w:p>
    <w:p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  <w:r/>
    </w:p>
    <w:p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ПОСТАНОВА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_</w:t>
      </w:r>
      <w:r>
        <w:rPr>
          <w:sz w:val="28"/>
          <w:szCs w:val="28"/>
          <w:lang w:val="ru-RU"/>
        </w:rPr>
        <w:t xml:space="preserve">_</w:t>
      </w:r>
      <w:r>
        <w:rPr>
          <w:sz w:val="28"/>
          <w:szCs w:val="28"/>
        </w:rPr>
        <w:t xml:space="preserve">_ ________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оку</w:t>
      </w:r>
      <w:r>
        <w:rPr>
          <w:sz w:val="28"/>
          <w:szCs w:val="28"/>
        </w:rPr>
        <w:t xml:space="preserve"> № _________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Київ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деяких постанов Кабінету Міністрів України </w:t>
      </w:r>
      <w:r/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 питань дозвільної системи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Кабінет Міністрів України </w:t>
      </w:r>
      <w:r>
        <w:rPr>
          <w:b/>
          <w:bCs/>
          <w:sz w:val="28"/>
          <w:szCs w:val="28"/>
        </w:rPr>
        <w:t xml:space="preserve">постановляє: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 постанов Кабінету Міністрів України </w:t>
      </w:r>
      <w:r>
        <w:rPr>
          <w:sz w:val="28"/>
          <w:szCs w:val="28"/>
        </w:rPr>
        <w:t xml:space="preserve">з питань дозвільної системи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</w:t>
      </w:r>
      <w:r>
        <w:rPr>
          <w:sz w:val="28"/>
          <w:szCs w:val="28"/>
        </w:rPr>
        <w:t xml:space="preserve">, що додаються.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Ця постанова набирає чинності з дня її опублікування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Міністерства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</w:rPr>
        <w:t xml:space="preserve">, центральним органам виконавчої влади протягом шести місяців привести власні нормативно-правові акти у відповідність із цією постановою.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Прем</w:t>
      </w:r>
      <w:r>
        <w:rPr>
          <w:b/>
          <w:bCs/>
          <w:sz w:val="28"/>
          <w:szCs w:val="28"/>
        </w:rPr>
        <w:t xml:space="preserve">’</w:t>
      </w:r>
      <w:r>
        <w:rPr>
          <w:b/>
          <w:bCs/>
          <w:sz w:val="28"/>
          <w:szCs w:val="28"/>
        </w:rPr>
        <w:t xml:space="preserve">єр-міністр України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bookmarkStart w:id="0" w:name="_GoBack"/>
      <w:r/>
      <w:bookmarkEnd w:id="0"/>
      <w:r>
        <w:rPr>
          <w:b/>
          <w:bCs/>
          <w:sz w:val="28"/>
          <w:szCs w:val="28"/>
        </w:rPr>
        <w:t xml:space="preserve">Д. ШМИГАЛЬ</w:t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077" w:left="1701" w:header="709" w:footer="709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baPro">
    <w:panose1 w:val="020B0603030804020204"/>
  </w:font>
  <w:font w:name="Antiqua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26886938"/>
      <w:docPartObj>
        <w:docPartGallery w:val="Page Numbers (Top of Page)"/>
        <w:docPartUnique w:val="true"/>
      </w:docPartObj>
      <w:rPr/>
    </w:sdtPr>
    <w:sdtContent>
      <w:p>
        <w:pPr>
          <w:pStyle w:val="6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6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  <w:jc w:val="right"/>
    </w:pPr>
    <w:r>
      <w:t xml:space="preserve">Проєкт</w:t>
    </w:r>
    <w:r/>
  </w:p>
  <w:p>
    <w:pPr>
      <w:pStyle w:val="68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5"/>
    <w:link w:val="67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5"/>
    <w:link w:val="67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75"/>
    <w:link w:val="680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5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5"/>
    <w:link w:val="689"/>
    <w:uiPriority w:val="99"/>
  </w:style>
  <w:style w:type="character" w:styleId="44">
    <w:name w:val="Footer Char"/>
    <w:basedOn w:val="675"/>
    <w:link w:val="691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1"/>
    <w:uiPriority w:val="99"/>
  </w:style>
  <w:style w:type="table" w:styleId="47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5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5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  <w:rPr>
      <w:sz w:val="24"/>
      <w:szCs w:val="24"/>
      <w:lang w:val="uk-UA"/>
    </w:rPr>
  </w:style>
  <w:style w:type="paragraph" w:styleId="673">
    <w:name w:val="Heading 1"/>
    <w:basedOn w:val="672"/>
    <w:next w:val="672"/>
    <w:link w:val="678"/>
    <w:qFormat/>
    <w:pPr>
      <w:keepNext/>
      <w:outlineLvl w:val="0"/>
    </w:pPr>
    <w:rPr>
      <w:b/>
      <w:bCs/>
    </w:rPr>
  </w:style>
  <w:style w:type="paragraph" w:styleId="674">
    <w:name w:val="Heading 2"/>
    <w:basedOn w:val="672"/>
    <w:next w:val="672"/>
    <w:link w:val="679"/>
    <w:qFormat/>
    <w:pPr>
      <w:jc w:val="center"/>
      <w:keepNext/>
      <w:outlineLvl w:val="1"/>
    </w:pPr>
    <w:rPr>
      <w:b/>
      <w:bCs/>
      <w:sz w:val="22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Заголовок 1 Знак"/>
    <w:basedOn w:val="675"/>
    <w:link w:val="673"/>
    <w:rPr>
      <w:b/>
      <w:bCs/>
      <w:sz w:val="24"/>
      <w:szCs w:val="24"/>
      <w:lang w:val="uk-UA"/>
    </w:rPr>
  </w:style>
  <w:style w:type="character" w:styleId="679" w:customStyle="1">
    <w:name w:val="Заголовок 2 Знак"/>
    <w:basedOn w:val="675"/>
    <w:link w:val="674"/>
    <w:rPr>
      <w:b/>
      <w:bCs/>
      <w:sz w:val="22"/>
      <w:szCs w:val="24"/>
      <w:lang w:val="uk-UA"/>
    </w:rPr>
  </w:style>
  <w:style w:type="paragraph" w:styleId="680">
    <w:name w:val="Title"/>
    <w:basedOn w:val="672"/>
    <w:link w:val="681"/>
    <w:qFormat/>
    <w:pPr>
      <w:jc w:val="center"/>
    </w:pPr>
    <w:rPr>
      <w:b/>
    </w:rPr>
  </w:style>
  <w:style w:type="character" w:styleId="681" w:customStyle="1">
    <w:name w:val="Заголовок Знак"/>
    <w:basedOn w:val="675"/>
    <w:link w:val="680"/>
    <w:rPr>
      <w:b/>
      <w:sz w:val="24"/>
      <w:szCs w:val="24"/>
    </w:rPr>
  </w:style>
  <w:style w:type="character" w:styleId="682">
    <w:name w:val="Emphasis"/>
    <w:basedOn w:val="675"/>
    <w:qFormat/>
    <w:rPr>
      <w:i/>
      <w:iCs/>
    </w:rPr>
  </w:style>
  <w:style w:type="character" w:styleId="683">
    <w:name w:val="Strong"/>
    <w:basedOn w:val="675"/>
    <w:uiPriority w:val="22"/>
    <w:qFormat/>
    <w:rPr>
      <w:b/>
      <w:bCs/>
    </w:rPr>
  </w:style>
  <w:style w:type="paragraph" w:styleId="684">
    <w:name w:val="Normal (Web)"/>
    <w:basedOn w:val="672"/>
    <w:uiPriority w:val="99"/>
    <w:unhideWhenUsed/>
    <w:pPr>
      <w:spacing w:before="100" w:beforeAutospacing="1" w:after="100" w:afterAutospacing="1"/>
    </w:pPr>
    <w:rPr>
      <w:lang w:val="ru-RU"/>
    </w:rPr>
  </w:style>
  <w:style w:type="paragraph" w:styleId="685" w:customStyle="1">
    <w:name w:val="rvps12"/>
    <w:basedOn w:val="672"/>
    <w:pPr>
      <w:spacing w:before="100" w:beforeAutospacing="1" w:after="100" w:afterAutospacing="1"/>
    </w:pPr>
    <w:rPr>
      <w:lang w:val="ru-RU"/>
    </w:rPr>
  </w:style>
  <w:style w:type="character" w:styleId="686" w:customStyle="1">
    <w:name w:val="rvts9"/>
    <w:basedOn w:val="675"/>
  </w:style>
  <w:style w:type="paragraph" w:styleId="687" w:customStyle="1">
    <w:name w:val="rvps6"/>
    <w:basedOn w:val="672"/>
    <w:pPr>
      <w:spacing w:before="100" w:beforeAutospacing="1" w:after="100" w:afterAutospacing="1"/>
    </w:pPr>
    <w:rPr>
      <w:lang w:val="ru-RU"/>
    </w:rPr>
  </w:style>
  <w:style w:type="character" w:styleId="688" w:customStyle="1">
    <w:name w:val="rvts23"/>
    <w:basedOn w:val="675"/>
  </w:style>
  <w:style w:type="paragraph" w:styleId="689">
    <w:name w:val="Header"/>
    <w:basedOn w:val="672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Верхний колонтитул Знак"/>
    <w:basedOn w:val="675"/>
    <w:link w:val="689"/>
    <w:uiPriority w:val="99"/>
    <w:rPr>
      <w:sz w:val="24"/>
      <w:szCs w:val="24"/>
      <w:lang w:val="uk-UA"/>
    </w:rPr>
  </w:style>
  <w:style w:type="paragraph" w:styleId="691">
    <w:name w:val="Footer"/>
    <w:basedOn w:val="672"/>
    <w:link w:val="6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2" w:customStyle="1">
    <w:name w:val="Нижний колонтитул Знак"/>
    <w:basedOn w:val="675"/>
    <w:link w:val="691"/>
    <w:uiPriority w:val="99"/>
    <w:semiHidden/>
    <w:rPr>
      <w:sz w:val="24"/>
      <w:szCs w:val="24"/>
      <w:lang w:val="uk-UA"/>
    </w:rPr>
  </w:style>
  <w:style w:type="paragraph" w:styleId="693" w:customStyle="1">
    <w:name w:val="Нормальний текст"/>
    <w:basedOn w:val="672"/>
    <w:pPr>
      <w:ind w:firstLine="567"/>
      <w:spacing w:before="120"/>
    </w:pPr>
    <w:rPr>
      <w:rFonts w:ascii="Antiqua" w:hAnsi="Antiqua"/>
      <w:sz w:val="26"/>
      <w:szCs w:val="20"/>
    </w:rPr>
  </w:style>
  <w:style w:type="character" w:styleId="694">
    <w:name w:val="Hyperlink"/>
    <w:basedOn w:val="675"/>
    <w:uiPriority w:val="99"/>
    <w:semiHidden/>
    <w:unhideWhenUsed/>
    <w:rPr>
      <w:color w:val="0000ff"/>
      <w:u w:val="single"/>
    </w:rPr>
  </w:style>
  <w:style w:type="character" w:styleId="695" w:customStyle="1">
    <w:name w:val="dat"/>
    <w:basedOn w:val="675"/>
  </w:style>
  <w:style w:type="paragraph" w:styleId="696">
    <w:name w:val="List Paragraph"/>
    <w:basedOn w:val="67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Reanimator Extreme Edition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Karpenko</dc:creator>
  <cp:lastModifiedBy>Гонтар Марина Трохимівна</cp:lastModifiedBy>
  <cp:revision>3</cp:revision>
  <dcterms:created xsi:type="dcterms:W3CDTF">2023-04-26T14:30:00Z</dcterms:created>
  <dcterms:modified xsi:type="dcterms:W3CDTF">2023-04-27T09:00:06Z</dcterms:modified>
</cp:coreProperties>
</file>