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contextualSpacing/>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r>
      <w:r/>
    </w:p>
    <w:p>
      <w:pPr>
        <w:contextualSpacing/>
        <w:jc w:val="center"/>
        <w:spacing w:after="0" w:line="240" w:lineRule="auto"/>
        <w:rPr>
          <w:rFonts w:ascii="Times New Roman" w:hAnsi="Times New Roman" w:cs="Times New Roman"/>
          <w:b/>
          <w:sz w:val="28"/>
          <w:szCs w:val="28"/>
        </w:rPr>
      </w:pPr>
      <w:r/>
      <w:bookmarkStart w:id="0" w:name="_Hlk109140797"/>
      <w:r>
        <w:rPr>
          <w:rFonts w:ascii="Times New Roman" w:hAnsi="Times New Roman" w:cs="Times New Roman"/>
          <w:b/>
          <w:sz w:val="28"/>
          <w:szCs w:val="28"/>
        </w:rPr>
        <w:t xml:space="preserve">ІНФОРМАЦІЯ</w:t>
      </w:r>
      <w:r/>
    </w:p>
    <w:p>
      <w:pPr>
        <w:contextualSpacing/>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 транспортні засоби, які пропонуються до передачі</w:t>
      </w:r>
      <w:r/>
    </w:p>
    <w:p>
      <w:pPr>
        <w:contextualSpacing/>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r>
      <w:r/>
    </w:p>
    <w:tbl>
      <w:tblPr>
        <w:tblStyle w:val="662"/>
        <w:tblW w:w="15304" w:type="dxa"/>
        <w:jc w:val="center"/>
        <w:tblLayout w:type="fixed"/>
        <w:tblLook w:val="04A0" w:firstRow="1" w:lastRow="0" w:firstColumn="1" w:lastColumn="0" w:noHBand="0" w:noVBand="1"/>
      </w:tblPr>
      <w:tblGrid>
        <w:gridCol w:w="846"/>
        <w:gridCol w:w="2977"/>
        <w:gridCol w:w="2126"/>
        <w:gridCol w:w="1984"/>
        <w:gridCol w:w="1843"/>
        <w:gridCol w:w="5528"/>
      </w:tblGrid>
      <w:tr>
        <w:trPr>
          <w:jc w:val="center"/>
          <w:trHeight w:val="1153"/>
        </w:trPr>
        <w:tc>
          <w:tcPr>
            <w:gridSpan w:val="2"/>
            <w:tcW w:w="3823" w:type="dxa"/>
            <w:vAlign w:val="center"/>
            <w:textDirection w:val="lrTb"/>
            <w:noWrap w:val="false"/>
          </w:tcPr>
          <w:p>
            <w:pPr>
              <w:contextualSpacing/>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r>
            <w:r/>
          </w:p>
          <w:p>
            <w:pPr>
              <w:contextualSpacing/>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Балансоутримувач</w:t>
            </w:r>
            <w:r/>
          </w:p>
          <w:p>
            <w:pPr>
              <w:contextualSpacing/>
              <w:jc w:val="center"/>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r>
            <w:r/>
          </w:p>
        </w:tc>
        <w:tc>
          <w:tcPr>
            <w:gridSpan w:val="4"/>
            <w:tcW w:w="11481" w:type="dxa"/>
            <w:vAlign w:val="center"/>
            <w:textDirection w:val="lrTb"/>
            <w:noWrap w:val="false"/>
          </w:tcPr>
          <w:p>
            <w:pPr>
              <w:contextualSpacing/>
              <w:jc w:val="center"/>
              <w:spacing w:after="0" w:line="240" w:lineRule="auto"/>
              <w:rPr>
                <w:rFonts w:ascii="Times New Roman" w:hAnsi="Times New Roman" w:cs="Times New Roman"/>
                <w:b/>
                <w:bCs/>
                <w:sz w:val="28"/>
                <w:szCs w:val="28"/>
                <w:shd w:val="clear" w:color="auto" w:fill="ffffff"/>
                <w:lang w:val="uk-UA"/>
              </w:rPr>
            </w:pPr>
            <w:r>
              <w:rPr>
                <w:rFonts w:ascii="Times New Roman" w:hAnsi="Times New Roman" w:cs="Times New Roman"/>
                <w:b/>
                <w:sz w:val="28"/>
                <w:szCs w:val="28"/>
                <w:lang w:val="uk-UA"/>
              </w:rPr>
              <w:t xml:space="preserve">Центральна поліклініка Міністерства внутрішніх справ України</w:t>
            </w:r>
            <w:r/>
          </w:p>
        </w:tc>
      </w:tr>
      <w:tr>
        <w:trPr>
          <w:jc w:val="center"/>
          <w:trHeight w:val="760"/>
        </w:trPr>
        <w:tc>
          <w:tcPr>
            <w:tcW w:w="846" w:type="dxa"/>
            <w:vAlign w:val="center"/>
            <w:textDirection w:val="lrTb"/>
            <w:noWrap w:val="false"/>
          </w:tcPr>
          <w:p>
            <w:pPr>
              <w:contextualSpacing/>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з/п</w:t>
            </w:r>
            <w:r/>
          </w:p>
        </w:tc>
        <w:tc>
          <w:tcPr>
            <w:tcW w:w="2977" w:type="dxa"/>
            <w:vAlign w:val="center"/>
            <w:textDirection w:val="lrTb"/>
            <w:noWrap w:val="false"/>
          </w:tcPr>
          <w:p>
            <w:pPr>
              <w:contextualSpacing/>
              <w:ind w:left="-100" w:right="-105"/>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Найменування майна </w:t>
            </w:r>
            <w:r>
              <w:rPr>
                <w:rFonts w:ascii="Times New Roman" w:hAnsi="Times New Roman" w:cs="Times New Roman"/>
                <w:b/>
                <w:sz w:val="28"/>
                <w:szCs w:val="28"/>
                <w:lang w:val="uk-UA"/>
              </w:rPr>
              <w:br/>
              <w:t xml:space="preserve">(марка, модель та ін.)</w:t>
            </w:r>
            <w:r/>
          </w:p>
        </w:tc>
        <w:tc>
          <w:tcPr>
            <w:tcW w:w="2126" w:type="dxa"/>
            <w:vAlign w:val="center"/>
            <w:textDirection w:val="lrTb"/>
            <w:noWrap w:val="false"/>
          </w:tcPr>
          <w:p>
            <w:pPr>
              <w:contextualSpacing/>
              <w:ind w:left="-105" w:right="-113"/>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Інвентарний номер</w:t>
            </w:r>
            <w:r/>
          </w:p>
        </w:tc>
        <w:tc>
          <w:tcPr>
            <w:tcW w:w="1984" w:type="dxa"/>
            <w:vAlign w:val="center"/>
            <w:textDirection w:val="lrTb"/>
            <w:noWrap w:val="false"/>
          </w:tcPr>
          <w:p>
            <w:pPr>
              <w:contextualSpacing/>
              <w:ind w:left="-110" w:right="-112"/>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Показник</w:t>
            </w:r>
            <w:r>
              <w:rPr>
                <w:rFonts w:ascii="Times New Roman" w:hAnsi="Times New Roman" w:cs="Times New Roman"/>
                <w:b/>
                <w:sz w:val="28"/>
                <w:szCs w:val="28"/>
                <w:lang w:val="uk-UA"/>
              </w:rPr>
              <w:br/>
              <w:t xml:space="preserve">експлуатації</w:t>
            </w:r>
            <w:r/>
          </w:p>
        </w:tc>
        <w:tc>
          <w:tcPr>
            <w:tcW w:w="1843" w:type="dxa"/>
            <w:vAlign w:val="center"/>
            <w:textDirection w:val="lrTb"/>
            <w:noWrap w:val="false"/>
          </w:tcPr>
          <w:p>
            <w:pPr>
              <w:contextualSpacing/>
              <w:ind w:left="-102" w:right="-144"/>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Рік</w:t>
            </w:r>
            <w:r>
              <w:rPr>
                <w:rFonts w:ascii="Times New Roman" w:hAnsi="Times New Roman" w:cs="Times New Roman"/>
                <w:b/>
                <w:sz w:val="28"/>
                <w:szCs w:val="28"/>
                <w:lang w:val="uk-UA"/>
              </w:rPr>
              <w:br/>
              <w:t xml:space="preserve">випуску</w:t>
            </w:r>
            <w:r/>
          </w:p>
        </w:tc>
        <w:tc>
          <w:tcPr>
            <w:tcW w:w="5528" w:type="dxa"/>
            <w:vAlign w:val="center"/>
            <w:textDirection w:val="lrTb"/>
            <w:noWrap w:val="false"/>
          </w:tcPr>
          <w:p>
            <w:pPr>
              <w:contextualSpacing/>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Опис технічного </w:t>
            </w:r>
            <w:r>
              <w:rPr>
                <w:rFonts w:ascii="Times New Roman" w:hAnsi="Times New Roman" w:cs="Times New Roman"/>
                <w:b/>
                <w:sz w:val="28"/>
                <w:szCs w:val="28"/>
                <w:lang w:val="uk-UA"/>
              </w:rPr>
              <w:br/>
              <w:t xml:space="preserve">(експлуатаційного) стану</w:t>
            </w:r>
            <w:bookmarkEnd w:id="0"/>
            <w:r/>
          </w:p>
        </w:tc>
      </w:tr>
      <w:tr>
        <w:trPr>
          <w:jc w:val="center"/>
          <w:trHeight w:val="3161"/>
        </w:trPr>
        <w:tc>
          <w:tcPr>
            <w:tcW w:w="846" w:type="dxa"/>
            <w:vAlign w:val="center"/>
            <w:textDirection w:val="lrTb"/>
            <w:noWrap w:val="false"/>
          </w:tcPr>
          <w:p>
            <w:pPr>
              <w:contextualSpacing/>
              <w:jc w:val="center"/>
              <w:spacing w:after="0" w:line="240" w:lineRule="auto"/>
              <w:rPr>
                <w:rFonts w:ascii="Times New Roman" w:hAnsi="Times New Roman" w:eastAsia="Times New Roman" w:cs="Times New Roman"/>
                <w:sz w:val="28"/>
                <w:szCs w:val="28"/>
                <w:lang w:val="uk-UA" w:eastAsia="uk-UA"/>
              </w:rPr>
            </w:pPr>
            <w:r>
              <w:rPr>
                <w:rFonts w:ascii="Times New Roman" w:hAnsi="Times New Roman" w:cs="Times New Roman"/>
                <w:sz w:val="28"/>
                <w:szCs w:val="28"/>
                <w:lang w:val="uk-UA"/>
              </w:rPr>
              <w:t xml:space="preserve">1</w:t>
            </w:r>
            <w:r/>
          </w:p>
        </w:tc>
        <w:tc>
          <w:tcPr>
            <w:shd w:val="clear" w:color="auto" w:fill="ffffff"/>
            <w:tcBorders>
              <w:top w:val="single" w:color="auto" w:sz="4" w:space="0"/>
              <w:left w:val="single" w:color="auto" w:sz="4" w:space="0"/>
            </w:tcBorders>
            <w:tcW w:w="2977"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Автомобіль ГАЗ-ЧАЗ 32214</w:t>
            </w:r>
            <w:r/>
          </w:p>
        </w:tc>
        <w:tc>
          <w:tcPr>
            <w:tcW w:w="2126"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10151</w:t>
            </w:r>
            <w:r>
              <w:rPr>
                <w:rStyle w:val="666"/>
                <w:sz w:val="28"/>
                <w:szCs w:val="28"/>
              </w:rPr>
              <w:t xml:space="preserve">-</w:t>
            </w:r>
            <w:r>
              <w:rPr>
                <w:rStyle w:val="666"/>
                <w:sz w:val="28"/>
                <w:szCs w:val="28"/>
              </w:rPr>
              <w:t xml:space="preserve">0006</w:t>
            </w:r>
            <w:r/>
          </w:p>
        </w:tc>
        <w:tc>
          <w:tcPr>
            <w:tcW w:w="1984"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255</w:t>
            </w:r>
            <w:r>
              <w:rPr>
                <w:rStyle w:val="666"/>
                <w:sz w:val="28"/>
                <w:szCs w:val="28"/>
              </w:rPr>
              <w:t xml:space="preserve"> </w:t>
            </w:r>
            <w:r>
              <w:rPr>
                <w:rStyle w:val="666"/>
                <w:sz w:val="28"/>
                <w:szCs w:val="28"/>
              </w:rPr>
              <w:t xml:space="preserve">885 км</w:t>
            </w:r>
            <w:r/>
          </w:p>
        </w:tc>
        <w:tc>
          <w:tcPr>
            <w:tcW w:w="1843"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2004</w:t>
            </w:r>
            <w:r/>
          </w:p>
        </w:tc>
        <w:tc>
          <w:tcPr>
            <w:tcW w:w="5528"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Сторонні шуми КПП, сторонні шуми заднього мосту, підтікання ам</w:t>
            </w:r>
            <w:r>
              <w:rPr>
                <w:rStyle w:val="666"/>
                <w:sz w:val="28"/>
                <w:szCs w:val="28"/>
              </w:rPr>
              <w:t xml:space="preserve">ортизаторів, люфт та стук рульового механізму, на двигуні сліди підтікань масла. Поганий запуск холодного двигуна, низька компресія циліндрів. Не працюють задні двері кузова (зламаний замок). Відсутня симетрія рами кузова. Місцями присутня корозія кузова. </w:t>
            </w:r>
            <w:r>
              <w:rPr>
                <w:rStyle w:val="666"/>
                <w:sz w:val="28"/>
                <w:szCs w:val="28"/>
              </w:rPr>
              <w:t xml:space="preserve">Автошини</w:t>
            </w:r>
            <w:r>
              <w:rPr>
                <w:rStyle w:val="666"/>
                <w:sz w:val="28"/>
                <w:szCs w:val="28"/>
              </w:rPr>
              <w:t xml:space="preserve">, зношені на 20%</w:t>
            </w:r>
            <w:r/>
          </w:p>
        </w:tc>
      </w:tr>
      <w:tr>
        <w:trPr>
          <w:jc w:val="center"/>
          <w:trHeight w:val="3815"/>
        </w:trPr>
        <w:tc>
          <w:tcPr>
            <w:tcW w:w="846" w:type="dxa"/>
            <w:vAlign w:val="center"/>
            <w:textDirection w:val="lrTb"/>
            <w:noWrap w:val="false"/>
          </w:tcPr>
          <w:p>
            <w:pPr>
              <w:contextualSpacing/>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w:t>
            </w:r>
            <w:r/>
          </w:p>
        </w:tc>
        <w:tc>
          <w:tcPr>
            <w:shd w:val="clear" w:color="auto" w:fill="ffffff"/>
            <w:tcBorders>
              <w:top w:val="single" w:color="auto" w:sz="4" w:space="0"/>
              <w:left w:val="single" w:color="auto" w:sz="4" w:space="0"/>
            </w:tcBorders>
            <w:tcW w:w="2977"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Автомобіль </w:t>
            </w:r>
            <w:r>
              <w:rPr>
                <w:rStyle w:val="666"/>
                <w:sz w:val="28"/>
                <w:szCs w:val="28"/>
                <w:lang w:val="en-US" w:bidi="en-US"/>
              </w:rPr>
              <w:t xml:space="preserve">SKODA OCTAVIA</w:t>
            </w:r>
            <w:r/>
          </w:p>
        </w:tc>
        <w:tc>
          <w:tcPr>
            <w:tcW w:w="2126"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10151</w:t>
            </w:r>
            <w:r>
              <w:rPr>
                <w:rStyle w:val="666"/>
                <w:sz w:val="28"/>
                <w:szCs w:val="28"/>
              </w:rPr>
              <w:t xml:space="preserve">-</w:t>
            </w:r>
            <w:r>
              <w:rPr>
                <w:rStyle w:val="666"/>
                <w:sz w:val="28"/>
                <w:szCs w:val="28"/>
              </w:rPr>
              <w:t xml:space="preserve">0005</w:t>
            </w:r>
            <w:r/>
          </w:p>
        </w:tc>
        <w:tc>
          <w:tcPr>
            <w:tcW w:w="1984"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440</w:t>
            </w:r>
            <w:r>
              <w:rPr>
                <w:rStyle w:val="666"/>
                <w:sz w:val="28"/>
                <w:szCs w:val="28"/>
              </w:rPr>
              <w:t xml:space="preserve"> </w:t>
            </w:r>
            <w:r>
              <w:rPr>
                <w:rStyle w:val="666"/>
                <w:sz w:val="28"/>
                <w:szCs w:val="28"/>
              </w:rPr>
              <w:t xml:space="preserve">987 км</w:t>
            </w:r>
            <w:r/>
          </w:p>
        </w:tc>
        <w:tc>
          <w:tcPr>
            <w:tcW w:w="1843"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2004</w:t>
            </w:r>
            <w:r/>
          </w:p>
        </w:tc>
        <w:tc>
          <w:tcPr>
            <w:tcW w:w="5528"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Корозія кузова, проблеми з двигуном, проблеми </w:t>
            </w:r>
            <w:r>
              <w:rPr>
                <w:rStyle w:val="666"/>
                <w:sz w:val="28"/>
                <w:szCs w:val="28"/>
              </w:rPr>
              <w:t xml:space="preserve">з</w:t>
            </w:r>
            <w:r>
              <w:rPr>
                <w:rStyle w:val="666"/>
                <w:sz w:val="28"/>
                <w:szCs w:val="28"/>
              </w:rPr>
              <w:t xml:space="preserve"> елек</w:t>
            </w:r>
            <w:r>
              <w:rPr>
                <w:rStyle w:val="666"/>
                <w:sz w:val="28"/>
                <w:szCs w:val="28"/>
              </w:rPr>
              <w:t xml:space="preserve">троживленням, лобове скло розбите. Симетрія кузова. Низька компресія циліндрів, велика витрата масла. Поганий холодний запуск двигуна. Не працює центральний замок. Обшивка салону та сидінь потребують ремонту. Не працює склопідйомник правої передньої двері.</w:t>
            </w:r>
            <w:r/>
          </w:p>
          <w:p>
            <w:pPr>
              <w:pStyle w:val="667"/>
              <w:contextualSpacing/>
              <w:jc w:val="center"/>
              <w:spacing w:before="0" w:line="240" w:lineRule="auto"/>
              <w:shd w:val="clear" w:color="auto" w:fill="auto"/>
            </w:pPr>
            <w:r>
              <w:rPr>
                <w:rStyle w:val="666"/>
                <w:sz w:val="28"/>
                <w:szCs w:val="28"/>
              </w:rPr>
              <w:t xml:space="preserve">Присутній літній комплект гуми, зношен</w:t>
            </w:r>
            <w:r>
              <w:rPr>
                <w:rStyle w:val="666"/>
                <w:sz w:val="28"/>
                <w:szCs w:val="28"/>
              </w:rPr>
              <w:t xml:space="preserve">ий</w:t>
            </w:r>
            <w:r>
              <w:rPr>
                <w:rStyle w:val="666"/>
                <w:sz w:val="28"/>
                <w:szCs w:val="28"/>
              </w:rPr>
              <w:t xml:space="preserve"> на 70%, </w:t>
            </w:r>
            <w:r>
              <w:rPr>
                <w:rStyle w:val="666"/>
                <w:sz w:val="28"/>
                <w:szCs w:val="28"/>
              </w:rPr>
              <w:t xml:space="preserve">п</w:t>
            </w:r>
            <w:r>
              <w:rPr>
                <w:rStyle w:val="666"/>
                <w:sz w:val="28"/>
                <w:szCs w:val="28"/>
              </w:rPr>
              <w:t xml:space="preserve">рисутній зимовий комплект гуми, зношен</w:t>
            </w:r>
            <w:r>
              <w:rPr>
                <w:rStyle w:val="666"/>
                <w:sz w:val="28"/>
                <w:szCs w:val="28"/>
              </w:rPr>
              <w:t xml:space="preserve">ий</w:t>
            </w:r>
            <w:r>
              <w:rPr>
                <w:rStyle w:val="666"/>
                <w:sz w:val="28"/>
                <w:szCs w:val="28"/>
              </w:rPr>
              <w:t xml:space="preserve"> на 70%</w:t>
            </w:r>
            <w:r/>
          </w:p>
        </w:tc>
      </w:tr>
      <w:tr>
        <w:trPr>
          <w:jc w:val="center"/>
          <w:trHeight w:val="2461"/>
        </w:trPr>
        <w:tc>
          <w:tcPr>
            <w:tcW w:w="846" w:type="dxa"/>
            <w:vAlign w:val="center"/>
            <w:textDirection w:val="lrTb"/>
            <w:noWrap w:val="false"/>
          </w:tcPr>
          <w:p>
            <w:pPr>
              <w:contextualSpacing/>
              <w:jc w:val="cente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w:t>
            </w:r>
            <w:r/>
          </w:p>
        </w:tc>
        <w:tc>
          <w:tcPr>
            <w:shd w:val="clear" w:color="auto" w:fill="ffffff"/>
            <w:tcBorders>
              <w:top w:val="single" w:color="auto" w:sz="4" w:space="0"/>
              <w:left w:val="single" w:color="auto" w:sz="4" w:space="0"/>
            </w:tcBorders>
            <w:tcW w:w="2977"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Спеціалізований вантажний фургон </w:t>
            </w:r>
            <w:r>
              <w:rPr>
                <w:rStyle w:val="666"/>
                <w:sz w:val="28"/>
                <w:szCs w:val="28"/>
              </w:rPr>
              <w:t xml:space="preserve">малотонажний</w:t>
            </w:r>
            <w:r>
              <w:rPr>
                <w:rStyle w:val="666"/>
                <w:sz w:val="28"/>
                <w:szCs w:val="28"/>
              </w:rPr>
              <w:t xml:space="preserve"> - В, санітарний </w:t>
            </w:r>
            <w:r>
              <w:rPr>
                <w:rStyle w:val="666"/>
                <w:sz w:val="28"/>
                <w:szCs w:val="28"/>
                <w:lang w:val="fr-FR" w:eastAsia="fr-FR" w:bidi="fr-FR"/>
              </w:rPr>
              <w:t xml:space="preserve">FORD TRANSIT </w:t>
            </w:r>
            <w:r>
              <w:rPr>
                <w:rStyle w:val="666"/>
                <w:sz w:val="28"/>
                <w:szCs w:val="28"/>
              </w:rPr>
              <w:t xml:space="preserve">2,4</w:t>
            </w:r>
            <w:r/>
          </w:p>
        </w:tc>
        <w:tc>
          <w:tcPr>
            <w:tcW w:w="2126"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10151</w:t>
            </w:r>
            <w:r>
              <w:rPr>
                <w:rStyle w:val="666"/>
                <w:sz w:val="28"/>
                <w:szCs w:val="28"/>
              </w:rPr>
              <w:t xml:space="preserve">-</w:t>
            </w:r>
            <w:r>
              <w:rPr>
                <w:rStyle w:val="666"/>
                <w:sz w:val="28"/>
                <w:szCs w:val="28"/>
              </w:rPr>
              <w:t xml:space="preserve">0003</w:t>
            </w:r>
            <w:r/>
          </w:p>
        </w:tc>
        <w:tc>
          <w:tcPr>
            <w:tcW w:w="1984"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296</w:t>
            </w:r>
            <w:r>
              <w:rPr>
                <w:rStyle w:val="666"/>
                <w:sz w:val="28"/>
                <w:szCs w:val="28"/>
              </w:rPr>
              <w:t xml:space="preserve"> </w:t>
            </w:r>
            <w:r>
              <w:rPr>
                <w:rStyle w:val="666"/>
                <w:sz w:val="28"/>
                <w:szCs w:val="28"/>
              </w:rPr>
              <w:t xml:space="preserve">608 км</w:t>
            </w:r>
            <w:r/>
          </w:p>
        </w:tc>
        <w:tc>
          <w:tcPr>
            <w:tcW w:w="1843"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2007</w:t>
            </w:r>
            <w:r/>
          </w:p>
        </w:tc>
        <w:tc>
          <w:tcPr>
            <w:tcW w:w="5528"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Корозія кузова.</w:t>
            </w:r>
            <w:r>
              <w:rPr>
                <w:rStyle w:val="666"/>
                <w:sz w:val="28"/>
                <w:szCs w:val="28"/>
              </w:rPr>
              <w:t xml:space="preserve"> </w:t>
            </w:r>
            <w:r>
              <w:rPr>
                <w:rStyle w:val="666"/>
                <w:sz w:val="28"/>
                <w:szCs w:val="28"/>
              </w:rPr>
              <w:t xml:space="preserve">Двигун потребує ремонту стартера, паливної системи. Поганий запуск холодного двигуна, низька компресія</w:t>
            </w:r>
            <w:r>
              <w:rPr>
                <w:rStyle w:val="666"/>
                <w:sz w:val="28"/>
                <w:szCs w:val="28"/>
              </w:rPr>
              <w:t xml:space="preserve"> </w:t>
            </w:r>
            <w:r>
              <w:rPr>
                <w:rStyle w:val="666"/>
                <w:sz w:val="28"/>
                <w:szCs w:val="28"/>
              </w:rPr>
              <w:t xml:space="preserve">циліндрів.</w:t>
            </w:r>
            <w:r>
              <w:rPr>
                <w:rStyle w:val="666"/>
                <w:sz w:val="28"/>
                <w:szCs w:val="28"/>
              </w:rPr>
              <w:t xml:space="preserve"> </w:t>
            </w:r>
            <w:r>
              <w:rPr>
                <w:rStyle w:val="666"/>
                <w:sz w:val="28"/>
                <w:szCs w:val="28"/>
              </w:rPr>
              <w:t xml:space="preserve">Потребує поточного ремонту рульової рейки.</w:t>
            </w:r>
            <w:r>
              <w:rPr>
                <w:rStyle w:val="666"/>
                <w:sz w:val="28"/>
                <w:szCs w:val="28"/>
              </w:rPr>
              <w:t xml:space="preserve"> </w:t>
            </w:r>
            <w:r>
              <w:rPr>
                <w:rStyle w:val="666"/>
                <w:sz w:val="28"/>
                <w:szCs w:val="28"/>
              </w:rPr>
              <w:t xml:space="preserve">Не працюють замки відчинення дверей ключем.</w:t>
            </w:r>
            <w:r>
              <w:rPr>
                <w:rStyle w:val="666"/>
                <w:sz w:val="28"/>
                <w:szCs w:val="28"/>
              </w:rPr>
              <w:t xml:space="preserve"> </w:t>
            </w:r>
            <w:r>
              <w:rPr>
                <w:rStyle w:val="666"/>
                <w:sz w:val="28"/>
                <w:szCs w:val="28"/>
              </w:rPr>
              <w:t xml:space="preserve">Присутній літній комплект гуми, зношені на 50%</w:t>
            </w:r>
            <w:r/>
          </w:p>
        </w:tc>
      </w:tr>
      <w:tr>
        <w:trPr>
          <w:jc w:val="center"/>
          <w:trHeight w:val="2163"/>
        </w:trPr>
        <w:tc>
          <w:tcPr>
            <w:tcW w:w="846" w:type="dxa"/>
            <w:vAlign w:val="center"/>
            <w:textDirection w:val="lrTb"/>
            <w:noWrap w:val="false"/>
          </w:tcPr>
          <w:p>
            <w:pPr>
              <w:contextualSpacing/>
              <w:jc w:val="center"/>
              <w:spacing w:line="240" w:lineRule="auto"/>
              <w:rPr>
                <w:rFonts w:ascii="Times New Roman" w:hAnsi="Times New Roman" w:cs="Times New Roman"/>
                <w:sz w:val="28"/>
                <w:szCs w:val="28"/>
              </w:rPr>
            </w:pPr>
            <w:r>
              <w:rPr>
                <w:rFonts w:ascii="Times New Roman" w:hAnsi="Times New Roman" w:cs="Times New Roman"/>
                <w:sz w:val="28"/>
                <w:szCs w:val="28"/>
              </w:rPr>
              <w:t xml:space="preserve">4</w:t>
            </w:r>
            <w:r/>
          </w:p>
        </w:tc>
        <w:tc>
          <w:tcPr>
            <w:shd w:val="clear" w:color="auto" w:fill="ffffff"/>
            <w:tcBorders>
              <w:top w:val="single" w:color="auto" w:sz="4" w:space="0"/>
              <w:left w:val="single" w:color="auto" w:sz="4" w:space="0"/>
              <w:bottom w:val="single" w:color="auto" w:sz="4" w:space="0"/>
            </w:tcBorders>
            <w:tcW w:w="2977"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Автомобіль санітарної екстреної медичної допомоги </w:t>
            </w:r>
            <w:r>
              <w:rPr>
                <w:rStyle w:val="666"/>
                <w:sz w:val="28"/>
                <w:szCs w:val="28"/>
                <w:lang w:val="fr-FR" w:eastAsia="fr-FR" w:bidi="fr-FR"/>
              </w:rPr>
              <w:t xml:space="preserve">Mercedes- </w:t>
            </w:r>
            <w:r>
              <w:rPr>
                <w:rStyle w:val="666"/>
                <w:sz w:val="28"/>
                <w:szCs w:val="28"/>
                <w:lang w:val="de-DE" w:eastAsia="de-DE" w:bidi="de-DE"/>
              </w:rPr>
              <w:t xml:space="preserve">Benz UNIMOG </w:t>
            </w:r>
            <w:r>
              <w:rPr>
                <w:rStyle w:val="666"/>
                <w:sz w:val="28"/>
                <w:szCs w:val="28"/>
              </w:rPr>
              <w:t xml:space="preserve">435 </w:t>
            </w:r>
            <w:r>
              <w:rPr>
                <w:rStyle w:val="666"/>
                <w:sz w:val="28"/>
                <w:szCs w:val="28"/>
                <w:lang w:val="fr-FR" w:eastAsia="fr-FR" w:bidi="fr-FR"/>
              </w:rPr>
              <w:t xml:space="preserve">AG (WD</w:t>
            </w:r>
            <w:r>
              <w:rPr>
                <w:rStyle w:val="666"/>
                <w:sz w:val="28"/>
                <w:szCs w:val="28"/>
              </w:rPr>
              <w:t xml:space="preserve">В 4351151 </w:t>
            </w:r>
            <w:r>
              <w:rPr>
                <w:rStyle w:val="666"/>
                <w:sz w:val="28"/>
                <w:szCs w:val="28"/>
                <w:lang w:val="fr-FR" w:eastAsia="fr-FR" w:bidi="fr-FR"/>
              </w:rPr>
              <w:t xml:space="preserve">W </w:t>
            </w:r>
            <w:r>
              <w:rPr>
                <w:rStyle w:val="666"/>
                <w:sz w:val="28"/>
                <w:szCs w:val="28"/>
              </w:rPr>
              <w:t xml:space="preserve">162086)</w:t>
            </w:r>
            <w:r/>
          </w:p>
        </w:tc>
        <w:tc>
          <w:tcPr>
            <w:tcW w:w="2126"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10151</w:t>
            </w:r>
            <w:r>
              <w:rPr>
                <w:rStyle w:val="666"/>
                <w:sz w:val="28"/>
                <w:szCs w:val="28"/>
              </w:rPr>
              <w:t xml:space="preserve">-</w:t>
            </w:r>
            <w:bookmarkStart w:id="1" w:name="_GoBack"/>
            <w:r/>
            <w:bookmarkEnd w:id="1"/>
            <w:r>
              <w:rPr>
                <w:rStyle w:val="666"/>
                <w:sz w:val="28"/>
                <w:szCs w:val="28"/>
              </w:rPr>
              <w:t xml:space="preserve">0020</w:t>
            </w:r>
            <w:r/>
          </w:p>
        </w:tc>
        <w:tc>
          <w:tcPr>
            <w:tcW w:w="1984"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46</w:t>
            </w:r>
            <w:r>
              <w:rPr>
                <w:rStyle w:val="666"/>
                <w:sz w:val="28"/>
                <w:szCs w:val="28"/>
              </w:rPr>
              <w:t xml:space="preserve"> </w:t>
            </w:r>
            <w:r>
              <w:rPr>
                <w:rStyle w:val="666"/>
                <w:sz w:val="28"/>
                <w:szCs w:val="28"/>
              </w:rPr>
              <w:t xml:space="preserve">000</w:t>
            </w:r>
            <w:r>
              <w:rPr>
                <w:rStyle w:val="666"/>
                <w:sz w:val="28"/>
                <w:szCs w:val="28"/>
              </w:rPr>
              <w:t xml:space="preserve"> км</w:t>
            </w:r>
            <w:r/>
          </w:p>
        </w:tc>
        <w:tc>
          <w:tcPr>
            <w:tcW w:w="1843"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2001</w:t>
            </w:r>
            <w:r/>
          </w:p>
        </w:tc>
        <w:tc>
          <w:tcPr>
            <w:tcW w:w="5528" w:type="dxa"/>
            <w:vAlign w:val="center"/>
            <w:textDirection w:val="lrTb"/>
            <w:noWrap w:val="false"/>
          </w:tcPr>
          <w:p>
            <w:pPr>
              <w:pStyle w:val="667"/>
              <w:contextualSpacing/>
              <w:jc w:val="center"/>
              <w:spacing w:before="0" w:line="240" w:lineRule="auto"/>
              <w:shd w:val="clear" w:color="auto" w:fill="auto"/>
            </w:pPr>
            <w:r>
              <w:rPr>
                <w:rStyle w:val="666"/>
                <w:sz w:val="28"/>
                <w:szCs w:val="28"/>
              </w:rPr>
              <w:t xml:space="preserve">Акумуляторні батареї потребують технічного обслуговування або заміни.</w:t>
            </w:r>
            <w:r/>
          </w:p>
        </w:tc>
      </w:tr>
    </w:tbl>
    <w:p>
      <w:pPr>
        <w:contextualSpacing/>
        <w:spacing w:after="0" w:line="240" w:lineRule="auto"/>
        <w:rPr>
          <w:rFonts w:ascii="Times New Roman" w:hAnsi="Times New Roman" w:cs="Times New Roman"/>
          <w:b/>
          <w:sz w:val="28"/>
          <w:szCs w:val="28"/>
        </w:rPr>
      </w:pPr>
      <w:r>
        <w:rPr>
          <w:rFonts w:ascii="Times New Roman" w:hAnsi="Times New Roman" w:cs="Times New Roman"/>
          <w:b/>
          <w:sz w:val="28"/>
          <w:szCs w:val="28"/>
        </w:rPr>
      </w:r>
      <w:r/>
    </w:p>
    <w:p>
      <w:pPr>
        <w:contextualSpacing/>
        <w:spacing w:after="0" w:line="240" w:lineRule="auto"/>
        <w:rPr>
          <w:rFonts w:ascii="Times New Roman" w:hAnsi="Times New Roman" w:cs="Times New Roman"/>
          <w:sz w:val="28"/>
          <w:szCs w:val="28"/>
        </w:rPr>
      </w:pPr>
      <w:r>
        <w:rPr>
          <w:rFonts w:ascii="Times New Roman" w:hAnsi="Times New Roman" w:cs="Times New Roman"/>
          <w:sz w:val="28"/>
          <w:szCs w:val="28"/>
        </w:rPr>
      </w:r>
      <w:r/>
    </w:p>
    <w:p>
      <w:pPr>
        <w:contextualSpacing/>
        <w:spacing w:line="240" w:lineRule="auto"/>
        <w:rPr>
          <w:rFonts w:ascii="Times New Roman" w:hAnsi="Times New Roman" w:cs="Times New Roman"/>
          <w:sz w:val="28"/>
          <w:szCs w:val="28"/>
        </w:rPr>
      </w:pPr>
      <w:r>
        <w:rPr>
          <w:rFonts w:ascii="Times New Roman" w:hAnsi="Times New Roman" w:cs="Times New Roman"/>
          <w:sz w:val="28"/>
          <w:szCs w:val="28"/>
        </w:rPr>
      </w:r>
      <w:r/>
    </w:p>
    <w:p>
      <w:pPr>
        <w:contextualSpacing/>
        <w:spacing w:line="240" w:lineRule="auto"/>
        <w:rPr>
          <w:rFonts w:ascii="Times New Roman" w:hAnsi="Times New Roman" w:cs="Times New Roman"/>
        </w:rPr>
      </w:pPr>
      <w:r>
        <w:rPr>
          <w:rFonts w:ascii="Times New Roman" w:hAnsi="Times New Roman" w:cs="Times New Roman"/>
        </w:rPr>
      </w:r>
      <w:r/>
    </w:p>
    <w:sectPr>
      <w:headerReference w:type="default" r:id="rId8"/>
      <w:footnotePr/>
      <w:endnotePr/>
      <w:type w:val="nextPage"/>
      <w:pgSz w:w="16838" w:h="11906" w:orient="landscape"/>
      <w:pgMar w:top="426" w:right="1134" w:bottom="1134" w:left="1134"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011687571"/>
      <w:docPartObj>
        <w:docPartGallery w:val="Page Numbers (Top of Page)"/>
        <w:docPartUnique w:val="true"/>
      </w:docPartObj>
      <w:rPr/>
    </w:sdtPr>
    <w:sdtContent>
      <w:p>
        <w:pPr>
          <w:pStyle w:val="66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 xml:space="preserve">2</w:t>
        </w:r>
        <w:r>
          <w:rPr>
            <w:rFonts w:ascii="Times New Roman" w:hAnsi="Times New Roman" w:cs="Times New Roman"/>
          </w:rPr>
          <w:fldChar w:fldCharType="end"/>
        </w:r>
        <w:r/>
      </w:p>
    </w:sdtContent>
  </w:sdt>
  <w:p>
    <w:pPr>
      <w:pStyle w:val="663"/>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uk-UA"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58"/>
    <w:next w:val="658"/>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659"/>
    <w:link w:val="12"/>
    <w:uiPriority w:val="9"/>
    <w:rPr>
      <w:rFonts w:ascii="Arial" w:hAnsi="Arial" w:eastAsia="Arial" w:cs="Arial"/>
      <w:sz w:val="40"/>
      <w:szCs w:val="40"/>
    </w:rPr>
  </w:style>
  <w:style w:type="paragraph" w:styleId="14">
    <w:name w:val="Heading 2"/>
    <w:basedOn w:val="658"/>
    <w:next w:val="65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59"/>
    <w:link w:val="14"/>
    <w:uiPriority w:val="9"/>
    <w:rPr>
      <w:rFonts w:ascii="Arial" w:hAnsi="Arial" w:eastAsia="Arial" w:cs="Arial"/>
      <w:sz w:val="34"/>
    </w:rPr>
  </w:style>
  <w:style w:type="paragraph" w:styleId="16">
    <w:name w:val="Heading 3"/>
    <w:basedOn w:val="658"/>
    <w:next w:val="65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59"/>
    <w:link w:val="16"/>
    <w:uiPriority w:val="9"/>
    <w:rPr>
      <w:rFonts w:ascii="Arial" w:hAnsi="Arial" w:eastAsia="Arial" w:cs="Arial"/>
      <w:sz w:val="30"/>
      <w:szCs w:val="30"/>
    </w:rPr>
  </w:style>
  <w:style w:type="paragraph" w:styleId="18">
    <w:name w:val="Heading 4"/>
    <w:basedOn w:val="658"/>
    <w:next w:val="65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59"/>
    <w:link w:val="18"/>
    <w:uiPriority w:val="9"/>
    <w:rPr>
      <w:rFonts w:ascii="Arial" w:hAnsi="Arial" w:eastAsia="Arial" w:cs="Arial"/>
      <w:b/>
      <w:bCs/>
      <w:sz w:val="26"/>
      <w:szCs w:val="26"/>
    </w:rPr>
  </w:style>
  <w:style w:type="paragraph" w:styleId="20">
    <w:name w:val="Heading 5"/>
    <w:basedOn w:val="658"/>
    <w:next w:val="65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59"/>
    <w:link w:val="20"/>
    <w:uiPriority w:val="9"/>
    <w:rPr>
      <w:rFonts w:ascii="Arial" w:hAnsi="Arial" w:eastAsia="Arial" w:cs="Arial"/>
      <w:b/>
      <w:bCs/>
      <w:sz w:val="24"/>
      <w:szCs w:val="24"/>
    </w:rPr>
  </w:style>
  <w:style w:type="paragraph" w:styleId="22">
    <w:name w:val="Heading 6"/>
    <w:basedOn w:val="658"/>
    <w:next w:val="65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59"/>
    <w:link w:val="22"/>
    <w:uiPriority w:val="9"/>
    <w:rPr>
      <w:rFonts w:ascii="Arial" w:hAnsi="Arial" w:eastAsia="Arial" w:cs="Arial"/>
      <w:b/>
      <w:bCs/>
      <w:sz w:val="22"/>
      <w:szCs w:val="22"/>
    </w:rPr>
  </w:style>
  <w:style w:type="paragraph" w:styleId="24">
    <w:name w:val="Heading 7"/>
    <w:basedOn w:val="658"/>
    <w:next w:val="65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59"/>
    <w:link w:val="24"/>
    <w:uiPriority w:val="9"/>
    <w:rPr>
      <w:rFonts w:ascii="Arial" w:hAnsi="Arial" w:eastAsia="Arial" w:cs="Arial"/>
      <w:b/>
      <w:bCs/>
      <w:i/>
      <w:iCs/>
      <w:sz w:val="22"/>
      <w:szCs w:val="22"/>
    </w:rPr>
  </w:style>
  <w:style w:type="paragraph" w:styleId="26">
    <w:name w:val="Heading 8"/>
    <w:basedOn w:val="658"/>
    <w:next w:val="65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59"/>
    <w:link w:val="26"/>
    <w:uiPriority w:val="9"/>
    <w:rPr>
      <w:rFonts w:ascii="Arial" w:hAnsi="Arial" w:eastAsia="Arial" w:cs="Arial"/>
      <w:i/>
      <w:iCs/>
      <w:sz w:val="22"/>
      <w:szCs w:val="22"/>
    </w:rPr>
  </w:style>
  <w:style w:type="paragraph" w:styleId="28">
    <w:name w:val="Heading 9"/>
    <w:basedOn w:val="658"/>
    <w:next w:val="65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59"/>
    <w:link w:val="28"/>
    <w:uiPriority w:val="9"/>
    <w:rPr>
      <w:rFonts w:ascii="Arial" w:hAnsi="Arial" w:eastAsia="Arial" w:cs="Arial"/>
      <w:i/>
      <w:iCs/>
      <w:sz w:val="21"/>
      <w:szCs w:val="21"/>
    </w:rPr>
  </w:style>
  <w:style w:type="paragraph" w:styleId="30">
    <w:name w:val="List Paragraph"/>
    <w:basedOn w:val="658"/>
    <w:uiPriority w:val="34"/>
    <w:qFormat/>
    <w:pPr>
      <w:contextualSpacing/>
      <w:ind w:left="720"/>
    </w:pPr>
  </w:style>
  <w:style w:type="paragraph" w:styleId="32">
    <w:name w:val="No Spacing"/>
    <w:uiPriority w:val="1"/>
    <w:qFormat/>
    <w:pPr>
      <w:spacing w:before="0" w:after="0" w:line="240" w:lineRule="auto"/>
    </w:pPr>
  </w:style>
  <w:style w:type="paragraph" w:styleId="33">
    <w:name w:val="Title"/>
    <w:basedOn w:val="658"/>
    <w:next w:val="658"/>
    <w:link w:val="34"/>
    <w:uiPriority w:val="10"/>
    <w:qFormat/>
    <w:pPr>
      <w:contextualSpacing/>
      <w:spacing w:before="300" w:after="200"/>
    </w:pPr>
    <w:rPr>
      <w:sz w:val="48"/>
      <w:szCs w:val="48"/>
    </w:rPr>
  </w:style>
  <w:style w:type="character" w:styleId="34">
    <w:name w:val="Title Char"/>
    <w:basedOn w:val="659"/>
    <w:link w:val="33"/>
    <w:uiPriority w:val="10"/>
    <w:rPr>
      <w:sz w:val="48"/>
      <w:szCs w:val="48"/>
    </w:rPr>
  </w:style>
  <w:style w:type="paragraph" w:styleId="35">
    <w:name w:val="Subtitle"/>
    <w:basedOn w:val="658"/>
    <w:next w:val="658"/>
    <w:link w:val="36"/>
    <w:uiPriority w:val="11"/>
    <w:qFormat/>
    <w:pPr>
      <w:spacing w:before="200" w:after="200"/>
    </w:pPr>
    <w:rPr>
      <w:sz w:val="24"/>
      <w:szCs w:val="24"/>
    </w:rPr>
  </w:style>
  <w:style w:type="character" w:styleId="36">
    <w:name w:val="Subtitle Char"/>
    <w:basedOn w:val="659"/>
    <w:link w:val="35"/>
    <w:uiPriority w:val="11"/>
    <w:rPr>
      <w:sz w:val="24"/>
      <w:szCs w:val="24"/>
    </w:rPr>
  </w:style>
  <w:style w:type="paragraph" w:styleId="37">
    <w:name w:val="Quote"/>
    <w:basedOn w:val="658"/>
    <w:next w:val="658"/>
    <w:link w:val="38"/>
    <w:uiPriority w:val="29"/>
    <w:qFormat/>
    <w:pPr>
      <w:ind w:left="720" w:right="720"/>
    </w:pPr>
    <w:rPr>
      <w:i/>
    </w:rPr>
  </w:style>
  <w:style w:type="character" w:styleId="38">
    <w:name w:val="Quote Char"/>
    <w:link w:val="37"/>
    <w:uiPriority w:val="29"/>
    <w:rPr>
      <w:i/>
    </w:rPr>
  </w:style>
  <w:style w:type="paragraph" w:styleId="39">
    <w:name w:val="Intense Quote"/>
    <w:basedOn w:val="658"/>
    <w:next w:val="65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659"/>
    <w:link w:val="663"/>
    <w:uiPriority w:val="99"/>
  </w:style>
  <w:style w:type="paragraph" w:styleId="43">
    <w:name w:val="Footer"/>
    <w:basedOn w:val="658"/>
    <w:link w:val="46"/>
    <w:uiPriority w:val="99"/>
    <w:unhideWhenUsed/>
    <w:pPr>
      <w:spacing w:after="0" w:line="240" w:lineRule="auto"/>
      <w:tabs>
        <w:tab w:val="center" w:pos="7143" w:leader="none"/>
        <w:tab w:val="right" w:pos="14287" w:leader="none"/>
      </w:tabs>
    </w:pPr>
  </w:style>
  <w:style w:type="character" w:styleId="44">
    <w:name w:val="Footer Char"/>
    <w:basedOn w:val="659"/>
    <w:link w:val="43"/>
    <w:uiPriority w:val="99"/>
  </w:style>
  <w:style w:type="paragraph" w:styleId="45">
    <w:name w:val="Caption"/>
    <w:basedOn w:val="658"/>
    <w:next w:val="658"/>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8">
    <w:name w:val="Table Grid Light"/>
    <w:basedOn w:val="66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6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6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6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6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6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6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6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6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6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6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6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6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6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6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6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6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6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6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6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6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6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6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6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6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6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6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6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6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6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6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4">
    <w:name w:val="Grid Table 5 Dark - Accent 2"/>
    <w:basedOn w:val="6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6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6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6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8">
    <w:name w:val="Grid Table 5 Dark - Accent 6"/>
    <w:basedOn w:val="6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66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6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6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6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6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6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6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7 Colorful"/>
    <w:basedOn w:val="66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6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6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6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6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6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6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6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60"/>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6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6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6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60"/>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6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6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6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6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6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6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6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6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6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6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9">
    <w:name w:val="List Table 3 - Accent 2"/>
    <w:basedOn w:val="66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66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66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66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3">
    <w:name w:val="List Table 3 - Accent 6"/>
    <w:basedOn w:val="66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66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6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6">
    <w:name w:val="List Table 4 - Accent 2"/>
    <w:basedOn w:val="66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66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66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66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0">
    <w:name w:val="List Table 4 - Accent 6"/>
    <w:basedOn w:val="66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66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6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6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6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6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6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6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6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6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0">
    <w:name w:val="List Table 6 Colorful - Accent 2"/>
    <w:basedOn w:val="66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66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66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66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4">
    <w:name w:val="List Table 6 Colorful - Accent 6"/>
    <w:basedOn w:val="66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66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6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7">
    <w:name w:val="List Table 7 Colorful - Accent 2"/>
    <w:basedOn w:val="66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66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66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66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1">
    <w:name w:val="List Table 7 Colorful - Accent 6"/>
    <w:basedOn w:val="66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6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4">
    <w:name w:val="Lined - Accent 2"/>
    <w:basedOn w:val="6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6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6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6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8">
    <w:name w:val="Lined - Accent 6"/>
    <w:basedOn w:val="66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66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6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1">
    <w:name w:val="Bordered &amp; Lined - Accent 2"/>
    <w:basedOn w:val="66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66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66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66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5">
    <w:name w:val="Bordered &amp; Lined - Accent 6"/>
    <w:basedOn w:val="66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66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6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6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6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6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6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6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65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59"/>
    <w:uiPriority w:val="99"/>
    <w:unhideWhenUsed/>
    <w:rPr>
      <w:vertAlign w:val="superscript"/>
    </w:rPr>
  </w:style>
  <w:style w:type="paragraph" w:styleId="177">
    <w:name w:val="endnote text"/>
    <w:basedOn w:val="65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59"/>
    <w:uiPriority w:val="99"/>
    <w:semiHidden/>
    <w:unhideWhenUsed/>
    <w:rPr>
      <w:vertAlign w:val="superscript"/>
    </w:rPr>
  </w:style>
  <w:style w:type="paragraph" w:styleId="180">
    <w:name w:val="toc 1"/>
    <w:basedOn w:val="658"/>
    <w:next w:val="658"/>
    <w:uiPriority w:val="39"/>
    <w:unhideWhenUsed/>
    <w:pPr>
      <w:ind w:left="0" w:right="0" w:firstLine="0"/>
      <w:spacing w:after="57"/>
    </w:pPr>
  </w:style>
  <w:style w:type="paragraph" w:styleId="181">
    <w:name w:val="toc 2"/>
    <w:basedOn w:val="658"/>
    <w:next w:val="658"/>
    <w:uiPriority w:val="39"/>
    <w:unhideWhenUsed/>
    <w:pPr>
      <w:ind w:left="283" w:right="0" w:firstLine="0"/>
      <w:spacing w:after="57"/>
    </w:pPr>
  </w:style>
  <w:style w:type="paragraph" w:styleId="182">
    <w:name w:val="toc 3"/>
    <w:basedOn w:val="658"/>
    <w:next w:val="658"/>
    <w:uiPriority w:val="39"/>
    <w:unhideWhenUsed/>
    <w:pPr>
      <w:ind w:left="567" w:right="0" w:firstLine="0"/>
      <w:spacing w:after="57"/>
    </w:pPr>
  </w:style>
  <w:style w:type="paragraph" w:styleId="183">
    <w:name w:val="toc 4"/>
    <w:basedOn w:val="658"/>
    <w:next w:val="658"/>
    <w:uiPriority w:val="39"/>
    <w:unhideWhenUsed/>
    <w:pPr>
      <w:ind w:left="850" w:right="0" w:firstLine="0"/>
      <w:spacing w:after="57"/>
    </w:pPr>
  </w:style>
  <w:style w:type="paragraph" w:styleId="184">
    <w:name w:val="toc 5"/>
    <w:basedOn w:val="658"/>
    <w:next w:val="658"/>
    <w:uiPriority w:val="39"/>
    <w:unhideWhenUsed/>
    <w:pPr>
      <w:ind w:left="1134" w:right="0" w:firstLine="0"/>
      <w:spacing w:after="57"/>
    </w:pPr>
  </w:style>
  <w:style w:type="paragraph" w:styleId="185">
    <w:name w:val="toc 6"/>
    <w:basedOn w:val="658"/>
    <w:next w:val="658"/>
    <w:uiPriority w:val="39"/>
    <w:unhideWhenUsed/>
    <w:pPr>
      <w:ind w:left="1417" w:right="0" w:firstLine="0"/>
      <w:spacing w:after="57"/>
    </w:pPr>
  </w:style>
  <w:style w:type="paragraph" w:styleId="186">
    <w:name w:val="toc 7"/>
    <w:basedOn w:val="658"/>
    <w:next w:val="658"/>
    <w:uiPriority w:val="39"/>
    <w:unhideWhenUsed/>
    <w:pPr>
      <w:ind w:left="1701" w:right="0" w:firstLine="0"/>
      <w:spacing w:after="57"/>
    </w:pPr>
  </w:style>
  <w:style w:type="paragraph" w:styleId="187">
    <w:name w:val="toc 8"/>
    <w:basedOn w:val="658"/>
    <w:next w:val="658"/>
    <w:uiPriority w:val="39"/>
    <w:unhideWhenUsed/>
    <w:pPr>
      <w:ind w:left="1984" w:right="0" w:firstLine="0"/>
      <w:spacing w:after="57"/>
    </w:pPr>
  </w:style>
  <w:style w:type="paragraph" w:styleId="188">
    <w:name w:val="toc 9"/>
    <w:basedOn w:val="658"/>
    <w:next w:val="658"/>
    <w:uiPriority w:val="39"/>
    <w:unhideWhenUsed/>
    <w:pPr>
      <w:ind w:left="2268" w:right="0" w:firstLine="0"/>
      <w:spacing w:after="57"/>
    </w:pPr>
  </w:style>
  <w:style w:type="paragraph" w:styleId="189">
    <w:name w:val="TOC Heading"/>
    <w:uiPriority w:val="39"/>
    <w:unhideWhenUsed/>
  </w:style>
  <w:style w:type="paragraph" w:styleId="190">
    <w:name w:val="table of figures"/>
    <w:basedOn w:val="658"/>
    <w:next w:val="658"/>
    <w:uiPriority w:val="99"/>
    <w:unhideWhenUsed/>
    <w:pPr>
      <w:spacing w:after="0" w:afterAutospacing="0"/>
    </w:pPr>
  </w:style>
  <w:style w:type="paragraph" w:styleId="658" w:default="1">
    <w:name w:val="Normal"/>
    <w:qFormat/>
    <w:pPr>
      <w:spacing w:after="200" w:line="276" w:lineRule="auto"/>
    </w:pPr>
    <w:rPr>
      <w:rFonts w:eastAsiaTheme="minorEastAsia"/>
      <w:lang w:eastAsia="ru-RU"/>
    </w:rPr>
  </w:style>
  <w:style w:type="character" w:styleId="659" w:default="1">
    <w:name w:val="Default Paragraph Font"/>
    <w:uiPriority w:val="1"/>
    <w:semiHidden/>
    <w:unhideWhenUsed/>
  </w:style>
  <w:style w:type="table" w:styleId="660" w:default="1">
    <w:name w:val="Normal Table"/>
    <w:uiPriority w:val="99"/>
    <w:semiHidden/>
    <w:unhideWhenUsed/>
    <w:tblPr>
      <w:tblInd w:w="0" w:type="dxa"/>
      <w:tblCellMar>
        <w:left w:w="108" w:type="dxa"/>
        <w:top w:w="0" w:type="dxa"/>
        <w:right w:w="108" w:type="dxa"/>
        <w:bottom w:w="0" w:type="dxa"/>
      </w:tblCellMar>
    </w:tblPr>
  </w:style>
  <w:style w:type="numbering" w:styleId="661" w:default="1">
    <w:name w:val="No List"/>
    <w:uiPriority w:val="99"/>
    <w:semiHidden/>
    <w:unhideWhenUsed/>
  </w:style>
  <w:style w:type="table" w:styleId="662">
    <w:name w:val="Table Grid"/>
    <w:basedOn w:val="660"/>
    <w:uiPriority w:val="59"/>
    <w:pPr>
      <w:spacing w:after="0" w:line="240" w:lineRule="auto"/>
    </w:pPr>
    <w:rPr>
      <w:rFonts w:eastAsiaTheme="minorEastAsia"/>
      <w:lang w:val="ru-RU"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663">
    <w:name w:val="Header"/>
    <w:basedOn w:val="658"/>
    <w:link w:val="664"/>
    <w:uiPriority w:val="99"/>
    <w:unhideWhenUsed/>
    <w:pPr>
      <w:spacing w:after="0" w:line="240" w:lineRule="auto"/>
      <w:tabs>
        <w:tab w:val="center" w:pos="4677" w:leader="none"/>
        <w:tab w:val="right" w:pos="9355" w:leader="none"/>
      </w:tabs>
    </w:pPr>
  </w:style>
  <w:style w:type="character" w:styleId="664" w:customStyle="1">
    <w:name w:val="Верхній колонтитул Знак"/>
    <w:basedOn w:val="659"/>
    <w:link w:val="663"/>
    <w:uiPriority w:val="99"/>
    <w:rPr>
      <w:rFonts w:eastAsiaTheme="minorEastAsia"/>
      <w:lang w:eastAsia="ru-RU"/>
    </w:rPr>
  </w:style>
  <w:style w:type="character" w:styleId="665" w:customStyle="1">
    <w:name w:val="Основной текст (2)_"/>
    <w:basedOn w:val="659"/>
    <w:link w:val="667"/>
    <w:rPr>
      <w:rFonts w:ascii="Times New Roman" w:hAnsi="Times New Roman" w:eastAsia="Times New Roman" w:cs="Times New Roman"/>
      <w:sz w:val="28"/>
      <w:szCs w:val="28"/>
      <w:shd w:val="clear" w:color="auto" w:fill="ffffff"/>
    </w:rPr>
  </w:style>
  <w:style w:type="character" w:styleId="666" w:customStyle="1">
    <w:name w:val="Основной текст (2) + 12 pt"/>
    <w:basedOn w:val="665"/>
    <w:rPr>
      <w:rFonts w:ascii="Times New Roman" w:hAnsi="Times New Roman" w:eastAsia="Times New Roman" w:cs="Times New Roman"/>
      <w:color w:val="000000"/>
      <w:spacing w:val="0"/>
      <w:position w:val="0"/>
      <w:sz w:val="24"/>
      <w:szCs w:val="24"/>
      <w:shd w:val="clear" w:color="auto" w:fill="ffffff"/>
      <w:lang w:val="uk-UA" w:eastAsia="uk-UA" w:bidi="uk-UA"/>
    </w:rPr>
  </w:style>
  <w:style w:type="paragraph" w:styleId="667" w:customStyle="1">
    <w:name w:val="Основной текст (2)"/>
    <w:basedOn w:val="658"/>
    <w:link w:val="665"/>
    <w:pPr>
      <w:jc w:val="both"/>
      <w:spacing w:before="420" w:after="0" w:line="312" w:lineRule="exact"/>
      <w:shd w:val="clear" w:color="auto" w:fill="ffffff"/>
      <w:widowControl w:val="off"/>
    </w:pPr>
    <w:rPr>
      <w:rFonts w:ascii="Times New Roman" w:hAnsi="Times New Roman" w:eastAsia="Times New Roman" w:cs="Times New Roman"/>
      <w:sz w:val="28"/>
      <w:szCs w:val="28"/>
      <w:lang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ONLYOFFICE/7.2.2.56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Iryna</dc:creator>
  <cp:keywords/>
  <dc:description/>
  <cp:lastModifiedBy>Борсук Ольга Миколаївна</cp:lastModifiedBy>
  <cp:revision>3</cp:revision>
  <dcterms:created xsi:type="dcterms:W3CDTF">2023-03-23T14:54:00Z</dcterms:created>
  <dcterms:modified xsi:type="dcterms:W3CDTF">2023-04-27T06:59:54Z</dcterms:modified>
</cp:coreProperties>
</file>