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E9" w:rsidRPr="00FE26EE" w:rsidRDefault="001A5A70" w:rsidP="00073730">
      <w:pPr>
        <w:spacing w:after="0" w:line="360" w:lineRule="auto"/>
        <w:ind w:left="4830" w:right="435"/>
        <w:jc w:val="both"/>
        <w:rPr>
          <w:rFonts w:ascii="Times New Roman" w:eastAsia="Calibri" w:hAnsi="Times New Roman" w:cs="Times New Roman"/>
          <w:bCs/>
          <w:sz w:val="28"/>
          <w:shd w:val="clear" w:color="auto" w:fill="FFFFFF"/>
          <w:lang w:val="uk-UA"/>
        </w:rPr>
      </w:pPr>
      <w:r w:rsidRPr="00FE26EE">
        <w:rPr>
          <w:rFonts w:ascii="Times New Roman" w:eastAsia="Calibri" w:hAnsi="Times New Roman" w:cs="Times New Roman"/>
          <w:bCs/>
          <w:sz w:val="28"/>
          <w:shd w:val="clear" w:color="auto" w:fill="FFFFFF"/>
          <w:lang w:val="uk-UA"/>
        </w:rPr>
        <w:t>ЗАТВЕРДЖЕНО</w:t>
      </w:r>
    </w:p>
    <w:p w:rsidR="00C07818" w:rsidRPr="00FE26EE" w:rsidRDefault="001A5A70" w:rsidP="00073730">
      <w:pPr>
        <w:spacing w:after="0" w:line="360" w:lineRule="auto"/>
        <w:ind w:left="4830" w:right="435"/>
        <w:jc w:val="both"/>
        <w:rPr>
          <w:rFonts w:ascii="Times New Roman" w:eastAsia="Calibri" w:hAnsi="Times New Roman" w:cs="Times New Roman"/>
          <w:bCs/>
          <w:sz w:val="28"/>
          <w:shd w:val="clear" w:color="auto" w:fill="FFFFFF"/>
          <w:lang w:val="uk-UA"/>
        </w:rPr>
      </w:pPr>
      <w:r w:rsidRPr="00FE26EE">
        <w:rPr>
          <w:rFonts w:ascii="Times New Roman" w:eastAsia="Calibri" w:hAnsi="Times New Roman" w:cs="Times New Roman"/>
          <w:bCs/>
          <w:sz w:val="28"/>
          <w:shd w:val="clear" w:color="auto" w:fill="FFFFFF"/>
          <w:lang w:val="uk-UA"/>
        </w:rPr>
        <w:t xml:space="preserve">Наказ Міністерства внутрішніх справ України </w:t>
      </w:r>
    </w:p>
    <w:p w:rsidR="00D666E9" w:rsidRPr="00FE26EE" w:rsidRDefault="001A5A70" w:rsidP="00073730">
      <w:pPr>
        <w:spacing w:after="0" w:line="360" w:lineRule="auto"/>
        <w:ind w:left="4830" w:right="435"/>
        <w:jc w:val="both"/>
        <w:rPr>
          <w:rFonts w:ascii="Times New Roman" w:eastAsia="Calibri" w:hAnsi="Times New Roman" w:cs="Times New Roman"/>
          <w:bCs/>
          <w:sz w:val="28"/>
          <w:shd w:val="clear" w:color="auto" w:fill="FFFFFF"/>
          <w:lang w:val="uk-UA"/>
        </w:rPr>
      </w:pPr>
      <w:r w:rsidRPr="00FE26EE">
        <w:rPr>
          <w:rFonts w:ascii="Times New Roman" w:eastAsia="Calibri" w:hAnsi="Times New Roman" w:cs="Times New Roman"/>
          <w:bCs/>
          <w:sz w:val="28"/>
          <w:shd w:val="clear" w:color="auto" w:fill="FFFFFF"/>
          <w:lang w:val="uk-UA"/>
        </w:rPr>
        <w:t>від ___ ________  2023 року № _____</w:t>
      </w:r>
    </w:p>
    <w:p w:rsidR="00D666E9" w:rsidRPr="00FE26EE" w:rsidRDefault="00D666E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:rsidR="00D666E9" w:rsidRPr="00FE26EE" w:rsidRDefault="00D666E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:rsidR="00D666E9" w:rsidRPr="00FE26EE" w:rsidRDefault="001A5A7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З</w:t>
      </w:r>
      <w:r w:rsidR="00C07818" w:rsidRPr="00FE26EE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міни</w:t>
      </w:r>
      <w:r w:rsidRPr="00FE26EE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br/>
        <w:t>до Порядку забезпечення суб’єктів господарювання бланками свідоцтва про реєстрацію транспортного засобу та номерними знаками</w:t>
      </w:r>
    </w:p>
    <w:p w:rsidR="00D666E9" w:rsidRPr="00FE26EE" w:rsidRDefault="00D666E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C07818" w:rsidRPr="00FE26EE" w:rsidRDefault="00C07818" w:rsidP="00DC7A5A">
      <w:pPr>
        <w:tabs>
          <w:tab w:val="left" w:pos="1134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1. 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>Доповнити пункт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DC7A5A" w:rsidRPr="00FE26EE">
        <w:rPr>
          <w:rFonts w:ascii="Times New Roman" w:eastAsia="Times New Roman" w:hAnsi="Times New Roman" w:cs="Times New Roman"/>
          <w:sz w:val="28"/>
          <w:lang w:val="uk-UA" w:eastAsia="uk-UA"/>
        </w:rPr>
        <w:t>1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після слів «договір про участь у державній реєстрації нових транспортних засобів» </w:t>
      </w:r>
      <w:r w:rsidR="00DC7A5A" w:rsidRPr="00FE26EE">
        <w:rPr>
          <w:rFonts w:ascii="Times New Roman" w:eastAsia="Times New Roman" w:hAnsi="Times New Roman" w:cs="Times New Roman"/>
          <w:sz w:val="28"/>
          <w:lang w:val="uk-UA" w:eastAsia="uk-UA"/>
        </w:rPr>
        <w:t>словами «(далі – договір)».</w:t>
      </w:r>
    </w:p>
    <w:p w:rsidR="00C07818" w:rsidRPr="00FE26EE" w:rsidRDefault="00C07818" w:rsidP="00C07818">
      <w:pPr>
        <w:tabs>
          <w:tab w:val="left" w:pos="1134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D666E9" w:rsidRPr="00FE26EE" w:rsidRDefault="00C07818" w:rsidP="00DC7A5A">
      <w:pPr>
        <w:tabs>
          <w:tab w:val="left" w:pos="1134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2. 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>Доповнити п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>ункт 3 новим абзацом такого змісту:</w:t>
      </w:r>
    </w:p>
    <w:p w:rsidR="00D666E9" w:rsidRPr="00FE26EE" w:rsidRDefault="001A5A7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«реквізити електронного свідоцтва – сформовані засобами Єдиного державного реєстру транспортних засобів серія та номер свідоцтва про реєстрацію транспортного засобу, яке оформлюється та видається в електронній формі </w:t>
      </w:r>
      <w:r w:rsidR="00C07818" w:rsidRPr="00FE26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 виготовлення його на бланку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D666E9" w:rsidRPr="00FE26EE" w:rsidRDefault="00D666E9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66E9" w:rsidRPr="00FE26EE" w:rsidRDefault="00C07818" w:rsidP="00DC7A5A">
      <w:pPr>
        <w:tabs>
          <w:tab w:val="left" w:pos="1134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Пункти 4 – </w:t>
      </w:r>
      <w:r w:rsidR="00420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 викласти в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такій редакції:</w:t>
      </w:r>
    </w:p>
    <w:p w:rsidR="00D666E9" w:rsidRPr="00FE26EE" w:rsidRDefault="001A5A70">
      <w:pPr>
        <w:tabs>
          <w:tab w:val="left" w:pos="993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«4.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забезпечення суб’єктів господарювання бланковою продукцією, номерними знаками та закріплення реквізитів електронного свідоцтва здійснює Головний сервіс</w:t>
      </w:r>
      <w:r w:rsidR="00C07818" w:rsidRPr="00FE26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центр МВС (далі </w:t>
      </w:r>
      <w:r w:rsidR="00FE26EE" w:rsidRPr="00FE26E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07818" w:rsidRPr="00FE26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ГСЦ МВС).</w:t>
      </w:r>
    </w:p>
    <w:p w:rsidR="00D666E9" w:rsidRPr="00FE26EE" w:rsidRDefault="00D666E9">
      <w:pPr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66E9" w:rsidRPr="00FE26EE" w:rsidRDefault="001A5A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Для своєчасного забезпечення бланковою продукцією, номерними знаками та закріплення реквізитів електронного свідоцтва суб’єкти господарювання до 10 числа останнього місяця кварталу надсилають на адресу електронної пошти територіального сервісного центру МВС (далі </w:t>
      </w:r>
      <w:r w:rsidR="00FE26EE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ТСЦ МВС), зазначеного в договорі, інформацію в довільній формі про орієнтовну кількість бланкової продукції, номерних знаків </w:t>
      </w:r>
      <w:r w:rsid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реквізити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свідоцтв</w:t>
      </w:r>
      <w:r w:rsidR="006D1D5B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наступний квартал.</w:t>
      </w:r>
    </w:p>
    <w:p w:rsidR="00D666E9" w:rsidRPr="00FE26EE" w:rsidRDefault="00D666E9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D666E9" w:rsidRPr="00FE26EE" w:rsidRDefault="001A5A7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6.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бланкової продукції та</w:t>
      </w:r>
      <w:r w:rsidRPr="00FE26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номерних знаків</w:t>
      </w:r>
      <w:r w:rsidRPr="00FE2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 господарювання подає особисто або через уповноваженого представника чи надсилає поштовим відправленням на адресу 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в договорі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ТСЦ МВС заявку на отримання бланкової продукції та номерних знаків за формою згідно з </w:t>
      </w:r>
      <w:hyperlink r:id="rId7" w:anchor="n54" w:history="1">
        <w:r w:rsidRPr="00FE26E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додатком 1</w:t>
        </w:r>
      </w:hyperlink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цього Порядку, із зазначенням необхідної кількості бланкової продукції та номерних знаків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якої додає інформацію про необхідну для закріплення кількість</w:t>
      </w:r>
      <w:r w:rsidRPr="00FE26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реквізитів електронних свідоцтв.</w:t>
      </w:r>
    </w:p>
    <w:p w:rsidR="00D666E9" w:rsidRPr="00FE26EE" w:rsidRDefault="00D666E9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D666E9" w:rsidRPr="00FE26EE" w:rsidRDefault="001A5A70" w:rsidP="00213920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7. ТСЦ МВС за результатами розгляду заявки на отримання бланкової продукції та номерних знаків, а також поданої інформації про кількість </w:t>
      </w:r>
      <w:r w:rsidR="00FE26EE">
        <w:rPr>
          <w:rFonts w:ascii="Times New Roman" w:eastAsia="Times New Roman" w:hAnsi="Times New Roman" w:cs="Times New Roman"/>
          <w:sz w:val="28"/>
          <w:lang w:val="uk-UA" w:eastAsia="uk-UA"/>
        </w:rPr>
        <w:lastRenderedPageBreak/>
        <w:t>реквізитів електронних свідоцтв за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>к</w:t>
      </w:r>
      <w:r w:rsidR="00FE26EE">
        <w:rPr>
          <w:rFonts w:ascii="Times New Roman" w:eastAsia="Times New Roman" w:hAnsi="Times New Roman" w:cs="Times New Roman"/>
          <w:sz w:val="28"/>
          <w:lang w:val="uk-UA" w:eastAsia="uk-UA"/>
        </w:rPr>
        <w:t>р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іплює за суб’єктом господарювання реквізити електронних свідоцтв у відповідній функціональній підсистемі єдиної інформаційної системи Міністерства внутрішніх справ та </w:t>
      </w:r>
      <w:r w:rsidR="00547B28"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за наявності документа, що підтверджує оплату вартості бланкової продукції та номерних знаків, зазначеної в акті приймання-передачі, 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>передає суб’єкту господарювання або відповідальній особі бланкову продукцію та номерні знаки за актом приймання-передачі бланков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>ої продукції та номерних знаків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за формою згідно з </w:t>
      </w:r>
      <w:hyperlink r:id="rId8" w:anchor="n56" w:history="1">
        <w:r w:rsidRPr="00FE26EE">
          <w:rPr>
            <w:rFonts w:ascii="Times New Roman" w:eastAsia="Times New Roman" w:hAnsi="Times New Roman" w:cs="Times New Roman"/>
            <w:sz w:val="28"/>
            <w:lang w:val="uk-UA" w:eastAsia="uk-UA"/>
          </w:rPr>
          <w:t>додатком 2</w:t>
        </w:r>
      </w:hyperlink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до цього Порядку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(далі </w:t>
      </w:r>
      <w:r w:rsidR="00FE26EE">
        <w:rPr>
          <w:rFonts w:ascii="Times New Roman" w:eastAsia="Times New Roman" w:hAnsi="Times New Roman" w:cs="Times New Roman"/>
          <w:sz w:val="28"/>
          <w:lang w:val="uk-UA" w:eastAsia="uk-UA"/>
        </w:rPr>
        <w:t>–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акт приймання-передачі)</w:t>
      </w:r>
      <w:r w:rsidR="00547B28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66E9" w:rsidRPr="00FE26EE" w:rsidRDefault="001A5A70">
      <w:pPr>
        <w:tabs>
          <w:tab w:val="left" w:pos="1134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закріплені реквізити ел</w:t>
      </w:r>
      <w:r w:rsid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ектронних свідоцтв складається в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довільній формі та додаєт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 до акта приймання-передачі».</w:t>
      </w:r>
    </w:p>
    <w:p w:rsidR="00D666E9" w:rsidRPr="00FE26EE" w:rsidRDefault="00D666E9">
      <w:pPr>
        <w:spacing w:after="20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66E9" w:rsidRPr="00FE26EE" w:rsidRDefault="00800660" w:rsidP="00800660">
      <w:pPr>
        <w:tabs>
          <w:tab w:val="left" w:pos="709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>4.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>Доповнити п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>ункт 8 після слів «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візуальних недоліків блан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 свідоцтв та номерних знаків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словами «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наявність інформації про кількість закріплених р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еквізитів електронних свідоцтв».</w:t>
      </w:r>
    </w:p>
    <w:p w:rsidR="00D666E9" w:rsidRPr="00FE26EE" w:rsidRDefault="00D666E9">
      <w:pPr>
        <w:ind w:left="720"/>
        <w:contextualSpacing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D666E9" w:rsidRPr="00FE26EE" w:rsidRDefault="00800660" w:rsidP="00800660">
      <w:pPr>
        <w:tabs>
          <w:tab w:val="left" w:pos="993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5. 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>Доповнити п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>ункт 10 після слів «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номерних знаків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словами «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закріплених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реквізитів електронних свідоцтв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666E9" w:rsidRPr="00FE26EE" w:rsidRDefault="00D666E9">
      <w:pPr>
        <w:ind w:left="720"/>
        <w:contextualSpacing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D666E9" w:rsidRPr="00FE26EE" w:rsidRDefault="00800660" w:rsidP="00800660">
      <w:pPr>
        <w:tabs>
          <w:tab w:val="left" w:pos="993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6. </w:t>
      </w:r>
      <w:r w:rsidR="00073730" w:rsidRPr="00FE26EE">
        <w:rPr>
          <w:rFonts w:ascii="Times New Roman" w:eastAsia="Times New Roman" w:hAnsi="Times New Roman" w:cs="Times New Roman"/>
          <w:sz w:val="28"/>
          <w:lang w:val="uk-UA" w:eastAsia="uk-UA"/>
        </w:rPr>
        <w:t>Доповнити п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>ункт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 11 після слів «номерних знаків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>» словами «</w:t>
      </w:r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, 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закріплених р</w:t>
      </w:r>
      <w:r w:rsidR="00DC7A5A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еквізитів електронних свідоцтв».</w:t>
      </w:r>
    </w:p>
    <w:p w:rsidR="00D666E9" w:rsidRPr="00FE26EE" w:rsidRDefault="00D666E9">
      <w:pPr>
        <w:ind w:left="720"/>
        <w:contextualSpacing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D666E9" w:rsidRPr="00FE26EE" w:rsidRDefault="00800660" w:rsidP="00800660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bookmarkStart w:id="0" w:name="_GoBack"/>
      <w:bookmarkEnd w:id="0"/>
      <w:r w:rsidRPr="00FE26EE">
        <w:rPr>
          <w:rFonts w:ascii="Times New Roman" w:eastAsia="Times New Roman" w:hAnsi="Times New Roman" w:cs="Times New Roman"/>
          <w:sz w:val="28"/>
          <w:lang w:val="uk-UA" w:eastAsia="uk-UA"/>
        </w:rPr>
        <w:t xml:space="preserve">7. </w:t>
      </w:r>
      <w:r w:rsidR="00716678" w:rsidRPr="00FE26EE">
        <w:rPr>
          <w:rFonts w:ascii="Times New Roman" w:eastAsia="Times New Roman" w:hAnsi="Times New Roman" w:cs="Times New Roman"/>
          <w:sz w:val="28"/>
          <w:lang w:val="uk-UA" w:eastAsia="uk-UA"/>
        </w:rPr>
        <w:t>Доповнити п</w:t>
      </w:r>
      <w:r w:rsidR="001A5A70" w:rsidRPr="00FE26EE">
        <w:rPr>
          <w:rFonts w:ascii="Times New Roman" w:eastAsia="Times New Roman" w:hAnsi="Times New Roman" w:cs="Times New Roman"/>
          <w:sz w:val="28"/>
          <w:lang w:val="uk-UA" w:eastAsia="uk-UA"/>
        </w:rPr>
        <w:t>ункт 18</w:t>
      </w:r>
      <w:r w:rsidR="001A5A7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новим абзацом такого змісту</w:t>
      </w:r>
      <w:r w:rsidR="00DC7A5A" w:rsidRPr="00FE26EE">
        <w:rPr>
          <w:rFonts w:ascii="Times New Roman" w:eastAsia="Times New Roman" w:hAnsi="Times New Roman" w:cs="Times New Roman"/>
          <w:sz w:val="28"/>
          <w:lang w:val="uk-UA" w:eastAsia="uk-UA"/>
        </w:rPr>
        <w:t>.</w:t>
      </w:r>
    </w:p>
    <w:p w:rsidR="00D666E9" w:rsidRPr="00FE26EE" w:rsidRDefault="001A5A70" w:rsidP="00420D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«Закріплені реквізити електронних свідоцтв відкріплюються від суб’єкта господарювання 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у відповідній функціональній підсистемі єдиної інформаційної системи Міністерства внутрішніх справ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повертаються до переліку закріплених реквізит</w:t>
      </w:r>
      <w:r w:rsidR="00800660"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електронних свідоцтв ТСЦ МВС</w:t>
      </w:r>
      <w:r w:rsidRPr="00F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666E9" w:rsidRPr="00FE26EE" w:rsidRDefault="00D666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6E9" w:rsidRPr="00FE26EE" w:rsidRDefault="00D666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6E9" w:rsidRPr="00FE26EE" w:rsidRDefault="001A5A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Департаменту</w:t>
      </w:r>
    </w:p>
    <w:p w:rsidR="00D666E9" w:rsidRPr="00FE26EE" w:rsidRDefault="001A5A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юридичного забезпечення</w:t>
      </w:r>
    </w:p>
    <w:p w:rsidR="00D666E9" w:rsidRPr="00FE26EE" w:rsidRDefault="001A5A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Міністерства внутрішніх</w:t>
      </w:r>
    </w:p>
    <w:p w:rsidR="00D666E9" w:rsidRPr="00FE26EE" w:rsidRDefault="001A5A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26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справ України                                                           </w:t>
      </w:r>
      <w:r w:rsidRPr="00FE26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E26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Денис ГОРБАСЬ</w:t>
      </w:r>
    </w:p>
    <w:p w:rsidR="00D666E9" w:rsidRPr="00FE26EE" w:rsidRDefault="00D666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6E9" w:rsidRPr="00FE26EE" w:rsidRDefault="00D666E9">
      <w:pPr>
        <w:rPr>
          <w:lang w:val="uk-UA"/>
        </w:rPr>
      </w:pPr>
    </w:p>
    <w:sectPr w:rsidR="00D666E9" w:rsidRPr="00FE26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1B" w:rsidRDefault="0097661B">
      <w:pPr>
        <w:spacing w:after="0" w:line="240" w:lineRule="auto"/>
      </w:pPr>
      <w:r>
        <w:separator/>
      </w:r>
    </w:p>
  </w:endnote>
  <w:endnote w:type="continuationSeparator" w:id="0">
    <w:p w:rsidR="0097661B" w:rsidRDefault="009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1B" w:rsidRDefault="0097661B">
      <w:pPr>
        <w:spacing w:after="0" w:line="240" w:lineRule="auto"/>
      </w:pPr>
      <w:r>
        <w:separator/>
      </w:r>
    </w:p>
  </w:footnote>
  <w:footnote w:type="continuationSeparator" w:id="0">
    <w:p w:rsidR="0097661B" w:rsidRDefault="0097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04708"/>
      <w:docPartObj>
        <w:docPartGallery w:val="Page Numbers (Top of Page)"/>
        <w:docPartUnique/>
      </w:docPartObj>
    </w:sdtPr>
    <w:sdtEndPr/>
    <w:sdtContent>
      <w:p w:rsidR="00D666E9" w:rsidRDefault="001A5A70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9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66E9" w:rsidRDefault="00D666E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6FED"/>
    <w:multiLevelType w:val="hybridMultilevel"/>
    <w:tmpl w:val="47E0A924"/>
    <w:lvl w:ilvl="0" w:tplc="5BA421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054B748">
      <w:start w:val="1"/>
      <w:numFmt w:val="lowerLetter"/>
      <w:lvlText w:val="%2."/>
      <w:lvlJc w:val="left"/>
      <w:pPr>
        <w:ind w:left="1647" w:hanging="360"/>
      </w:pPr>
    </w:lvl>
    <w:lvl w:ilvl="2" w:tplc="BEA8CAEA">
      <w:start w:val="1"/>
      <w:numFmt w:val="lowerRoman"/>
      <w:lvlText w:val="%3."/>
      <w:lvlJc w:val="right"/>
      <w:pPr>
        <w:ind w:left="2367" w:hanging="180"/>
      </w:pPr>
    </w:lvl>
    <w:lvl w:ilvl="3" w:tplc="EC5AD1F8">
      <w:start w:val="1"/>
      <w:numFmt w:val="decimal"/>
      <w:lvlText w:val="%4."/>
      <w:lvlJc w:val="left"/>
      <w:pPr>
        <w:ind w:left="3087" w:hanging="360"/>
      </w:pPr>
    </w:lvl>
    <w:lvl w:ilvl="4" w:tplc="A2BEF4D6">
      <w:start w:val="1"/>
      <w:numFmt w:val="lowerLetter"/>
      <w:lvlText w:val="%5."/>
      <w:lvlJc w:val="left"/>
      <w:pPr>
        <w:ind w:left="3807" w:hanging="360"/>
      </w:pPr>
    </w:lvl>
    <w:lvl w:ilvl="5" w:tplc="6210982E">
      <w:start w:val="1"/>
      <w:numFmt w:val="lowerRoman"/>
      <w:lvlText w:val="%6."/>
      <w:lvlJc w:val="right"/>
      <w:pPr>
        <w:ind w:left="4527" w:hanging="180"/>
      </w:pPr>
    </w:lvl>
    <w:lvl w:ilvl="6" w:tplc="BD8E6B28">
      <w:start w:val="1"/>
      <w:numFmt w:val="decimal"/>
      <w:lvlText w:val="%7."/>
      <w:lvlJc w:val="left"/>
      <w:pPr>
        <w:ind w:left="5247" w:hanging="360"/>
      </w:pPr>
    </w:lvl>
    <w:lvl w:ilvl="7" w:tplc="474EF0EA">
      <w:start w:val="1"/>
      <w:numFmt w:val="lowerLetter"/>
      <w:lvlText w:val="%8."/>
      <w:lvlJc w:val="left"/>
      <w:pPr>
        <w:ind w:left="5967" w:hanging="360"/>
      </w:pPr>
    </w:lvl>
    <w:lvl w:ilvl="8" w:tplc="C9B80AB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E9"/>
    <w:rsid w:val="00073730"/>
    <w:rsid w:val="001A5A70"/>
    <w:rsid w:val="00213920"/>
    <w:rsid w:val="00420D6A"/>
    <w:rsid w:val="00547B28"/>
    <w:rsid w:val="00681875"/>
    <w:rsid w:val="006D1D5B"/>
    <w:rsid w:val="00716678"/>
    <w:rsid w:val="00800660"/>
    <w:rsid w:val="00871A36"/>
    <w:rsid w:val="0097661B"/>
    <w:rsid w:val="009F0AA3"/>
    <w:rsid w:val="00C07818"/>
    <w:rsid w:val="00D666E9"/>
    <w:rsid w:val="00DC7A5A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D0C5-0D96-4E4B-B2C9-F82A5C9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rsid w:val="006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6D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16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16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2023-02-28T17:25:00Z</cp:lastPrinted>
  <dcterms:created xsi:type="dcterms:W3CDTF">2023-02-27T15:30:00Z</dcterms:created>
  <dcterms:modified xsi:type="dcterms:W3CDTF">2023-03-13T16:23:00Z</dcterms:modified>
</cp:coreProperties>
</file>