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2831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6830CF71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39314C4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2C908091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0B015C06" w14:textId="77777777" w:rsidTr="00AF37E4">
        <w:tc>
          <w:tcPr>
            <w:tcW w:w="591" w:type="dxa"/>
            <w:shd w:val="clear" w:color="auto" w:fill="auto"/>
            <w:vAlign w:val="center"/>
          </w:tcPr>
          <w:p w14:paraId="3EA0FA97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0BA4A5F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5C3FE58" w14:textId="77777777" w:rsidR="000207B3" w:rsidRPr="004D14D7" w:rsidRDefault="000207B3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D7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14:paraId="6AFD7564" w14:textId="77777777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14:paraId="4E3414CA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F0E759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28C193B2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D7">
              <w:rPr>
                <w:rFonts w:ascii="Times New Roman" w:hAnsi="Times New Roman"/>
                <w:sz w:val="24"/>
                <w:szCs w:val="24"/>
              </w:rPr>
              <w:t xml:space="preserve">ДК 021:2015 - 09310000-5, Електрична енергія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</w:rPr>
              <w:t>(Електрична енергія для гуртожитків)</w:t>
            </w:r>
          </w:p>
          <w:p w14:paraId="254BE0D8" w14:textId="77777777" w:rsidR="00FB480F" w:rsidRPr="004D14D7" w:rsidRDefault="00FB480F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0A3D663F" w14:textId="77777777" w:rsidTr="00AF37E4">
        <w:tc>
          <w:tcPr>
            <w:tcW w:w="591" w:type="dxa"/>
            <w:shd w:val="clear" w:color="auto" w:fill="auto"/>
            <w:vAlign w:val="center"/>
          </w:tcPr>
          <w:p w14:paraId="188D5CA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227B4D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51EEA7" w14:textId="77777777" w:rsidR="00FB480F" w:rsidRPr="004D14D7" w:rsidRDefault="00FB480F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D7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14:paraId="4FF0D64F" w14:textId="77777777" w:rsidTr="00AF37E4">
        <w:tc>
          <w:tcPr>
            <w:tcW w:w="591" w:type="dxa"/>
            <w:shd w:val="clear" w:color="auto" w:fill="auto"/>
            <w:vAlign w:val="center"/>
          </w:tcPr>
          <w:p w14:paraId="708846BE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70EC848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26434E" w14:textId="77777777" w:rsidR="00FB480F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4D7">
              <w:rPr>
                <w:rFonts w:ascii="Times New Roman" w:hAnsi="Times New Roman"/>
                <w:sz w:val="24"/>
                <w:szCs w:val="24"/>
              </w:rPr>
              <w:t>UA-2022-12-22-017614-a</w:t>
            </w:r>
          </w:p>
        </w:tc>
      </w:tr>
      <w:tr w:rsidR="00FB480F" w:rsidRPr="00B22825" w14:paraId="084973B9" w14:textId="77777777" w:rsidTr="00E82E74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14:paraId="655A7FC5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BE4980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BAA5C13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4D7">
              <w:rPr>
                <w:rFonts w:ascii="Times New Roman" w:hAnsi="Times New Roman"/>
                <w:b/>
                <w:sz w:val="24"/>
                <w:szCs w:val="24"/>
              </w:rPr>
              <w:t>Технічні вимоги до предмету закупівлі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19B42F0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Місце</w:t>
            </w:r>
            <w:r w:rsidRPr="004D14D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розташування об’єкта Замовника: згідно таблиці.</w:t>
            </w:r>
          </w:p>
          <w:p w14:paraId="3C639262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Строк постачання: січень-грудень 2023 року</w:t>
            </w:r>
          </w:p>
          <w:p w14:paraId="52F37EFC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Клас</w:t>
            </w:r>
            <w:r w:rsidRPr="004D14D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напруги</w:t>
            </w:r>
            <w:r w:rsidRPr="004D14D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4D14D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  <w:p w14:paraId="625B767E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Група</w:t>
            </w:r>
            <w:r w:rsidRPr="004D14D7">
              <w:rPr>
                <w:rFonts w:ascii="Times New Roman" w:hAnsi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площадок</w:t>
            </w:r>
            <w:r w:rsidRPr="004D14D7">
              <w:rPr>
                <w:rFonts w:ascii="Times New Roman" w:hAnsi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вимірювання</w:t>
            </w:r>
            <w:r w:rsidRPr="004D14D7">
              <w:rPr>
                <w:rFonts w:ascii="Times New Roman" w:hAnsi="Times New Roman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4D14D7"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«б»</w:t>
            </w:r>
          </w:p>
          <w:p w14:paraId="69DD9DA8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4D14D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тариф входить</w:t>
            </w:r>
            <w:r w:rsidRPr="004D14D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оплата оператору</w:t>
            </w:r>
            <w:r w:rsidRPr="004D14D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системи розподілу -</w:t>
            </w:r>
            <w:r w:rsidRPr="004D14D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«ні».</w:t>
            </w:r>
          </w:p>
          <w:p w14:paraId="75F626B8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Форма</w:t>
            </w:r>
            <w:r w:rsidRPr="004D14D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оплати</w:t>
            </w:r>
            <w:r w:rsidRPr="004D14D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4D14D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післяоплата</w:t>
            </w:r>
            <w:proofErr w:type="spellEnd"/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14:paraId="7F38683C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ОСР</w:t>
            </w:r>
            <w:r w:rsidRPr="004D14D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4D14D7">
              <w:rPr>
                <w:rFonts w:ascii="Times New Roman" w:hAnsi="Times New Roman"/>
                <w:sz w:val="24"/>
                <w:szCs w:val="24"/>
                <w:lang w:eastAsia="uk-UA"/>
              </w:rPr>
              <w:t>- ДТЕК КИЇВСЬКІ ЕЛЕКТРОМЕРЕЖІ”</w:t>
            </w:r>
          </w:p>
          <w:p w14:paraId="3203CEB1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4D7">
              <w:rPr>
                <w:rFonts w:ascii="Times New Roman" w:hAnsi="Times New Roman"/>
                <w:b/>
                <w:sz w:val="24"/>
                <w:szCs w:val="24"/>
              </w:rPr>
              <w:t>Місце та обсяги постачання:</w:t>
            </w:r>
          </w:p>
          <w:tbl>
            <w:tblPr>
              <w:tblStyle w:val="a3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2694"/>
            </w:tblGrid>
            <w:tr w:rsidR="004D14D7" w:rsidRPr="004D14D7" w14:paraId="3E40DBB4" w14:textId="77777777" w:rsidTr="004D14D7">
              <w:tc>
                <w:tcPr>
                  <w:tcW w:w="4024" w:type="dxa"/>
                  <w:vAlign w:val="center"/>
                </w:tcPr>
                <w:p w14:paraId="571D30BE" w14:textId="77777777" w:rsidR="004D14D7" w:rsidRPr="004D14D7" w:rsidRDefault="004D14D7" w:rsidP="004D14D7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14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Адреса споживача</w:t>
                  </w:r>
                </w:p>
              </w:tc>
              <w:tc>
                <w:tcPr>
                  <w:tcW w:w="2694" w:type="dxa"/>
                </w:tcPr>
                <w:p w14:paraId="15E3DE10" w14:textId="77777777" w:rsidR="004D14D7" w:rsidRPr="004D14D7" w:rsidRDefault="004D14D7" w:rsidP="004D14D7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14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Обсяг постачання електричної енергії:</w:t>
                  </w:r>
                </w:p>
                <w:p w14:paraId="61CADB03" w14:textId="77777777" w:rsidR="004D14D7" w:rsidRPr="004D14D7" w:rsidRDefault="004D14D7" w:rsidP="004D14D7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14D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активна електроенергія, кВт/год</w:t>
                  </w:r>
                </w:p>
              </w:tc>
            </w:tr>
            <w:tr w:rsidR="004D14D7" w:rsidRPr="004D14D7" w14:paraId="1C8886A5" w14:textId="77777777" w:rsidTr="004D14D7">
              <w:tc>
                <w:tcPr>
                  <w:tcW w:w="4024" w:type="dxa"/>
                  <w:vAlign w:val="center"/>
                </w:tcPr>
                <w:p w14:paraId="59396B85" w14:textId="77777777" w:rsidR="004D14D7" w:rsidRPr="004D14D7" w:rsidRDefault="004D14D7" w:rsidP="004D14D7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14D7">
                    <w:rPr>
                      <w:rFonts w:ascii="Times New Roman" w:hAnsi="Times New Roman"/>
                      <w:sz w:val="24"/>
                      <w:szCs w:val="24"/>
                    </w:rPr>
                    <w:t xml:space="preserve">Електрична енергія для адмінбудинків за </w:t>
                  </w:r>
                  <w:proofErr w:type="spellStart"/>
                  <w:r w:rsidRPr="004D14D7">
                    <w:rPr>
                      <w:rFonts w:ascii="Times New Roman" w:hAnsi="Times New Roman"/>
                      <w:sz w:val="24"/>
                      <w:szCs w:val="24"/>
                    </w:rPr>
                    <w:t>адресою</w:t>
                  </w:r>
                  <w:proofErr w:type="spellEnd"/>
                  <w:r w:rsidRPr="004D14D7">
                    <w:rPr>
                      <w:rFonts w:ascii="Times New Roman" w:hAnsi="Times New Roman"/>
                      <w:sz w:val="24"/>
                      <w:szCs w:val="24"/>
                    </w:rPr>
                    <w:t xml:space="preserve">: вул. </w:t>
                  </w:r>
                  <w:proofErr w:type="spellStart"/>
                  <w:r w:rsidRPr="004D14D7">
                    <w:rPr>
                      <w:rFonts w:ascii="Times New Roman" w:hAnsi="Times New Roman"/>
                      <w:sz w:val="24"/>
                      <w:szCs w:val="24"/>
                    </w:rPr>
                    <w:t>Мартиросяна</w:t>
                  </w:r>
                  <w:proofErr w:type="spellEnd"/>
                  <w:r w:rsidRPr="004D14D7">
                    <w:rPr>
                      <w:rFonts w:ascii="Times New Roman" w:hAnsi="Times New Roman"/>
                      <w:sz w:val="24"/>
                      <w:szCs w:val="24"/>
                    </w:rPr>
                    <w:t>, 3, вул. Молдавська 3, вул. Молдавська, 5А,                   вул. Преображенська, 24</w:t>
                  </w:r>
                </w:p>
              </w:tc>
              <w:tc>
                <w:tcPr>
                  <w:tcW w:w="2694" w:type="dxa"/>
                </w:tcPr>
                <w:p w14:paraId="0ADEB313" w14:textId="77777777" w:rsidR="004D14D7" w:rsidRPr="004D14D7" w:rsidRDefault="004D14D7" w:rsidP="004D14D7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14D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760 000</w:t>
                  </w:r>
                </w:p>
              </w:tc>
            </w:tr>
          </w:tbl>
          <w:p w14:paraId="3CA217E5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Вимоги щодо якості електричної енергії. </w:t>
            </w:r>
          </w:p>
          <w:p w14:paraId="317B8F9F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      </w:r>
          </w:p>
          <w:p w14:paraId="6C41A206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CF1A329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uk-UA"/>
              </w:rPr>
              <w:t>Постачання електричної енергії замовнику (споживачу) повинні відповідати нормам чинного законодавства України:</w:t>
            </w:r>
          </w:p>
          <w:p w14:paraId="4D0D33C9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Закону України «Про ринок електричної енергії» від 13.04.2017 № 2019-VIII;</w:t>
            </w:r>
          </w:p>
          <w:p w14:paraId="0E888256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      </w:r>
          </w:p>
          <w:p w14:paraId="25FCC854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      </w:r>
          </w:p>
          <w:p w14:paraId="6D9E02FF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      </w:r>
          </w:p>
          <w:p w14:paraId="61E5F196" w14:textId="77777777" w:rsidR="004D14D7" w:rsidRPr="004D14D7" w:rsidRDefault="004D14D7" w:rsidP="004D14D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D14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інших нормативно-правових актів, прийнятих на виконання Закону України «Про ринок електричної енергії» від 13.04.2017 № 2019-VIII.</w:t>
            </w:r>
          </w:p>
          <w:p w14:paraId="4D71F88F" w14:textId="77777777" w:rsidR="004D14D7" w:rsidRPr="004D14D7" w:rsidRDefault="004D14D7" w:rsidP="004D14D7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596376" w14:textId="77777777" w:rsidR="00897FF5" w:rsidRPr="004D14D7" w:rsidRDefault="00897FF5" w:rsidP="004D14D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1B50C96E" w14:textId="77777777" w:rsidTr="00AF37E4">
        <w:tc>
          <w:tcPr>
            <w:tcW w:w="591" w:type="dxa"/>
            <w:shd w:val="clear" w:color="auto" w:fill="auto"/>
            <w:vAlign w:val="center"/>
          </w:tcPr>
          <w:p w14:paraId="04E9291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FDB447A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DF01B2" w14:textId="77777777"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513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3EE22D9B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054C4A8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AD47835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146E8F" w14:textId="77777777" w:rsidR="00FB480F" w:rsidRPr="004D14D7" w:rsidRDefault="004D14D7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4D7">
              <w:rPr>
                <w:rFonts w:ascii="Times New Roman" w:hAnsi="Times New Roman"/>
                <w:sz w:val="24"/>
                <w:szCs w:val="24"/>
              </w:rPr>
              <w:t xml:space="preserve">1 276 800,00 </w:t>
            </w:r>
            <w:r w:rsidR="007354BF" w:rsidRPr="004D14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FB480F" w:rsidRPr="00B22825" w14:paraId="746F4EE8" w14:textId="77777777" w:rsidTr="00AF37E4">
        <w:tc>
          <w:tcPr>
            <w:tcW w:w="591" w:type="dxa"/>
            <w:shd w:val="clear" w:color="auto" w:fill="auto"/>
            <w:vAlign w:val="center"/>
          </w:tcPr>
          <w:p w14:paraId="05FC5BFE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D61DA18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DF894BF" w14:textId="77777777" w:rsidR="00FB480F" w:rsidRPr="00B22825" w:rsidRDefault="00513DDC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 очікуваної вартості закупівлі здійснювався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275,  Правил роздрібного ринку електричної енергії,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 xml:space="preserve"> затверджен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>остановою НКРЕКП від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>.2018 р. №3</w:t>
            </w:r>
            <w:r>
              <w:rPr>
                <w:rFonts w:ascii="Times New Roman" w:hAnsi="Times New Roman"/>
                <w:sz w:val="24"/>
                <w:szCs w:val="24"/>
              </w:rPr>
              <w:t>12 .</w:t>
            </w:r>
          </w:p>
        </w:tc>
      </w:tr>
    </w:tbl>
    <w:p w14:paraId="6D330D4B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3" w15:restartNumberingAfterBreak="0">
    <w:nsid w:val="2B99554E"/>
    <w:multiLevelType w:val="multilevel"/>
    <w:tmpl w:val="C2A84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657641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1664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046197">
    <w:abstractNumId w:val="1"/>
  </w:num>
  <w:num w:numId="4" w16cid:durableId="2127112787">
    <w:abstractNumId w:val="0"/>
  </w:num>
  <w:num w:numId="5" w16cid:durableId="1708406458">
    <w:abstractNumId w:val="6"/>
  </w:num>
  <w:num w:numId="6" w16cid:durableId="16588760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58287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56C05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278EA"/>
    <w:rsid w:val="004949E1"/>
    <w:rsid w:val="004A3948"/>
    <w:rsid w:val="004A6696"/>
    <w:rsid w:val="004B3609"/>
    <w:rsid w:val="004C33B3"/>
    <w:rsid w:val="004D14D7"/>
    <w:rsid w:val="004E7A09"/>
    <w:rsid w:val="005024D7"/>
    <w:rsid w:val="005051E6"/>
    <w:rsid w:val="00513DDC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369C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61F21"/>
    <w:rsid w:val="009809DF"/>
    <w:rsid w:val="0098218B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22825"/>
    <w:rsid w:val="00B4271D"/>
    <w:rsid w:val="00B56E27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C5E88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E00896"/>
    <w:rsid w:val="00E0632B"/>
    <w:rsid w:val="00E202AF"/>
    <w:rsid w:val="00E37D4F"/>
    <w:rsid w:val="00E41747"/>
    <w:rsid w:val="00E507CD"/>
    <w:rsid w:val="00E82E74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F76C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2CDD-BEED-4953-8E24-8F3F7B1F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Геннадий Геннадий</cp:lastModifiedBy>
  <cp:revision>2</cp:revision>
  <cp:lastPrinted>2022-11-30T12:10:00Z</cp:lastPrinted>
  <dcterms:created xsi:type="dcterms:W3CDTF">2022-12-28T13:45:00Z</dcterms:created>
  <dcterms:modified xsi:type="dcterms:W3CDTF">2022-12-28T13:45:00Z</dcterms:modified>
</cp:coreProperties>
</file>