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959"/>
        <w:gridCol w:w="4673"/>
      </w:tblGrid>
      <w:tr w:rsidR="005D25D1" w:rsidRPr="005D25D1" w14:paraId="6E93A9BC" w14:textId="77777777" w:rsidTr="0053305F">
        <w:tc>
          <w:tcPr>
            <w:tcW w:w="9632" w:type="dxa"/>
            <w:gridSpan w:val="2"/>
            <w:tcBorders>
              <w:top w:val="single" w:sz="2" w:space="0" w:color="auto"/>
              <w:left w:val="single" w:sz="2" w:space="0" w:color="auto"/>
              <w:bottom w:val="single" w:sz="2" w:space="0" w:color="auto"/>
              <w:right w:val="single" w:sz="2" w:space="0" w:color="auto"/>
            </w:tcBorders>
            <w:hideMark/>
          </w:tcPr>
          <w:p w14:paraId="594CB39E" w14:textId="77777777" w:rsidR="005D25D1" w:rsidRPr="005D25D1" w:rsidRDefault="005D25D1" w:rsidP="005D25D1">
            <w:pPr>
              <w:spacing w:before="300" w:after="150" w:line="240" w:lineRule="auto"/>
              <w:jc w:val="center"/>
              <w:rPr>
                <w:rFonts w:ascii="Times New Roman" w:eastAsia="Times New Roman" w:hAnsi="Times New Roman" w:cs="Times New Roman"/>
                <w:sz w:val="24"/>
                <w:szCs w:val="24"/>
                <w:lang w:eastAsia="uk-UA"/>
              </w:rPr>
            </w:pPr>
            <w:r w:rsidRPr="005D25D1">
              <w:rPr>
                <w:rFonts w:ascii="Times New Roman" w:eastAsia="Times New Roman" w:hAnsi="Times New Roman" w:cs="Times New Roman"/>
                <w:noProof/>
                <w:sz w:val="24"/>
                <w:szCs w:val="24"/>
                <w:lang w:eastAsia="uk-UA"/>
              </w:rPr>
              <w:drawing>
                <wp:inline distT="0" distB="0" distL="0" distR="0" wp14:anchorId="187B1FC5" wp14:editId="467E97B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D25D1" w:rsidRPr="005D25D1" w14:paraId="00DEDE02" w14:textId="77777777" w:rsidTr="0053305F">
        <w:tc>
          <w:tcPr>
            <w:tcW w:w="9632" w:type="dxa"/>
            <w:gridSpan w:val="2"/>
            <w:tcBorders>
              <w:top w:val="single" w:sz="2" w:space="0" w:color="auto"/>
              <w:left w:val="single" w:sz="2" w:space="0" w:color="auto"/>
              <w:bottom w:val="single" w:sz="2" w:space="0" w:color="auto"/>
              <w:right w:val="single" w:sz="2" w:space="0" w:color="auto"/>
            </w:tcBorders>
            <w:hideMark/>
          </w:tcPr>
          <w:p w14:paraId="31E387D6" w14:textId="77777777" w:rsidR="005D25D1" w:rsidRPr="005D25D1" w:rsidRDefault="005D25D1" w:rsidP="005D25D1">
            <w:pPr>
              <w:spacing w:before="150" w:after="0" w:line="240" w:lineRule="auto"/>
              <w:jc w:val="center"/>
              <w:rPr>
                <w:rFonts w:ascii="Times New Roman" w:eastAsia="Times New Roman" w:hAnsi="Times New Roman" w:cs="Times New Roman"/>
                <w:sz w:val="24"/>
                <w:szCs w:val="24"/>
                <w:lang w:eastAsia="uk-UA"/>
              </w:rPr>
            </w:pPr>
            <w:r w:rsidRPr="005D25D1">
              <w:rPr>
                <w:rFonts w:ascii="Times New Roman" w:eastAsia="Times New Roman" w:hAnsi="Times New Roman" w:cs="Times New Roman"/>
                <w:b/>
                <w:bCs/>
                <w:sz w:val="28"/>
                <w:szCs w:val="28"/>
                <w:lang w:eastAsia="uk-UA"/>
              </w:rPr>
              <w:t>МІНІСТЕРСТВО ВНУТРІШНІХ СПРАВ УКРАЇНИ</w:t>
            </w:r>
          </w:p>
        </w:tc>
      </w:tr>
      <w:tr w:rsidR="005D25D1" w:rsidRPr="005D25D1" w14:paraId="38E37CBA" w14:textId="77777777" w:rsidTr="0053305F">
        <w:tc>
          <w:tcPr>
            <w:tcW w:w="9632" w:type="dxa"/>
            <w:gridSpan w:val="2"/>
            <w:tcBorders>
              <w:top w:val="single" w:sz="2" w:space="0" w:color="auto"/>
              <w:left w:val="single" w:sz="2" w:space="0" w:color="auto"/>
              <w:bottom w:val="single" w:sz="2" w:space="0" w:color="auto"/>
              <w:right w:val="single" w:sz="2" w:space="0" w:color="auto"/>
            </w:tcBorders>
            <w:hideMark/>
          </w:tcPr>
          <w:p w14:paraId="00F7AE39" w14:textId="77777777" w:rsidR="005D25D1" w:rsidRPr="005D25D1" w:rsidRDefault="005D25D1" w:rsidP="005D25D1">
            <w:pPr>
              <w:spacing w:before="300" w:after="150" w:line="240" w:lineRule="auto"/>
              <w:jc w:val="center"/>
              <w:rPr>
                <w:rFonts w:ascii="Times New Roman" w:eastAsia="Times New Roman" w:hAnsi="Times New Roman" w:cs="Times New Roman"/>
                <w:sz w:val="24"/>
                <w:szCs w:val="24"/>
                <w:lang w:eastAsia="uk-UA"/>
              </w:rPr>
            </w:pPr>
            <w:r w:rsidRPr="005D25D1">
              <w:rPr>
                <w:rFonts w:ascii="Times New Roman" w:eastAsia="Times New Roman" w:hAnsi="Times New Roman" w:cs="Times New Roman"/>
                <w:b/>
                <w:bCs/>
                <w:sz w:val="32"/>
                <w:szCs w:val="32"/>
                <w:lang w:eastAsia="uk-UA"/>
              </w:rPr>
              <w:t>НАКАЗ</w:t>
            </w:r>
          </w:p>
        </w:tc>
      </w:tr>
      <w:tr w:rsidR="005D25D1" w:rsidRPr="005D25D1" w14:paraId="2456C57F" w14:textId="77777777" w:rsidTr="0053305F">
        <w:tc>
          <w:tcPr>
            <w:tcW w:w="9632" w:type="dxa"/>
            <w:gridSpan w:val="2"/>
            <w:tcBorders>
              <w:top w:val="single" w:sz="2" w:space="0" w:color="auto"/>
              <w:left w:val="single" w:sz="2" w:space="0" w:color="auto"/>
              <w:bottom w:val="single" w:sz="2" w:space="0" w:color="auto"/>
              <w:right w:val="single" w:sz="2" w:space="0" w:color="auto"/>
            </w:tcBorders>
            <w:hideMark/>
          </w:tcPr>
          <w:p w14:paraId="0A34BD81" w14:textId="77777777" w:rsidR="005D25D1" w:rsidRPr="005D25D1" w:rsidRDefault="005D25D1" w:rsidP="005D25D1">
            <w:pPr>
              <w:spacing w:before="150" w:after="150" w:line="240" w:lineRule="auto"/>
              <w:ind w:left="450" w:right="450"/>
              <w:jc w:val="center"/>
              <w:rPr>
                <w:rFonts w:ascii="Times New Roman" w:eastAsia="Times New Roman" w:hAnsi="Times New Roman" w:cs="Times New Roman"/>
                <w:sz w:val="24"/>
                <w:szCs w:val="24"/>
                <w:lang w:eastAsia="uk-UA"/>
              </w:rPr>
            </w:pPr>
            <w:r w:rsidRPr="005D25D1">
              <w:rPr>
                <w:rFonts w:ascii="Times New Roman" w:eastAsia="Times New Roman" w:hAnsi="Times New Roman" w:cs="Times New Roman"/>
                <w:b/>
                <w:bCs/>
                <w:sz w:val="24"/>
                <w:szCs w:val="24"/>
                <w:lang w:eastAsia="uk-UA"/>
              </w:rPr>
              <w:t>05.05.2021  № 339</w:t>
            </w:r>
          </w:p>
        </w:tc>
      </w:tr>
      <w:tr w:rsidR="005D25D1" w:rsidRPr="005D25D1" w14:paraId="7C4FF0D7" w14:textId="77777777" w:rsidTr="0053305F">
        <w:tc>
          <w:tcPr>
            <w:tcW w:w="4959" w:type="dxa"/>
            <w:tcBorders>
              <w:top w:val="single" w:sz="2" w:space="0" w:color="auto"/>
              <w:left w:val="single" w:sz="2" w:space="0" w:color="auto"/>
              <w:bottom w:val="single" w:sz="2" w:space="0" w:color="auto"/>
              <w:right w:val="single" w:sz="2" w:space="0" w:color="auto"/>
            </w:tcBorders>
            <w:hideMark/>
          </w:tcPr>
          <w:p w14:paraId="2FE3657D" w14:textId="77777777" w:rsidR="005D25D1" w:rsidRPr="005D25D1" w:rsidRDefault="005D25D1" w:rsidP="005D25D1">
            <w:pPr>
              <w:spacing w:before="150" w:after="150" w:line="240" w:lineRule="auto"/>
              <w:rPr>
                <w:rFonts w:ascii="Times New Roman" w:eastAsia="Times New Roman" w:hAnsi="Times New Roman" w:cs="Times New Roman"/>
                <w:sz w:val="24"/>
                <w:szCs w:val="24"/>
                <w:lang w:eastAsia="uk-UA"/>
              </w:rPr>
            </w:pPr>
            <w:bookmarkStart w:id="0" w:name="n3"/>
            <w:bookmarkEnd w:id="0"/>
            <w:r w:rsidRPr="005D25D1">
              <w:rPr>
                <w:rFonts w:ascii="Times New Roman" w:eastAsia="Times New Roman" w:hAnsi="Times New Roman" w:cs="Times New Roman"/>
                <w:b/>
                <w:bCs/>
                <w:sz w:val="24"/>
                <w:szCs w:val="24"/>
                <w:lang w:eastAsia="uk-UA"/>
              </w:rPr>
              <w:br/>
            </w:r>
          </w:p>
        </w:tc>
        <w:tc>
          <w:tcPr>
            <w:tcW w:w="4673" w:type="dxa"/>
            <w:tcBorders>
              <w:top w:val="single" w:sz="2" w:space="0" w:color="auto"/>
              <w:left w:val="single" w:sz="2" w:space="0" w:color="auto"/>
              <w:bottom w:val="single" w:sz="2" w:space="0" w:color="auto"/>
              <w:right w:val="single" w:sz="2" w:space="0" w:color="auto"/>
            </w:tcBorders>
            <w:hideMark/>
          </w:tcPr>
          <w:p w14:paraId="41B949C5" w14:textId="77777777" w:rsidR="005D25D1" w:rsidRPr="005D25D1" w:rsidRDefault="005D25D1" w:rsidP="0053305F">
            <w:pPr>
              <w:spacing w:before="150" w:after="150" w:line="240" w:lineRule="auto"/>
              <w:rPr>
                <w:rFonts w:ascii="Times New Roman" w:eastAsia="Times New Roman" w:hAnsi="Times New Roman" w:cs="Times New Roman"/>
                <w:sz w:val="24"/>
                <w:szCs w:val="24"/>
                <w:lang w:eastAsia="uk-UA"/>
              </w:rPr>
            </w:pPr>
            <w:r w:rsidRPr="005D25D1">
              <w:rPr>
                <w:rFonts w:ascii="Times New Roman" w:eastAsia="Times New Roman" w:hAnsi="Times New Roman" w:cs="Times New Roman"/>
                <w:b/>
                <w:bCs/>
                <w:sz w:val="24"/>
                <w:szCs w:val="24"/>
                <w:lang w:eastAsia="uk-UA"/>
              </w:rPr>
              <w:t>Зареєстровано в Міністерстві</w:t>
            </w: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b/>
                <w:bCs/>
                <w:sz w:val="24"/>
                <w:szCs w:val="24"/>
                <w:lang w:eastAsia="uk-UA"/>
              </w:rPr>
              <w:t>юстиції України</w:t>
            </w: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b/>
                <w:bCs/>
                <w:sz w:val="24"/>
                <w:szCs w:val="24"/>
                <w:lang w:eastAsia="uk-UA"/>
              </w:rPr>
              <w:t>18 червня 2021 р.</w:t>
            </w:r>
            <w:r w:rsidR="0053305F">
              <w:rPr>
                <w:rFonts w:ascii="Times New Roman" w:eastAsia="Times New Roman" w:hAnsi="Times New Roman" w:cs="Times New Roman"/>
                <w:b/>
                <w:bCs/>
                <w:sz w:val="24"/>
                <w:szCs w:val="24"/>
                <w:lang w:eastAsia="uk-UA"/>
              </w:rPr>
              <w:t xml:space="preserve"> </w:t>
            </w:r>
            <w:r w:rsidRPr="005D25D1">
              <w:rPr>
                <w:rFonts w:ascii="Times New Roman" w:eastAsia="Times New Roman" w:hAnsi="Times New Roman" w:cs="Times New Roman"/>
                <w:b/>
                <w:bCs/>
                <w:sz w:val="24"/>
                <w:szCs w:val="24"/>
                <w:lang w:eastAsia="uk-UA"/>
              </w:rPr>
              <w:t>за № 821/36443</w:t>
            </w:r>
          </w:p>
        </w:tc>
      </w:tr>
    </w:tbl>
    <w:p w14:paraId="21D765FD"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1" w:name="n4"/>
      <w:bookmarkEnd w:id="1"/>
    </w:p>
    <w:p w14:paraId="5F705461" w14:textId="77777777" w:rsidR="005D25D1" w:rsidRPr="00300161" w:rsidRDefault="005D25D1" w:rsidP="005D25D1">
      <w:pPr>
        <w:shd w:val="clear" w:color="auto" w:fill="FFFFFF"/>
        <w:spacing w:before="300" w:after="450" w:line="240" w:lineRule="auto"/>
        <w:ind w:left="450" w:right="450"/>
        <w:jc w:val="center"/>
        <w:rPr>
          <w:rFonts w:ascii="Times New Roman" w:eastAsia="Times New Roman" w:hAnsi="Times New Roman" w:cs="Times New Roman"/>
          <w:sz w:val="28"/>
          <w:szCs w:val="28"/>
          <w:lang w:eastAsia="uk-UA"/>
        </w:rPr>
      </w:pPr>
      <w:r w:rsidRPr="00300161">
        <w:rPr>
          <w:rFonts w:ascii="Times New Roman" w:eastAsia="Times New Roman" w:hAnsi="Times New Roman" w:cs="Times New Roman"/>
          <w:b/>
          <w:bCs/>
          <w:color w:val="333333"/>
          <w:sz w:val="28"/>
          <w:szCs w:val="28"/>
          <w:lang w:eastAsia="uk-UA"/>
        </w:rPr>
        <w:t xml:space="preserve">Про затвердження Порядку складення та подання запитів на інформацію в Міністерстві внутрішніх справ України та </w:t>
      </w:r>
      <w:r w:rsidRPr="00300161">
        <w:rPr>
          <w:rFonts w:ascii="Times New Roman" w:eastAsia="Times New Roman" w:hAnsi="Times New Roman" w:cs="Times New Roman"/>
          <w:b/>
          <w:bCs/>
          <w:sz w:val="28"/>
          <w:szCs w:val="28"/>
          <w:lang w:eastAsia="uk-UA"/>
        </w:rPr>
        <w:t>Форми для подання таких запитів</w:t>
      </w:r>
    </w:p>
    <w:p w14:paraId="7361F34A" w14:textId="77777777" w:rsid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 w:name="n5"/>
      <w:bookmarkEnd w:id="2"/>
      <w:r w:rsidRPr="005D25D1">
        <w:rPr>
          <w:rFonts w:ascii="Times New Roman" w:eastAsia="Times New Roman" w:hAnsi="Times New Roman" w:cs="Times New Roman"/>
          <w:sz w:val="28"/>
          <w:szCs w:val="28"/>
          <w:lang w:eastAsia="uk-UA"/>
        </w:rPr>
        <w:t>Відповідно до </w:t>
      </w:r>
      <w:hyperlink r:id="rId5" w:tgtFrame="_blank" w:history="1">
        <w:r w:rsidRPr="005D25D1">
          <w:rPr>
            <w:rFonts w:ascii="Times New Roman" w:eastAsia="Times New Roman" w:hAnsi="Times New Roman" w:cs="Times New Roman"/>
            <w:sz w:val="28"/>
            <w:szCs w:val="28"/>
            <w:lang w:eastAsia="uk-UA"/>
          </w:rPr>
          <w:t>Закону України</w:t>
        </w:r>
      </w:hyperlink>
      <w:r w:rsidRPr="005D25D1">
        <w:rPr>
          <w:rFonts w:ascii="Times New Roman" w:eastAsia="Times New Roman" w:hAnsi="Times New Roman" w:cs="Times New Roman"/>
          <w:sz w:val="28"/>
          <w:szCs w:val="28"/>
          <w:lang w:eastAsia="uk-UA"/>
        </w:rPr>
        <w:t> «Про доступ до публічної інформації», </w:t>
      </w:r>
      <w:hyperlink r:id="rId6" w:tgtFrame="_blank" w:history="1">
        <w:r w:rsidRPr="005D25D1">
          <w:rPr>
            <w:rFonts w:ascii="Times New Roman" w:eastAsia="Times New Roman" w:hAnsi="Times New Roman" w:cs="Times New Roman"/>
            <w:sz w:val="28"/>
            <w:szCs w:val="28"/>
            <w:lang w:eastAsia="uk-UA"/>
          </w:rPr>
          <w:t>пункту 1</w:t>
        </w:r>
      </w:hyperlink>
      <w:r w:rsidRPr="005D25D1">
        <w:rPr>
          <w:rFonts w:ascii="Times New Roman" w:eastAsia="Times New Roman" w:hAnsi="Times New Roman" w:cs="Times New Roman"/>
          <w:sz w:val="28"/>
          <w:szCs w:val="28"/>
          <w:lang w:eastAsia="uk-UA"/>
        </w:rPr>
        <w:t> статті 2 Указу Президента України від 05 травня 2011 року № 547 «Питання забезпечення органами виконавчої влади доступу до публічної інформації», </w:t>
      </w:r>
      <w:hyperlink r:id="rId7" w:tgtFrame="_blank" w:history="1">
        <w:r w:rsidRPr="005D25D1">
          <w:rPr>
            <w:rFonts w:ascii="Times New Roman" w:eastAsia="Times New Roman" w:hAnsi="Times New Roman" w:cs="Times New Roman"/>
            <w:sz w:val="28"/>
            <w:szCs w:val="28"/>
            <w:lang w:eastAsia="uk-UA"/>
          </w:rPr>
          <w:t>пункту 4</w:t>
        </w:r>
      </w:hyperlink>
      <w:r w:rsidRPr="005D25D1">
        <w:rPr>
          <w:rFonts w:ascii="Times New Roman" w:eastAsia="Times New Roman" w:hAnsi="Times New Roman" w:cs="Times New Roman"/>
          <w:sz w:val="28"/>
          <w:szCs w:val="28"/>
          <w:lang w:eastAsia="uk-UA"/>
        </w:rPr>
        <w:t xml:space="preserve"> постанови </w:t>
      </w:r>
      <w:r w:rsidRPr="005D25D1">
        <w:rPr>
          <w:rFonts w:ascii="Times New Roman" w:eastAsia="Times New Roman" w:hAnsi="Times New Roman" w:cs="Times New Roman"/>
          <w:color w:val="333333"/>
          <w:sz w:val="28"/>
          <w:szCs w:val="28"/>
          <w:lang w:eastAsia="uk-UA"/>
        </w:rPr>
        <w:t>Кабінету Міністрів України від 25 травня 2011 року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та з метою приведення нормативно-правових актів Міністерства внутрішніх справ України у відповідність до законодавства </w:t>
      </w:r>
    </w:p>
    <w:p w14:paraId="0FBF46DC" w14:textId="77777777" w:rsid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14:paraId="380E2BD5"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r w:rsidRPr="005D25D1">
        <w:rPr>
          <w:rFonts w:ascii="Times New Roman" w:eastAsia="Times New Roman" w:hAnsi="Times New Roman" w:cs="Times New Roman"/>
          <w:b/>
          <w:bCs/>
          <w:color w:val="333333"/>
          <w:spacing w:val="30"/>
          <w:sz w:val="28"/>
          <w:szCs w:val="28"/>
          <w:lang w:eastAsia="uk-UA"/>
        </w:rPr>
        <w:t>НАКАЗУЮ:</w:t>
      </w:r>
    </w:p>
    <w:p w14:paraId="12B44FEA"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 w:name="n6"/>
      <w:bookmarkEnd w:id="3"/>
      <w:r w:rsidRPr="005D25D1">
        <w:rPr>
          <w:rFonts w:ascii="Times New Roman" w:eastAsia="Times New Roman" w:hAnsi="Times New Roman" w:cs="Times New Roman"/>
          <w:color w:val="333333"/>
          <w:sz w:val="24"/>
          <w:szCs w:val="24"/>
          <w:lang w:eastAsia="uk-UA"/>
        </w:rPr>
        <w:t>1</w:t>
      </w:r>
      <w:r w:rsidRPr="005D25D1">
        <w:rPr>
          <w:rFonts w:ascii="Times New Roman" w:eastAsia="Times New Roman" w:hAnsi="Times New Roman" w:cs="Times New Roman"/>
          <w:color w:val="333333"/>
          <w:sz w:val="28"/>
          <w:szCs w:val="28"/>
          <w:lang w:eastAsia="uk-UA"/>
        </w:rPr>
        <w:t>. Затвердити такі, що додаються:</w:t>
      </w:r>
    </w:p>
    <w:p w14:paraId="2A6A8D11"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7"/>
      <w:bookmarkEnd w:id="4"/>
      <w:r w:rsidRPr="005D25D1">
        <w:rPr>
          <w:rFonts w:ascii="Times New Roman" w:eastAsia="Times New Roman" w:hAnsi="Times New Roman" w:cs="Times New Roman"/>
          <w:color w:val="333333"/>
          <w:sz w:val="28"/>
          <w:szCs w:val="28"/>
          <w:lang w:eastAsia="uk-UA"/>
        </w:rPr>
        <w:t>1) </w:t>
      </w:r>
      <w:hyperlink r:id="rId8" w:anchor="n16" w:history="1">
        <w:r w:rsidRPr="005D25D1">
          <w:rPr>
            <w:rFonts w:ascii="Times New Roman" w:eastAsia="Times New Roman" w:hAnsi="Times New Roman" w:cs="Times New Roman"/>
            <w:sz w:val="28"/>
            <w:szCs w:val="28"/>
            <w:lang w:eastAsia="uk-UA"/>
          </w:rPr>
          <w:t>Порядок складення та подання запитів на інформацію в Міністерстві внутрішніх справ України</w:t>
        </w:r>
      </w:hyperlink>
      <w:r w:rsidRPr="005D25D1">
        <w:rPr>
          <w:rFonts w:ascii="Times New Roman" w:eastAsia="Times New Roman" w:hAnsi="Times New Roman" w:cs="Times New Roman"/>
          <w:sz w:val="28"/>
          <w:szCs w:val="28"/>
          <w:lang w:eastAsia="uk-UA"/>
        </w:rPr>
        <w:t>;</w:t>
      </w:r>
    </w:p>
    <w:p w14:paraId="54B27C79"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 w:name="n8"/>
      <w:bookmarkEnd w:id="5"/>
      <w:r w:rsidRPr="005D25D1">
        <w:rPr>
          <w:rFonts w:ascii="Times New Roman" w:eastAsia="Times New Roman" w:hAnsi="Times New Roman" w:cs="Times New Roman"/>
          <w:sz w:val="28"/>
          <w:szCs w:val="28"/>
          <w:lang w:eastAsia="uk-UA"/>
        </w:rPr>
        <w:t>2) </w:t>
      </w:r>
      <w:hyperlink r:id="rId9" w:anchor="n68" w:history="1">
        <w:r w:rsidRPr="005D25D1">
          <w:rPr>
            <w:rFonts w:ascii="Times New Roman" w:eastAsia="Times New Roman" w:hAnsi="Times New Roman" w:cs="Times New Roman"/>
            <w:sz w:val="28"/>
            <w:szCs w:val="28"/>
            <w:lang w:eastAsia="uk-UA"/>
          </w:rPr>
          <w:t>Форму для подання запитів на інформацію</w:t>
        </w:r>
      </w:hyperlink>
      <w:r w:rsidRPr="005D25D1">
        <w:rPr>
          <w:rFonts w:ascii="Times New Roman" w:eastAsia="Times New Roman" w:hAnsi="Times New Roman" w:cs="Times New Roman"/>
          <w:sz w:val="28"/>
          <w:szCs w:val="28"/>
          <w:lang w:eastAsia="uk-UA"/>
        </w:rPr>
        <w:t>.</w:t>
      </w:r>
    </w:p>
    <w:p w14:paraId="5E5E09BE"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 w:name="n9"/>
      <w:bookmarkEnd w:id="6"/>
      <w:r w:rsidRPr="005D25D1">
        <w:rPr>
          <w:rFonts w:ascii="Times New Roman" w:eastAsia="Times New Roman" w:hAnsi="Times New Roman" w:cs="Times New Roman"/>
          <w:sz w:val="28"/>
          <w:szCs w:val="28"/>
          <w:lang w:eastAsia="uk-UA"/>
        </w:rPr>
        <w:t>2. Визнати таким, що втратив чинність, </w:t>
      </w:r>
      <w:hyperlink r:id="rId10" w:tgtFrame="_blank" w:history="1">
        <w:r w:rsidRPr="005D25D1">
          <w:rPr>
            <w:rFonts w:ascii="Times New Roman" w:eastAsia="Times New Roman" w:hAnsi="Times New Roman" w:cs="Times New Roman"/>
            <w:sz w:val="28"/>
            <w:szCs w:val="28"/>
            <w:lang w:eastAsia="uk-UA"/>
          </w:rPr>
          <w:t>наказ Міністерства внутрішніх справ України від 21 липня 2011 року № 459</w:t>
        </w:r>
      </w:hyperlink>
      <w:r w:rsidRPr="005D25D1">
        <w:rPr>
          <w:rFonts w:ascii="Times New Roman" w:eastAsia="Times New Roman" w:hAnsi="Times New Roman" w:cs="Times New Roman"/>
          <w:sz w:val="28"/>
          <w:szCs w:val="28"/>
          <w:lang w:eastAsia="uk-UA"/>
        </w:rPr>
        <w:t xml:space="preserve"> «Про затвердження </w:t>
      </w:r>
      <w:r w:rsidRPr="005D25D1">
        <w:rPr>
          <w:rFonts w:ascii="Times New Roman" w:eastAsia="Times New Roman" w:hAnsi="Times New Roman" w:cs="Times New Roman"/>
          <w:color w:val="333333"/>
          <w:sz w:val="28"/>
          <w:szCs w:val="28"/>
          <w:lang w:eastAsia="uk-UA"/>
        </w:rPr>
        <w:t>Порядку складання і форми подання запитів на публічну інформацію, розпорядником якої є Міністерство внутрішніх справ України», зареєстрований у Міністерстві юстиції України 20 вересня 2011 року за № 1109/19847.</w:t>
      </w:r>
    </w:p>
    <w:p w14:paraId="58A8AB6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 w:name="n10"/>
      <w:bookmarkEnd w:id="7"/>
      <w:r w:rsidRPr="005D25D1">
        <w:rPr>
          <w:rFonts w:ascii="Times New Roman" w:eastAsia="Times New Roman" w:hAnsi="Times New Roman" w:cs="Times New Roman"/>
          <w:color w:val="333333"/>
          <w:sz w:val="28"/>
          <w:szCs w:val="28"/>
          <w:lang w:eastAsia="uk-UA"/>
        </w:rPr>
        <w:lastRenderedPageBreak/>
        <w:t>3. Департаменту забезпечення діяльності апарату Міністерства внутрішніх справ України (Бондар Н.) забезпечити подання цього наказу на державну реєстрацію в установленому законодавством порядку.</w:t>
      </w:r>
    </w:p>
    <w:p w14:paraId="59C50934" w14:textId="77777777" w:rsid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 w:name="n11"/>
      <w:bookmarkEnd w:id="8"/>
      <w:r w:rsidRPr="005D25D1">
        <w:rPr>
          <w:rFonts w:ascii="Times New Roman" w:eastAsia="Times New Roman" w:hAnsi="Times New Roman" w:cs="Times New Roman"/>
          <w:color w:val="333333"/>
          <w:sz w:val="28"/>
          <w:szCs w:val="28"/>
          <w:lang w:eastAsia="uk-UA"/>
        </w:rPr>
        <w:t>4. Цей наказ набирає чинності з дня його офіційного опублікування.</w:t>
      </w:r>
    </w:p>
    <w:p w14:paraId="76FEE7DA" w14:textId="77777777" w:rsidR="006F5077" w:rsidRPr="005D25D1" w:rsidRDefault="006F5077"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779"/>
        <w:gridCol w:w="3853"/>
      </w:tblGrid>
      <w:tr w:rsidR="005D25D1" w:rsidRPr="005D25D1" w14:paraId="6671EF0D" w14:textId="77777777" w:rsidTr="005D25D1">
        <w:tc>
          <w:tcPr>
            <w:tcW w:w="3000" w:type="pct"/>
            <w:tcBorders>
              <w:top w:val="single" w:sz="2" w:space="0" w:color="auto"/>
              <w:left w:val="single" w:sz="2" w:space="0" w:color="auto"/>
              <w:bottom w:val="single" w:sz="2" w:space="0" w:color="auto"/>
              <w:right w:val="single" w:sz="2" w:space="0" w:color="auto"/>
            </w:tcBorders>
            <w:hideMark/>
          </w:tcPr>
          <w:p w14:paraId="2C119FD7" w14:textId="77777777" w:rsidR="005D25D1" w:rsidRPr="005D25D1" w:rsidRDefault="005D25D1" w:rsidP="005D25D1">
            <w:pPr>
              <w:spacing w:before="300" w:after="150" w:line="240" w:lineRule="auto"/>
              <w:rPr>
                <w:rFonts w:ascii="Times New Roman" w:eastAsia="Times New Roman" w:hAnsi="Times New Roman" w:cs="Times New Roman"/>
                <w:sz w:val="28"/>
                <w:szCs w:val="28"/>
                <w:lang w:eastAsia="uk-UA"/>
              </w:rPr>
            </w:pPr>
            <w:bookmarkStart w:id="9" w:name="n12"/>
            <w:bookmarkEnd w:id="9"/>
            <w:r w:rsidRPr="005D25D1">
              <w:rPr>
                <w:rFonts w:ascii="Times New Roman" w:eastAsia="Times New Roman" w:hAnsi="Times New Roman" w:cs="Times New Roman"/>
                <w:b/>
                <w:bCs/>
                <w:sz w:val="28"/>
                <w:szCs w:val="28"/>
                <w:lang w:eastAsia="uk-UA"/>
              </w:rPr>
              <w:t>Міністр</w:t>
            </w:r>
          </w:p>
        </w:tc>
        <w:tc>
          <w:tcPr>
            <w:tcW w:w="2000" w:type="pct"/>
            <w:tcBorders>
              <w:top w:val="single" w:sz="2" w:space="0" w:color="auto"/>
              <w:left w:val="single" w:sz="2" w:space="0" w:color="auto"/>
              <w:bottom w:val="single" w:sz="2" w:space="0" w:color="auto"/>
              <w:right w:val="single" w:sz="2" w:space="0" w:color="auto"/>
            </w:tcBorders>
            <w:hideMark/>
          </w:tcPr>
          <w:p w14:paraId="3B2DC882" w14:textId="77777777" w:rsidR="005D25D1" w:rsidRPr="005D25D1" w:rsidRDefault="005D25D1" w:rsidP="005D25D1">
            <w:pPr>
              <w:spacing w:before="30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Арсен АВАКОВ</w:t>
            </w:r>
          </w:p>
        </w:tc>
      </w:tr>
      <w:tr w:rsidR="005D25D1" w:rsidRPr="005D25D1" w14:paraId="5C60DF03" w14:textId="77777777" w:rsidTr="005D25D1">
        <w:tc>
          <w:tcPr>
            <w:tcW w:w="3000" w:type="pct"/>
            <w:tcBorders>
              <w:top w:val="single" w:sz="2" w:space="0" w:color="auto"/>
              <w:left w:val="single" w:sz="2" w:space="0" w:color="auto"/>
              <w:bottom w:val="single" w:sz="2" w:space="0" w:color="auto"/>
              <w:right w:val="single" w:sz="2" w:space="0" w:color="auto"/>
            </w:tcBorders>
            <w:hideMark/>
          </w:tcPr>
          <w:p w14:paraId="3BECBF08" w14:textId="77777777" w:rsidR="005D25D1" w:rsidRPr="005D25D1" w:rsidRDefault="005D25D1" w:rsidP="005D25D1">
            <w:pPr>
              <w:spacing w:before="150" w:after="150" w:line="240" w:lineRule="auto"/>
              <w:rPr>
                <w:rFonts w:ascii="Times New Roman" w:eastAsia="Times New Roman" w:hAnsi="Times New Roman" w:cs="Times New Roman"/>
                <w:sz w:val="28"/>
                <w:szCs w:val="28"/>
                <w:lang w:eastAsia="uk-UA"/>
              </w:rPr>
            </w:pPr>
            <w:bookmarkStart w:id="10" w:name="n13"/>
            <w:bookmarkEnd w:id="10"/>
            <w:r w:rsidRPr="005D25D1">
              <w:rPr>
                <w:rFonts w:ascii="Times New Roman" w:eastAsia="Times New Roman" w:hAnsi="Times New Roman" w:cs="Times New Roman"/>
                <w:sz w:val="28"/>
                <w:szCs w:val="28"/>
                <w:lang w:eastAsia="uk-UA"/>
              </w:rPr>
              <w:t>ПОГОДЖЕНО:</w:t>
            </w:r>
            <w:r w:rsidRPr="005D25D1">
              <w:rPr>
                <w:rFonts w:ascii="Times New Roman" w:eastAsia="Times New Roman" w:hAnsi="Times New Roman" w:cs="Times New Roman"/>
                <w:sz w:val="28"/>
                <w:szCs w:val="28"/>
                <w:lang w:eastAsia="uk-UA"/>
              </w:rPr>
              <w:br/>
            </w:r>
            <w:r w:rsidRPr="005D25D1">
              <w:rPr>
                <w:rFonts w:ascii="Times New Roman" w:eastAsia="Times New Roman" w:hAnsi="Times New Roman" w:cs="Times New Roman"/>
                <w:sz w:val="28"/>
                <w:szCs w:val="28"/>
                <w:lang w:eastAsia="uk-UA"/>
              </w:rPr>
              <w:br/>
              <w:t>Уповноважений Верховної Ради України</w:t>
            </w:r>
            <w:r w:rsidRPr="005D25D1">
              <w:rPr>
                <w:rFonts w:ascii="Times New Roman" w:eastAsia="Times New Roman" w:hAnsi="Times New Roman" w:cs="Times New Roman"/>
                <w:sz w:val="28"/>
                <w:szCs w:val="28"/>
                <w:lang w:eastAsia="uk-UA"/>
              </w:rPr>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14:paraId="046972AC" w14:textId="77777777" w:rsidR="005D25D1" w:rsidRPr="005D25D1" w:rsidRDefault="005D25D1" w:rsidP="005D25D1">
            <w:pPr>
              <w:spacing w:before="150" w:after="150" w:line="240" w:lineRule="auto"/>
              <w:jc w:val="right"/>
              <w:rPr>
                <w:rFonts w:ascii="Times New Roman" w:eastAsia="Times New Roman" w:hAnsi="Times New Roman" w:cs="Times New Roman"/>
                <w:sz w:val="28"/>
                <w:szCs w:val="28"/>
                <w:lang w:eastAsia="uk-UA"/>
              </w:rPr>
            </w:pP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sz w:val="28"/>
                <w:szCs w:val="28"/>
                <w:lang w:eastAsia="uk-UA"/>
              </w:rPr>
              <w:t>Л. Денісова</w:t>
            </w:r>
          </w:p>
        </w:tc>
      </w:tr>
    </w:tbl>
    <w:p w14:paraId="0B586E94" w14:textId="77777777" w:rsidR="005D25D1" w:rsidRPr="005D25D1" w:rsidRDefault="005D25D1" w:rsidP="005D25D1">
      <w:pPr>
        <w:spacing w:after="0" w:line="240" w:lineRule="auto"/>
        <w:rPr>
          <w:rFonts w:ascii="Times New Roman" w:eastAsia="Times New Roman" w:hAnsi="Times New Roman" w:cs="Times New Roman"/>
          <w:sz w:val="24"/>
          <w:szCs w:val="24"/>
          <w:lang w:eastAsia="uk-UA"/>
        </w:rPr>
      </w:pPr>
      <w:bookmarkStart w:id="11" w:name="n70"/>
      <w:bookmarkEnd w:id="11"/>
    </w:p>
    <w:p w14:paraId="5A96DA3D"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12" w:name="n14"/>
      <w:bookmarkStart w:id="13" w:name="n16"/>
      <w:bookmarkEnd w:id="12"/>
      <w:bookmarkEnd w:id="13"/>
    </w:p>
    <w:p w14:paraId="683F3205"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5B6EDE2E"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474E67EC"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25F5A114"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5B3135A9"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09E4737B"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1C2EFC6B"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51965A54" w14:textId="77777777" w:rsidR="000E6C37" w:rsidRDefault="000E6C37"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101430F8" w14:textId="77777777" w:rsidR="000E6C37" w:rsidRDefault="000E6C37"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71A75582"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3B885E01" w14:textId="77777777" w:rsidR="005D25D1" w:rsidRPr="008F5FF4" w:rsidRDefault="005D25D1" w:rsidP="008F5FF4">
      <w:pPr>
        <w:shd w:val="clear" w:color="auto" w:fill="FFFFFF"/>
        <w:tabs>
          <w:tab w:val="left" w:pos="5387"/>
        </w:tabs>
        <w:spacing w:before="300" w:after="450" w:line="240" w:lineRule="auto"/>
        <w:ind w:left="450" w:right="450"/>
        <w:jc w:val="center"/>
        <w:rPr>
          <w:rFonts w:ascii="Times New Roman" w:eastAsia="Times New Roman" w:hAnsi="Times New Roman" w:cs="Times New Roman"/>
          <w:b/>
          <w:bCs/>
          <w:color w:val="333333"/>
          <w:sz w:val="28"/>
          <w:szCs w:val="28"/>
          <w:lang w:eastAsia="uk-UA"/>
        </w:rPr>
      </w:pPr>
      <w:r w:rsidRPr="008F5FF4">
        <w:rPr>
          <w:rFonts w:ascii="Times New Roman" w:eastAsia="Times New Roman" w:hAnsi="Times New Roman" w:cs="Times New Roman"/>
          <w:b/>
          <w:bCs/>
          <w:sz w:val="28"/>
          <w:szCs w:val="28"/>
          <w:lang w:eastAsia="uk-UA"/>
        </w:rPr>
        <w:lastRenderedPageBreak/>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ЗАТВЕРДЖЕНО</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 xml:space="preserve"> Наказ Міністерства внутрішніх</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справ України</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05 травня 2021 року № 339</w:t>
      </w:r>
    </w:p>
    <w:p w14:paraId="798B16EA" w14:textId="77777777" w:rsidR="005D25D1" w:rsidRPr="008F5FF4" w:rsidRDefault="005D25D1" w:rsidP="008F5FF4">
      <w:pPr>
        <w:shd w:val="clear" w:color="auto" w:fill="FFFFFF"/>
        <w:tabs>
          <w:tab w:val="left" w:pos="5387"/>
        </w:tabs>
        <w:spacing w:before="300" w:after="450" w:line="240" w:lineRule="auto"/>
        <w:ind w:left="450" w:right="450"/>
        <w:jc w:val="center"/>
        <w:rPr>
          <w:rFonts w:ascii="Times New Roman" w:eastAsia="Times New Roman" w:hAnsi="Times New Roman" w:cs="Times New Roman"/>
          <w:b/>
          <w:bCs/>
          <w:color w:val="333333"/>
          <w:sz w:val="28"/>
          <w:szCs w:val="28"/>
          <w:lang w:eastAsia="uk-UA"/>
        </w:rPr>
      </w:pP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Зареєстровано в Міністерстві</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юстиції України</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18 червня 2021 р.</w:t>
      </w:r>
      <w:r w:rsidRPr="008F5FF4">
        <w:rPr>
          <w:rFonts w:ascii="Times New Roman" w:eastAsia="Times New Roman" w:hAnsi="Times New Roman" w:cs="Times New Roman"/>
          <w:sz w:val="28"/>
          <w:szCs w:val="28"/>
          <w:lang w:eastAsia="uk-UA"/>
        </w:rPr>
        <w:br/>
      </w:r>
      <w:r w:rsidRPr="008F5FF4">
        <w:rPr>
          <w:rFonts w:ascii="Times New Roman" w:eastAsia="Times New Roman" w:hAnsi="Times New Roman" w:cs="Times New Roman"/>
          <w:b/>
          <w:bCs/>
          <w:sz w:val="28"/>
          <w:szCs w:val="28"/>
          <w:lang w:eastAsia="uk-UA"/>
        </w:rPr>
        <w:t xml:space="preserve">                         </w:t>
      </w:r>
      <w:r w:rsidR="008F5FF4">
        <w:rPr>
          <w:rFonts w:ascii="Times New Roman" w:eastAsia="Times New Roman" w:hAnsi="Times New Roman" w:cs="Times New Roman"/>
          <w:b/>
          <w:bCs/>
          <w:sz w:val="28"/>
          <w:szCs w:val="28"/>
          <w:lang w:eastAsia="uk-UA"/>
        </w:rPr>
        <w:t xml:space="preserve">           </w:t>
      </w:r>
      <w:r w:rsidRPr="008F5FF4">
        <w:rPr>
          <w:rFonts w:ascii="Times New Roman" w:eastAsia="Times New Roman" w:hAnsi="Times New Roman" w:cs="Times New Roman"/>
          <w:b/>
          <w:bCs/>
          <w:sz w:val="28"/>
          <w:szCs w:val="28"/>
          <w:lang w:eastAsia="uk-UA"/>
        </w:rPr>
        <w:t>за № 821/36443</w:t>
      </w:r>
    </w:p>
    <w:p w14:paraId="67FB04F1" w14:textId="77777777" w:rsidR="005D25D1" w:rsidRDefault="005D25D1" w:rsidP="005D25D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14:paraId="23F98E29" w14:textId="77777777" w:rsidR="005D25D1" w:rsidRPr="008F5FF4" w:rsidRDefault="005D25D1" w:rsidP="005D25D1">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eastAsia="uk-UA"/>
        </w:rPr>
      </w:pPr>
      <w:r w:rsidRPr="008F5FF4">
        <w:rPr>
          <w:rFonts w:ascii="Times New Roman" w:eastAsia="Times New Roman" w:hAnsi="Times New Roman" w:cs="Times New Roman"/>
          <w:b/>
          <w:bCs/>
          <w:color w:val="333333"/>
          <w:sz w:val="28"/>
          <w:szCs w:val="28"/>
          <w:lang w:eastAsia="uk-UA"/>
        </w:rPr>
        <w:t>ПОРЯДОК</w:t>
      </w:r>
      <w:r w:rsidRPr="008F5FF4">
        <w:rPr>
          <w:rFonts w:ascii="Times New Roman" w:eastAsia="Times New Roman" w:hAnsi="Times New Roman" w:cs="Times New Roman"/>
          <w:color w:val="333333"/>
          <w:sz w:val="28"/>
          <w:szCs w:val="28"/>
          <w:lang w:eastAsia="uk-UA"/>
        </w:rPr>
        <w:br/>
      </w:r>
      <w:r w:rsidRPr="008F5FF4">
        <w:rPr>
          <w:rFonts w:ascii="Times New Roman" w:eastAsia="Times New Roman" w:hAnsi="Times New Roman" w:cs="Times New Roman"/>
          <w:b/>
          <w:bCs/>
          <w:color w:val="333333"/>
          <w:sz w:val="28"/>
          <w:szCs w:val="28"/>
          <w:lang w:eastAsia="uk-UA"/>
        </w:rPr>
        <w:t>складення та подання запитів на інформацію в Міністерстві внутрішніх справ України</w:t>
      </w:r>
    </w:p>
    <w:p w14:paraId="37CF70FE"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 w:name="n17"/>
      <w:bookmarkEnd w:id="14"/>
      <w:r w:rsidRPr="005D25D1">
        <w:rPr>
          <w:rFonts w:ascii="Times New Roman" w:eastAsia="Times New Roman" w:hAnsi="Times New Roman" w:cs="Times New Roman"/>
          <w:sz w:val="28"/>
          <w:szCs w:val="28"/>
          <w:lang w:eastAsia="uk-UA"/>
        </w:rPr>
        <w:t xml:space="preserve">1. Цей Порядок визначає процедуру надання доступу до публічної інформації в </w:t>
      </w:r>
      <w:proofErr w:type="spellStart"/>
      <w:r w:rsidRPr="005D25D1">
        <w:rPr>
          <w:rFonts w:ascii="Times New Roman" w:eastAsia="Times New Roman" w:hAnsi="Times New Roman" w:cs="Times New Roman"/>
          <w:sz w:val="28"/>
          <w:szCs w:val="28"/>
          <w:lang w:eastAsia="uk-UA"/>
        </w:rPr>
        <w:t>апараті</w:t>
      </w:r>
      <w:proofErr w:type="spellEnd"/>
      <w:r w:rsidRPr="005D25D1">
        <w:rPr>
          <w:rFonts w:ascii="Times New Roman" w:eastAsia="Times New Roman" w:hAnsi="Times New Roman" w:cs="Times New Roman"/>
          <w:sz w:val="28"/>
          <w:szCs w:val="28"/>
          <w:lang w:eastAsia="uk-UA"/>
        </w:rPr>
        <w:t xml:space="preserve"> МВС, Головному сервісному центрі МВС, Національній гвардії України, закладах, установах і підприємствах, що належать до сфери управління МВС (далі - органи, підрозділи МВС), або відмови в наданні інформації за запитом на інформацію.</w:t>
      </w:r>
    </w:p>
    <w:p w14:paraId="2C2E9FA9"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 w:name="n18"/>
      <w:bookmarkEnd w:id="15"/>
      <w:r w:rsidRPr="005D25D1">
        <w:rPr>
          <w:rFonts w:ascii="Times New Roman" w:eastAsia="Times New Roman" w:hAnsi="Times New Roman" w:cs="Times New Roman"/>
          <w:sz w:val="28"/>
          <w:szCs w:val="28"/>
          <w:lang w:eastAsia="uk-UA"/>
        </w:rPr>
        <w:t>2. У цьому Порядку терміни вживаються в значеннях, наведених у </w:t>
      </w:r>
      <w:hyperlink r:id="rId11" w:tgtFrame="_blank" w:history="1">
        <w:r w:rsidRPr="005D25D1">
          <w:rPr>
            <w:rFonts w:ascii="Times New Roman" w:eastAsia="Times New Roman" w:hAnsi="Times New Roman" w:cs="Times New Roman"/>
            <w:sz w:val="28"/>
            <w:szCs w:val="28"/>
            <w:lang w:eastAsia="uk-UA"/>
          </w:rPr>
          <w:t>Законі України</w:t>
        </w:r>
      </w:hyperlink>
      <w:r w:rsidRPr="005D25D1">
        <w:rPr>
          <w:rFonts w:ascii="Times New Roman" w:eastAsia="Times New Roman" w:hAnsi="Times New Roman" w:cs="Times New Roman"/>
          <w:sz w:val="28"/>
          <w:szCs w:val="28"/>
          <w:lang w:eastAsia="uk-UA"/>
        </w:rPr>
        <w:t> «Про доступ до публічної інформації» (далі - Закон).</w:t>
      </w:r>
    </w:p>
    <w:p w14:paraId="13AFD2A4"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 w:name="n19"/>
      <w:bookmarkEnd w:id="16"/>
      <w:r w:rsidRPr="005D25D1">
        <w:rPr>
          <w:rFonts w:ascii="Times New Roman" w:eastAsia="Times New Roman" w:hAnsi="Times New Roman" w:cs="Times New Roman"/>
          <w:sz w:val="28"/>
          <w:szCs w:val="28"/>
          <w:lang w:eastAsia="uk-UA"/>
        </w:rPr>
        <w:t>3. Доступ до публічної інформації в органах, підрозділах МВС забезпечується шляхом надання інформації за запитами на інформацію (далі - запит) та її оприлюднення.</w:t>
      </w:r>
    </w:p>
    <w:p w14:paraId="5B30928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 w:name="n20"/>
      <w:bookmarkEnd w:id="17"/>
      <w:r w:rsidRPr="005D25D1">
        <w:rPr>
          <w:rFonts w:ascii="Times New Roman" w:eastAsia="Times New Roman" w:hAnsi="Times New Roman" w:cs="Times New Roman"/>
          <w:sz w:val="28"/>
          <w:szCs w:val="28"/>
          <w:lang w:eastAsia="uk-UA"/>
        </w:rPr>
        <w:t>4. Запитувачами інформації відповідно до </w:t>
      </w:r>
      <w:hyperlink r:id="rId12" w:tgtFrame="_blank" w:history="1">
        <w:r w:rsidRPr="005D25D1">
          <w:rPr>
            <w:rFonts w:ascii="Times New Roman" w:eastAsia="Times New Roman" w:hAnsi="Times New Roman" w:cs="Times New Roman"/>
            <w:sz w:val="28"/>
            <w:szCs w:val="28"/>
            <w:lang w:eastAsia="uk-UA"/>
          </w:rPr>
          <w:t>Закону</w:t>
        </w:r>
      </w:hyperlink>
      <w:r w:rsidRPr="005D25D1">
        <w:rPr>
          <w:rFonts w:ascii="Times New Roman" w:eastAsia="Times New Roman" w:hAnsi="Times New Roman" w:cs="Times New Roman"/>
          <w:sz w:val="28"/>
          <w:szCs w:val="28"/>
          <w:lang w:eastAsia="uk-UA"/>
        </w:rPr>
        <w:t> є фізичні, юридичні особи, об’єднання громадян без статусу юридичної особи, крім суб’єктів владних повноважень.</w:t>
      </w:r>
    </w:p>
    <w:p w14:paraId="7173152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 w:name="n21"/>
      <w:bookmarkEnd w:id="18"/>
      <w:r w:rsidRPr="005D25D1">
        <w:rPr>
          <w:rFonts w:ascii="Times New Roman" w:eastAsia="Times New Roman" w:hAnsi="Times New Roman" w:cs="Times New Roman"/>
          <w:sz w:val="28"/>
          <w:szCs w:val="28"/>
          <w:lang w:eastAsia="uk-UA"/>
        </w:rPr>
        <w:t>5. Відносини у сфері звернень громадян регулюються </w:t>
      </w:r>
      <w:hyperlink r:id="rId13" w:tgtFrame="_blank" w:history="1">
        <w:r w:rsidRPr="005D25D1">
          <w:rPr>
            <w:rFonts w:ascii="Times New Roman" w:eastAsia="Times New Roman" w:hAnsi="Times New Roman" w:cs="Times New Roman"/>
            <w:sz w:val="28"/>
            <w:szCs w:val="28"/>
            <w:lang w:eastAsia="uk-UA"/>
          </w:rPr>
          <w:t>Законом України</w:t>
        </w:r>
      </w:hyperlink>
      <w:r w:rsidRPr="005D25D1">
        <w:rPr>
          <w:rFonts w:ascii="Times New Roman" w:eastAsia="Times New Roman" w:hAnsi="Times New Roman" w:cs="Times New Roman"/>
          <w:sz w:val="28"/>
          <w:szCs w:val="28"/>
          <w:lang w:eastAsia="uk-UA"/>
        </w:rPr>
        <w:t> «Про звернення громадян».</w:t>
      </w:r>
    </w:p>
    <w:p w14:paraId="67000CA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 w:name="n22"/>
      <w:bookmarkEnd w:id="19"/>
      <w:r w:rsidRPr="005D25D1">
        <w:rPr>
          <w:rFonts w:ascii="Times New Roman" w:eastAsia="Times New Roman" w:hAnsi="Times New Roman" w:cs="Times New Roman"/>
          <w:sz w:val="28"/>
          <w:szCs w:val="28"/>
          <w:lang w:eastAsia="uk-UA"/>
        </w:rPr>
        <w:t>6. Запитувач має право звернутися до органів, підрозділів МВС із запитом незалежно від того стосується ця інформація його особисто чи ні, без пояснення причини подання запиту.</w:t>
      </w:r>
    </w:p>
    <w:p w14:paraId="07F34502"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 w:name="n23"/>
      <w:bookmarkEnd w:id="20"/>
      <w:r w:rsidRPr="005D25D1">
        <w:rPr>
          <w:rFonts w:ascii="Times New Roman" w:eastAsia="Times New Roman" w:hAnsi="Times New Roman" w:cs="Times New Roman"/>
          <w:color w:val="333333"/>
          <w:sz w:val="28"/>
          <w:szCs w:val="28"/>
          <w:lang w:eastAsia="uk-UA"/>
        </w:rPr>
        <w:t>7. Запит може бути індивідуальним або колективним.</w:t>
      </w:r>
    </w:p>
    <w:p w14:paraId="1AAB1061"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 w:name="n24"/>
      <w:bookmarkEnd w:id="21"/>
      <w:r w:rsidRPr="005D25D1">
        <w:rPr>
          <w:rFonts w:ascii="Times New Roman" w:eastAsia="Times New Roman" w:hAnsi="Times New Roman" w:cs="Times New Roman"/>
          <w:color w:val="333333"/>
          <w:sz w:val="28"/>
          <w:szCs w:val="28"/>
          <w:lang w:eastAsia="uk-UA"/>
        </w:rPr>
        <w:t>8. Запит подається до органів, підрозділів МВС в усній чи письмовій формі під час особистого прийому або шляхом надсилання поштою, телефаксом, електронною поштою або по телефону на вибір запитувача.</w:t>
      </w:r>
    </w:p>
    <w:p w14:paraId="2FA02AF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25"/>
      <w:bookmarkEnd w:id="22"/>
      <w:r w:rsidRPr="005D25D1">
        <w:rPr>
          <w:rFonts w:ascii="Times New Roman" w:eastAsia="Times New Roman" w:hAnsi="Times New Roman" w:cs="Times New Roman"/>
          <w:color w:val="333333"/>
          <w:sz w:val="28"/>
          <w:szCs w:val="28"/>
          <w:lang w:eastAsia="uk-UA"/>
        </w:rPr>
        <w:lastRenderedPageBreak/>
        <w:t>9. Запити приймаються в робочі дні з 09:00 до 18:00, напередодні святкових, неробочих і вихідних днів із 09:00 до 16:45 за місцем знаходження органів, підрозділів МВС.</w:t>
      </w:r>
    </w:p>
    <w:p w14:paraId="2E9DE5E8"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 w:name="n26"/>
      <w:bookmarkEnd w:id="23"/>
      <w:r w:rsidRPr="005D25D1">
        <w:rPr>
          <w:rFonts w:ascii="Times New Roman" w:eastAsia="Times New Roman" w:hAnsi="Times New Roman" w:cs="Times New Roman"/>
          <w:color w:val="333333"/>
          <w:sz w:val="28"/>
          <w:szCs w:val="28"/>
          <w:lang w:eastAsia="uk-UA"/>
        </w:rPr>
        <w:t>Запити, які надійшли після закінчення робочого дня, у вихідні, святкові та інші неробочі дні, реєструються наступного робочого дня.</w:t>
      </w:r>
    </w:p>
    <w:p w14:paraId="7A89BF62"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 w:name="n27"/>
      <w:bookmarkEnd w:id="24"/>
      <w:r w:rsidRPr="005D25D1">
        <w:rPr>
          <w:rFonts w:ascii="Times New Roman" w:eastAsia="Times New Roman" w:hAnsi="Times New Roman" w:cs="Times New Roman"/>
          <w:color w:val="333333"/>
          <w:sz w:val="28"/>
          <w:szCs w:val="28"/>
          <w:lang w:eastAsia="uk-UA"/>
        </w:rPr>
        <w:t>10. Письмовий запит подається в довільній формі.</w:t>
      </w:r>
    </w:p>
    <w:p w14:paraId="11800518"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 w:name="n28"/>
      <w:bookmarkEnd w:id="25"/>
      <w:r w:rsidRPr="005D25D1">
        <w:rPr>
          <w:rFonts w:ascii="Times New Roman" w:eastAsia="Times New Roman" w:hAnsi="Times New Roman" w:cs="Times New Roman"/>
          <w:color w:val="333333"/>
          <w:sz w:val="28"/>
          <w:szCs w:val="28"/>
          <w:lang w:eastAsia="uk-UA"/>
        </w:rPr>
        <w:t>11. Запит повинен містити:</w:t>
      </w:r>
    </w:p>
    <w:p w14:paraId="7750322C"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 w:name="n29"/>
      <w:bookmarkEnd w:id="26"/>
      <w:r w:rsidRPr="005D25D1">
        <w:rPr>
          <w:rFonts w:ascii="Times New Roman" w:eastAsia="Times New Roman" w:hAnsi="Times New Roman" w:cs="Times New Roman"/>
          <w:color w:val="333333"/>
          <w:sz w:val="28"/>
          <w:szCs w:val="28"/>
          <w:lang w:eastAsia="uk-UA"/>
        </w:rPr>
        <w:t>ім’я (найменування) запитувача, поштову адресу або адресу електронної пошти, а також номер засобу зв’язку, якщо такий є;</w:t>
      </w:r>
    </w:p>
    <w:p w14:paraId="5AA1B4A0"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 w:name="n30"/>
      <w:bookmarkEnd w:id="27"/>
      <w:r w:rsidRPr="005D25D1">
        <w:rPr>
          <w:rFonts w:ascii="Times New Roman" w:eastAsia="Times New Roman" w:hAnsi="Times New Roman" w:cs="Times New Roman"/>
          <w:color w:val="333333"/>
          <w:sz w:val="28"/>
          <w:szCs w:val="28"/>
          <w:lang w:eastAsia="uk-UA"/>
        </w:rPr>
        <w:t>загальний опис інформації або вид, назву, реквізити чи зміст документа, щодо якого зроблено запит, якщо запитувачу це відомо;</w:t>
      </w:r>
    </w:p>
    <w:p w14:paraId="089B34AC"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8" w:name="n31"/>
      <w:bookmarkEnd w:id="28"/>
      <w:r w:rsidRPr="005D25D1">
        <w:rPr>
          <w:rFonts w:ascii="Times New Roman" w:eastAsia="Times New Roman" w:hAnsi="Times New Roman" w:cs="Times New Roman"/>
          <w:color w:val="333333"/>
          <w:sz w:val="28"/>
          <w:szCs w:val="28"/>
          <w:lang w:eastAsia="uk-UA"/>
        </w:rPr>
        <w:t>підпис і дату за умови подання запиту в письмовій формі.</w:t>
      </w:r>
    </w:p>
    <w:p w14:paraId="45405618"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9" w:name="n32"/>
      <w:bookmarkEnd w:id="29"/>
      <w:r w:rsidRPr="005D25D1">
        <w:rPr>
          <w:rFonts w:ascii="Times New Roman" w:eastAsia="Times New Roman" w:hAnsi="Times New Roman" w:cs="Times New Roman"/>
          <w:color w:val="333333"/>
          <w:sz w:val="28"/>
          <w:szCs w:val="28"/>
          <w:lang w:eastAsia="uk-UA"/>
        </w:rPr>
        <w:t>12. З метою спрощення процедури оформлення запиту в письмовій формі запитувач може використати форму для подання запиту (далі - Форма запиту).</w:t>
      </w:r>
    </w:p>
    <w:p w14:paraId="5033A59E"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0" w:name="n33"/>
      <w:bookmarkEnd w:id="30"/>
      <w:r w:rsidRPr="005D25D1">
        <w:rPr>
          <w:rFonts w:ascii="Times New Roman" w:eastAsia="Times New Roman" w:hAnsi="Times New Roman" w:cs="Times New Roman"/>
          <w:color w:val="333333"/>
          <w:sz w:val="28"/>
          <w:szCs w:val="28"/>
          <w:lang w:eastAsia="uk-UA"/>
        </w:rPr>
        <w:t xml:space="preserve">13. Форма запиту розміщується на офіційних </w:t>
      </w:r>
      <w:proofErr w:type="spellStart"/>
      <w:r w:rsidRPr="005D25D1">
        <w:rPr>
          <w:rFonts w:ascii="Times New Roman" w:eastAsia="Times New Roman" w:hAnsi="Times New Roman" w:cs="Times New Roman"/>
          <w:color w:val="333333"/>
          <w:sz w:val="28"/>
          <w:szCs w:val="28"/>
          <w:lang w:eastAsia="uk-UA"/>
        </w:rPr>
        <w:t>вебсайтах</w:t>
      </w:r>
      <w:proofErr w:type="spellEnd"/>
      <w:r w:rsidRPr="005D25D1">
        <w:rPr>
          <w:rFonts w:ascii="Times New Roman" w:eastAsia="Times New Roman" w:hAnsi="Times New Roman" w:cs="Times New Roman"/>
          <w:color w:val="333333"/>
          <w:sz w:val="28"/>
          <w:szCs w:val="28"/>
          <w:lang w:eastAsia="uk-UA"/>
        </w:rPr>
        <w:t xml:space="preserve"> органів, підрозділів МВС.</w:t>
      </w:r>
    </w:p>
    <w:p w14:paraId="68658280"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1" w:name="n34"/>
      <w:bookmarkEnd w:id="31"/>
      <w:r w:rsidRPr="005D25D1">
        <w:rPr>
          <w:rFonts w:ascii="Times New Roman" w:eastAsia="Times New Roman" w:hAnsi="Times New Roman" w:cs="Times New Roman"/>
          <w:color w:val="333333"/>
          <w:sz w:val="28"/>
          <w:szCs w:val="28"/>
          <w:lang w:eastAsia="uk-UA"/>
        </w:rPr>
        <w:t>14. У Формі запиту запитувачеві надається можливість вибрати форму надання відповіді - на поштову адресу, телефоном/факсом, на електронну адресу.</w:t>
      </w:r>
    </w:p>
    <w:p w14:paraId="194C5C1E"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2" w:name="n35"/>
      <w:bookmarkEnd w:id="32"/>
      <w:r w:rsidRPr="005D25D1">
        <w:rPr>
          <w:rFonts w:ascii="Times New Roman" w:eastAsia="Times New Roman" w:hAnsi="Times New Roman" w:cs="Times New Roman"/>
          <w:color w:val="333333"/>
          <w:sz w:val="28"/>
          <w:szCs w:val="28"/>
          <w:lang w:eastAsia="uk-UA"/>
        </w:rPr>
        <w:t>15. Запит може бути подано запитувачем особисто до спеціального структурного підрозділу (відповідальної особи), який/яка організовує в установленому порядку доступ до отримання публічної інформації, в органах, підрозділах МВС.</w:t>
      </w:r>
    </w:p>
    <w:p w14:paraId="2176A8C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3" w:name="n36"/>
      <w:bookmarkEnd w:id="33"/>
      <w:r w:rsidRPr="005D25D1">
        <w:rPr>
          <w:rFonts w:ascii="Times New Roman" w:eastAsia="Times New Roman" w:hAnsi="Times New Roman" w:cs="Times New Roman"/>
          <w:color w:val="333333"/>
          <w:sz w:val="28"/>
          <w:szCs w:val="28"/>
          <w:lang w:eastAsia="uk-UA"/>
        </w:rPr>
        <w:t>16. Якщо з поважних причин (інвалідність, обмежені фізичні можливості тощо) особа не може подати письмовий запит, його оформлює працівник спеціального структурного підрозділу (відповідальна особа), який (яка) організовує в установленому порядку доступ до отримання публічної інформації, в органах, підрозділах МВС, із зазначенням імені (найменування) запитувача, контактного телефону в запиті та надає його копію особі, яка його подала.</w:t>
      </w:r>
    </w:p>
    <w:p w14:paraId="60362892"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4" w:name="n37"/>
      <w:bookmarkEnd w:id="34"/>
      <w:r w:rsidRPr="005D25D1">
        <w:rPr>
          <w:rFonts w:ascii="Times New Roman" w:eastAsia="Times New Roman" w:hAnsi="Times New Roman" w:cs="Times New Roman"/>
          <w:color w:val="333333"/>
          <w:sz w:val="28"/>
          <w:szCs w:val="28"/>
          <w:lang w:eastAsia="uk-UA"/>
        </w:rPr>
        <w:t>17. На вимогу запитувача на першому аркуші копії запиту проставляється відбиток із штрих-кодом або штампа із зазначенням найменування органу, підрозділу МВС, дати надходження та вхідного номера запиту. Така копія повертається запитувачу.</w:t>
      </w:r>
    </w:p>
    <w:p w14:paraId="18BF450E"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5" w:name="n38"/>
      <w:bookmarkEnd w:id="35"/>
      <w:r w:rsidRPr="005D25D1">
        <w:rPr>
          <w:rFonts w:ascii="Times New Roman" w:eastAsia="Times New Roman" w:hAnsi="Times New Roman" w:cs="Times New Roman"/>
          <w:color w:val="333333"/>
          <w:sz w:val="28"/>
          <w:szCs w:val="28"/>
          <w:lang w:eastAsia="uk-UA"/>
        </w:rPr>
        <w:t>18. При надходженні запиту до органу, підрозділу МВС працівник спеціального структурного підрозділу (відповідальна особа), який (яка) організовує в установленому порядку доступ до публічної інформації, невідкладно реєструє запит та надсилає в установленому порядку для подальшого розгляду його керівництвом.</w:t>
      </w:r>
    </w:p>
    <w:p w14:paraId="7CC8DFA8"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 w:name="n39"/>
      <w:bookmarkEnd w:id="36"/>
      <w:r w:rsidRPr="005D25D1">
        <w:rPr>
          <w:rFonts w:ascii="Times New Roman" w:eastAsia="Times New Roman" w:hAnsi="Times New Roman" w:cs="Times New Roman"/>
          <w:sz w:val="28"/>
          <w:szCs w:val="28"/>
          <w:lang w:eastAsia="uk-UA"/>
        </w:rPr>
        <w:lastRenderedPageBreak/>
        <w:t>Після розгляду запиту керівництвом невідкладно, але не пізніше ніж на другий робочий день з дня отримання запиту, надсилає оригінал запиту керівникам структурних підрозділів для виконання відповідно до компетенції.</w:t>
      </w:r>
    </w:p>
    <w:p w14:paraId="41392B5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7" w:name="n40"/>
      <w:bookmarkEnd w:id="37"/>
      <w:r w:rsidRPr="005D25D1">
        <w:rPr>
          <w:rFonts w:ascii="Times New Roman" w:eastAsia="Times New Roman" w:hAnsi="Times New Roman" w:cs="Times New Roman"/>
          <w:sz w:val="28"/>
          <w:szCs w:val="28"/>
          <w:lang w:eastAsia="uk-UA"/>
        </w:rPr>
        <w:t xml:space="preserve">Структурні підрозділи - співвиконавці не пізніше ніж за два дні до закінчення строку надають головному виконавцю запиту інформацію та/або </w:t>
      </w:r>
      <w:proofErr w:type="spellStart"/>
      <w:r w:rsidRPr="005D25D1">
        <w:rPr>
          <w:rFonts w:ascii="Times New Roman" w:eastAsia="Times New Roman" w:hAnsi="Times New Roman" w:cs="Times New Roman"/>
          <w:sz w:val="28"/>
          <w:szCs w:val="28"/>
          <w:lang w:eastAsia="uk-UA"/>
        </w:rPr>
        <w:t>проєкт</w:t>
      </w:r>
      <w:proofErr w:type="spellEnd"/>
      <w:r w:rsidRPr="005D25D1">
        <w:rPr>
          <w:rFonts w:ascii="Times New Roman" w:eastAsia="Times New Roman" w:hAnsi="Times New Roman" w:cs="Times New Roman"/>
          <w:sz w:val="28"/>
          <w:szCs w:val="28"/>
          <w:lang w:eastAsia="uk-UA"/>
        </w:rPr>
        <w:t xml:space="preserve"> відповіді у межах своєї компетенції.</w:t>
      </w:r>
    </w:p>
    <w:p w14:paraId="49416806"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8" w:name="n41"/>
      <w:bookmarkEnd w:id="38"/>
      <w:r w:rsidRPr="005D25D1">
        <w:rPr>
          <w:rFonts w:ascii="Times New Roman" w:eastAsia="Times New Roman" w:hAnsi="Times New Roman" w:cs="Times New Roman"/>
          <w:sz w:val="28"/>
          <w:szCs w:val="28"/>
          <w:lang w:eastAsia="uk-UA"/>
        </w:rPr>
        <w:t xml:space="preserve">19. Посадова особа, яка визначена головним виконавцем запиту, не пізніше ніж за день до закінчення строку виконання запиту надає керівництву </w:t>
      </w:r>
      <w:proofErr w:type="spellStart"/>
      <w:r w:rsidRPr="005D25D1">
        <w:rPr>
          <w:rFonts w:ascii="Times New Roman" w:eastAsia="Times New Roman" w:hAnsi="Times New Roman" w:cs="Times New Roman"/>
          <w:sz w:val="28"/>
          <w:szCs w:val="28"/>
          <w:lang w:eastAsia="uk-UA"/>
        </w:rPr>
        <w:t>проєкт</w:t>
      </w:r>
      <w:proofErr w:type="spellEnd"/>
      <w:r w:rsidRPr="005D25D1">
        <w:rPr>
          <w:rFonts w:ascii="Times New Roman" w:eastAsia="Times New Roman" w:hAnsi="Times New Roman" w:cs="Times New Roman"/>
          <w:sz w:val="28"/>
          <w:szCs w:val="28"/>
          <w:lang w:eastAsia="uk-UA"/>
        </w:rPr>
        <w:t xml:space="preserve"> відповіді запитувачу.</w:t>
      </w:r>
    </w:p>
    <w:p w14:paraId="6D4094D4"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9" w:name="n42"/>
      <w:bookmarkEnd w:id="39"/>
      <w:r w:rsidRPr="005D25D1">
        <w:rPr>
          <w:rFonts w:ascii="Times New Roman" w:eastAsia="Times New Roman" w:hAnsi="Times New Roman" w:cs="Times New Roman"/>
          <w:sz w:val="28"/>
          <w:szCs w:val="28"/>
          <w:lang w:eastAsia="uk-UA"/>
        </w:rPr>
        <w:t>20. Відповідь на запит надається у спосіб, обраний запитувачем, протягом п’яти робочих днів з дня його отримання безпосередньо виконавцями розгляду запиту.</w:t>
      </w:r>
    </w:p>
    <w:p w14:paraId="619A835F"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0" w:name="n43"/>
      <w:bookmarkEnd w:id="40"/>
      <w:r w:rsidRPr="005D25D1">
        <w:rPr>
          <w:rFonts w:ascii="Times New Roman" w:eastAsia="Times New Roman" w:hAnsi="Times New Roman" w:cs="Times New Roman"/>
          <w:sz w:val="28"/>
          <w:szCs w:val="28"/>
          <w:lang w:eastAsia="uk-UA"/>
        </w:rPr>
        <w:t>21. Якщо документ містить публічну інформацію з обмеженим доступом для ознайомлення запитувачу надається інформація, доступ до якої необмежений.</w:t>
      </w:r>
    </w:p>
    <w:p w14:paraId="7FAEC52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1" w:name="n44"/>
      <w:bookmarkEnd w:id="41"/>
      <w:r w:rsidRPr="005D25D1">
        <w:rPr>
          <w:rFonts w:ascii="Times New Roman" w:eastAsia="Times New Roman" w:hAnsi="Times New Roman" w:cs="Times New Roman"/>
          <w:sz w:val="28"/>
          <w:szCs w:val="28"/>
          <w:lang w:eastAsia="uk-UA"/>
        </w:rPr>
        <w:t>22. Якщо запит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14:paraId="6ECF3E3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45"/>
      <w:bookmarkEnd w:id="42"/>
      <w:r w:rsidRPr="005D25D1">
        <w:rPr>
          <w:rFonts w:ascii="Times New Roman" w:eastAsia="Times New Roman" w:hAnsi="Times New Roman" w:cs="Times New Roman"/>
          <w:sz w:val="28"/>
          <w:szCs w:val="28"/>
          <w:lang w:eastAsia="uk-UA"/>
        </w:rPr>
        <w:t>23. Якщо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із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14:paraId="1F93A3C5"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3" w:name="n46"/>
      <w:bookmarkEnd w:id="43"/>
      <w:r w:rsidRPr="005D25D1">
        <w:rPr>
          <w:rFonts w:ascii="Times New Roman" w:eastAsia="Times New Roman" w:hAnsi="Times New Roman" w:cs="Times New Roman"/>
          <w:sz w:val="28"/>
          <w:szCs w:val="28"/>
          <w:lang w:eastAsia="uk-UA"/>
        </w:rPr>
        <w:t>24. Відшкодування фактичних витрат на копіювання або друк документів, що надаються за запитом на інформацію, розпорядником якої є Міністерство внутрішніх справ України, здійснюється відповідно до </w:t>
      </w:r>
      <w:hyperlink r:id="rId14" w:anchor="n31" w:tgtFrame="_blank" w:history="1">
        <w:r w:rsidRPr="005D25D1">
          <w:rPr>
            <w:rFonts w:ascii="Times New Roman" w:eastAsia="Times New Roman" w:hAnsi="Times New Roman" w:cs="Times New Roman"/>
            <w:sz w:val="28"/>
            <w:szCs w:val="28"/>
            <w:lang w:eastAsia="uk-UA"/>
          </w:rPr>
          <w:t>Порядку відшкодування фактичних витрат на копіювання або друк документів, що надаються за запитом на інформацію, розпорядником якої є Міністерство внутрішніх справ України</w:t>
        </w:r>
      </w:hyperlink>
      <w:r w:rsidRPr="005D25D1">
        <w:rPr>
          <w:rFonts w:ascii="Times New Roman" w:eastAsia="Times New Roman" w:hAnsi="Times New Roman" w:cs="Times New Roman"/>
          <w:sz w:val="28"/>
          <w:szCs w:val="28"/>
          <w:lang w:eastAsia="uk-UA"/>
        </w:rPr>
        <w:t>, затвердженого наказом Міністерства внутрішніх справ України від 13 липня 2020 року </w:t>
      </w:r>
      <w:hyperlink r:id="rId15" w:tgtFrame="_blank" w:history="1">
        <w:r w:rsidRPr="005D25D1">
          <w:rPr>
            <w:rFonts w:ascii="Times New Roman" w:eastAsia="Times New Roman" w:hAnsi="Times New Roman" w:cs="Times New Roman"/>
            <w:sz w:val="28"/>
            <w:szCs w:val="28"/>
            <w:lang w:eastAsia="uk-UA"/>
          </w:rPr>
          <w:t>№ 525</w:t>
        </w:r>
      </w:hyperlink>
      <w:r w:rsidRPr="005D25D1">
        <w:rPr>
          <w:rFonts w:ascii="Times New Roman" w:eastAsia="Times New Roman" w:hAnsi="Times New Roman" w:cs="Times New Roman"/>
          <w:sz w:val="28"/>
          <w:szCs w:val="28"/>
          <w:lang w:eastAsia="uk-UA"/>
        </w:rPr>
        <w:t>, зареєстрованого в Міністерстві юстиції України 29 липня 2020 року за № 712/34995 (у редакції наказу Міністерства внутрішніх справ України від 30 листопада 2020 року № 834).</w:t>
      </w:r>
    </w:p>
    <w:p w14:paraId="7DFE8EE9"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4" w:name="n47"/>
      <w:bookmarkEnd w:id="44"/>
      <w:r w:rsidRPr="005D25D1">
        <w:rPr>
          <w:rFonts w:ascii="Times New Roman" w:eastAsia="Times New Roman" w:hAnsi="Times New Roman" w:cs="Times New Roman"/>
          <w:sz w:val="28"/>
          <w:szCs w:val="28"/>
          <w:lang w:eastAsia="uk-UA"/>
        </w:rPr>
        <w:t>Запитувачу надається можливість ознайомлення із необхідними йому документами у спеціальному місці для роботи запитувачів із документами та їх копіями, а також робити виписки з них, фотографувати, копіювати, сканувати їх, записувати на будь-які носії інформації тощо.</w:t>
      </w:r>
    </w:p>
    <w:p w14:paraId="29BD7263"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5" w:name="n48"/>
      <w:bookmarkEnd w:id="45"/>
      <w:r w:rsidRPr="005D25D1">
        <w:rPr>
          <w:rFonts w:ascii="Times New Roman" w:eastAsia="Times New Roman" w:hAnsi="Times New Roman" w:cs="Times New Roman"/>
          <w:sz w:val="28"/>
          <w:szCs w:val="28"/>
          <w:lang w:eastAsia="uk-UA"/>
        </w:rPr>
        <w:t>25. У задоволенні запиту відмовляється в таких випадках:</w:t>
      </w:r>
    </w:p>
    <w:p w14:paraId="63DA0F9D"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6" w:name="n49"/>
      <w:bookmarkEnd w:id="46"/>
      <w:r w:rsidRPr="005D25D1">
        <w:rPr>
          <w:rFonts w:ascii="Times New Roman" w:eastAsia="Times New Roman" w:hAnsi="Times New Roman" w:cs="Times New Roman"/>
          <w:sz w:val="28"/>
          <w:szCs w:val="28"/>
          <w:lang w:eastAsia="uk-UA"/>
        </w:rPr>
        <w:lastRenderedPageBreak/>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14:paraId="3F95D719"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7" w:name="n50"/>
      <w:bookmarkEnd w:id="47"/>
      <w:r w:rsidRPr="005D25D1">
        <w:rPr>
          <w:rFonts w:ascii="Times New Roman" w:eastAsia="Times New Roman" w:hAnsi="Times New Roman" w:cs="Times New Roman"/>
          <w:sz w:val="28"/>
          <w:szCs w:val="28"/>
          <w:lang w:eastAsia="uk-UA"/>
        </w:rPr>
        <w:t>2) інформація, що запитується, належить до категорії інформації з обмеженим доступом відповідно до </w:t>
      </w:r>
      <w:hyperlink r:id="rId16" w:anchor="n40" w:tgtFrame="_blank" w:history="1">
        <w:r w:rsidRPr="005D25D1">
          <w:rPr>
            <w:rFonts w:ascii="Times New Roman" w:eastAsia="Times New Roman" w:hAnsi="Times New Roman" w:cs="Times New Roman"/>
            <w:sz w:val="28"/>
            <w:szCs w:val="28"/>
            <w:lang w:eastAsia="uk-UA"/>
          </w:rPr>
          <w:t>частини другої</w:t>
        </w:r>
      </w:hyperlink>
      <w:r w:rsidRPr="005D25D1">
        <w:rPr>
          <w:rFonts w:ascii="Times New Roman" w:eastAsia="Times New Roman" w:hAnsi="Times New Roman" w:cs="Times New Roman"/>
          <w:sz w:val="28"/>
          <w:szCs w:val="28"/>
          <w:lang w:eastAsia="uk-UA"/>
        </w:rPr>
        <w:t> статті 6 цього Закону;</w:t>
      </w:r>
    </w:p>
    <w:p w14:paraId="7269A47C"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8" w:name="n51"/>
      <w:bookmarkEnd w:id="48"/>
      <w:r w:rsidRPr="005D25D1">
        <w:rPr>
          <w:rFonts w:ascii="Times New Roman" w:eastAsia="Times New Roman" w:hAnsi="Times New Roman" w:cs="Times New Roman"/>
          <w:sz w:val="28"/>
          <w:szCs w:val="28"/>
          <w:lang w:eastAsia="uk-UA"/>
        </w:rPr>
        <w:t>3) запитувач не оплатив фактичні витрати, передбачені </w:t>
      </w:r>
      <w:hyperlink r:id="rId17" w:anchor="n175" w:tgtFrame="_blank" w:history="1">
        <w:r w:rsidRPr="005D25D1">
          <w:rPr>
            <w:rFonts w:ascii="Times New Roman" w:eastAsia="Times New Roman" w:hAnsi="Times New Roman" w:cs="Times New Roman"/>
            <w:sz w:val="28"/>
            <w:szCs w:val="28"/>
            <w:lang w:eastAsia="uk-UA"/>
          </w:rPr>
          <w:t>статтею 21</w:t>
        </w:r>
      </w:hyperlink>
      <w:r w:rsidRPr="005D25D1">
        <w:rPr>
          <w:rFonts w:ascii="Times New Roman" w:eastAsia="Times New Roman" w:hAnsi="Times New Roman" w:cs="Times New Roman"/>
          <w:sz w:val="28"/>
          <w:szCs w:val="28"/>
          <w:lang w:eastAsia="uk-UA"/>
        </w:rPr>
        <w:t> Закону, що пов’язані з копіюванням або друком документів;</w:t>
      </w:r>
    </w:p>
    <w:p w14:paraId="59D8110C"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9" w:name="n52"/>
      <w:bookmarkEnd w:id="49"/>
      <w:r w:rsidRPr="005D25D1">
        <w:rPr>
          <w:rFonts w:ascii="Times New Roman" w:eastAsia="Times New Roman" w:hAnsi="Times New Roman" w:cs="Times New Roman"/>
          <w:sz w:val="28"/>
          <w:szCs w:val="28"/>
          <w:lang w:eastAsia="uk-UA"/>
        </w:rPr>
        <w:t>4) не дотримано вимог до запиту, передбачених </w:t>
      </w:r>
      <w:hyperlink r:id="rId18" w:anchor="n164" w:tgtFrame="_blank" w:history="1">
        <w:r w:rsidRPr="005D25D1">
          <w:rPr>
            <w:rFonts w:ascii="Times New Roman" w:eastAsia="Times New Roman" w:hAnsi="Times New Roman" w:cs="Times New Roman"/>
            <w:sz w:val="28"/>
            <w:szCs w:val="28"/>
            <w:lang w:eastAsia="uk-UA"/>
          </w:rPr>
          <w:t>частиною п’ятою</w:t>
        </w:r>
      </w:hyperlink>
      <w:r w:rsidRPr="005D25D1">
        <w:rPr>
          <w:rFonts w:ascii="Times New Roman" w:eastAsia="Times New Roman" w:hAnsi="Times New Roman" w:cs="Times New Roman"/>
          <w:sz w:val="28"/>
          <w:szCs w:val="28"/>
          <w:lang w:eastAsia="uk-UA"/>
        </w:rPr>
        <w:t> статті 19 Закону.</w:t>
      </w:r>
    </w:p>
    <w:p w14:paraId="5112D7B2"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0" w:name="n53"/>
      <w:bookmarkEnd w:id="50"/>
      <w:r w:rsidRPr="005D25D1">
        <w:rPr>
          <w:rFonts w:ascii="Times New Roman" w:eastAsia="Times New Roman" w:hAnsi="Times New Roman" w:cs="Times New Roman"/>
          <w:sz w:val="28"/>
          <w:szCs w:val="28"/>
          <w:lang w:eastAsia="uk-UA"/>
        </w:rPr>
        <w:t>26. Відмова в задоволенні запиту надається в письмовій формі. У відмові в задоволенні запиту має бути зазначено:</w:t>
      </w:r>
    </w:p>
    <w:p w14:paraId="5AE99570"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1" w:name="n54"/>
      <w:bookmarkEnd w:id="51"/>
      <w:r w:rsidRPr="005D25D1">
        <w:rPr>
          <w:rFonts w:ascii="Times New Roman" w:eastAsia="Times New Roman" w:hAnsi="Times New Roman" w:cs="Times New Roman"/>
          <w:sz w:val="28"/>
          <w:szCs w:val="28"/>
          <w:lang w:eastAsia="uk-UA"/>
        </w:rPr>
        <w:t>1) прізвище, ім’я, по батькові (за наявності) та посаду особи, відповідальної за розгляд запиту розпорядником інформації;</w:t>
      </w:r>
    </w:p>
    <w:p w14:paraId="4E16D85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2" w:name="n55"/>
      <w:bookmarkEnd w:id="52"/>
      <w:r w:rsidRPr="005D25D1">
        <w:rPr>
          <w:rFonts w:ascii="Times New Roman" w:eastAsia="Times New Roman" w:hAnsi="Times New Roman" w:cs="Times New Roman"/>
          <w:sz w:val="28"/>
          <w:szCs w:val="28"/>
          <w:lang w:eastAsia="uk-UA"/>
        </w:rPr>
        <w:t>2) дату відмови;</w:t>
      </w:r>
    </w:p>
    <w:p w14:paraId="5D76FFC3"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3" w:name="n56"/>
      <w:bookmarkEnd w:id="53"/>
      <w:r w:rsidRPr="005D25D1">
        <w:rPr>
          <w:rFonts w:ascii="Times New Roman" w:eastAsia="Times New Roman" w:hAnsi="Times New Roman" w:cs="Times New Roman"/>
          <w:sz w:val="28"/>
          <w:szCs w:val="28"/>
          <w:lang w:eastAsia="uk-UA"/>
        </w:rPr>
        <w:t>3) мотивовану підставу відмови;</w:t>
      </w:r>
    </w:p>
    <w:p w14:paraId="393EBA7A"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4" w:name="n57"/>
      <w:bookmarkEnd w:id="54"/>
      <w:r w:rsidRPr="005D25D1">
        <w:rPr>
          <w:rFonts w:ascii="Times New Roman" w:eastAsia="Times New Roman" w:hAnsi="Times New Roman" w:cs="Times New Roman"/>
          <w:sz w:val="28"/>
          <w:szCs w:val="28"/>
          <w:lang w:eastAsia="uk-UA"/>
        </w:rPr>
        <w:t>4) порядок оскарження відмови;</w:t>
      </w:r>
    </w:p>
    <w:p w14:paraId="36849D9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5" w:name="n58"/>
      <w:bookmarkEnd w:id="55"/>
      <w:r w:rsidRPr="005D25D1">
        <w:rPr>
          <w:rFonts w:ascii="Times New Roman" w:eastAsia="Times New Roman" w:hAnsi="Times New Roman" w:cs="Times New Roman"/>
          <w:sz w:val="28"/>
          <w:szCs w:val="28"/>
          <w:lang w:eastAsia="uk-UA"/>
        </w:rPr>
        <w:t>5) підпис.</w:t>
      </w:r>
    </w:p>
    <w:p w14:paraId="189F217F"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6" w:name="n59"/>
      <w:bookmarkEnd w:id="56"/>
      <w:r w:rsidRPr="005D25D1">
        <w:rPr>
          <w:rFonts w:ascii="Times New Roman" w:eastAsia="Times New Roman" w:hAnsi="Times New Roman" w:cs="Times New Roman"/>
          <w:sz w:val="28"/>
          <w:szCs w:val="28"/>
          <w:lang w:eastAsia="uk-UA"/>
        </w:rPr>
        <w:t>27. Відстрочка в задоволенні запиту на допускається в разі, якщо запитувана інформація не може бути надана для ознайомлення в передбачені </w:t>
      </w:r>
      <w:hyperlink r:id="rId19" w:tgtFrame="_blank" w:history="1">
        <w:r w:rsidRPr="005D25D1">
          <w:rPr>
            <w:rFonts w:ascii="Times New Roman" w:eastAsia="Times New Roman" w:hAnsi="Times New Roman" w:cs="Times New Roman"/>
            <w:sz w:val="28"/>
            <w:szCs w:val="28"/>
            <w:lang w:eastAsia="uk-UA"/>
          </w:rPr>
          <w:t>Законом</w:t>
        </w:r>
      </w:hyperlink>
      <w:r w:rsidRPr="005D25D1">
        <w:rPr>
          <w:rFonts w:ascii="Times New Roman" w:eastAsia="Times New Roman" w:hAnsi="Times New Roman" w:cs="Times New Roman"/>
          <w:sz w:val="28"/>
          <w:szCs w:val="28"/>
          <w:lang w:eastAsia="uk-UA"/>
        </w:rPr>
        <w:t> строки в разі настання обставин непереборної сили. Рішення про відстрочку доводиться до відома запитувача в письмовій формі з роз’ясненням порядку оскарження прийнятого рішення.</w:t>
      </w:r>
    </w:p>
    <w:p w14:paraId="2BD4C4FA"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7" w:name="n60"/>
      <w:bookmarkEnd w:id="57"/>
      <w:r w:rsidRPr="005D25D1">
        <w:rPr>
          <w:rFonts w:ascii="Times New Roman" w:eastAsia="Times New Roman" w:hAnsi="Times New Roman" w:cs="Times New Roman"/>
          <w:sz w:val="28"/>
          <w:szCs w:val="28"/>
          <w:lang w:eastAsia="uk-UA"/>
        </w:rPr>
        <w:t>У рішенні про відстрочку в задоволенні запиту має бути зазначено:</w:t>
      </w:r>
    </w:p>
    <w:p w14:paraId="1C957B5F"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8" w:name="n61"/>
      <w:bookmarkEnd w:id="58"/>
      <w:r w:rsidRPr="005D25D1">
        <w:rPr>
          <w:rFonts w:ascii="Times New Roman" w:eastAsia="Times New Roman" w:hAnsi="Times New Roman" w:cs="Times New Roman"/>
          <w:sz w:val="28"/>
          <w:szCs w:val="28"/>
          <w:lang w:eastAsia="uk-UA"/>
        </w:rPr>
        <w:t>1) прізвище, ім’я, по батькові (за наявності) та посаду особи, відповідальної за розгляд запиту розпорядником інформації;</w:t>
      </w:r>
    </w:p>
    <w:p w14:paraId="2DAAA91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9" w:name="n62"/>
      <w:bookmarkEnd w:id="59"/>
      <w:r w:rsidRPr="005D25D1">
        <w:rPr>
          <w:rFonts w:ascii="Times New Roman" w:eastAsia="Times New Roman" w:hAnsi="Times New Roman" w:cs="Times New Roman"/>
          <w:sz w:val="28"/>
          <w:szCs w:val="28"/>
          <w:lang w:eastAsia="uk-UA"/>
        </w:rPr>
        <w:t>2) дату надсилання або вручення повідомлення про відстрочку;</w:t>
      </w:r>
    </w:p>
    <w:p w14:paraId="07263020"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0" w:name="n63"/>
      <w:bookmarkEnd w:id="60"/>
      <w:r w:rsidRPr="005D25D1">
        <w:rPr>
          <w:rFonts w:ascii="Times New Roman" w:eastAsia="Times New Roman" w:hAnsi="Times New Roman" w:cs="Times New Roman"/>
          <w:sz w:val="28"/>
          <w:szCs w:val="28"/>
          <w:lang w:eastAsia="uk-UA"/>
        </w:rPr>
        <w:t>3) причини, у зв’язку з якими запит не може бути задоволений у встановлений </w:t>
      </w:r>
      <w:hyperlink r:id="rId20" w:tgtFrame="_blank" w:history="1">
        <w:r w:rsidRPr="005D25D1">
          <w:rPr>
            <w:rFonts w:ascii="Times New Roman" w:eastAsia="Times New Roman" w:hAnsi="Times New Roman" w:cs="Times New Roman"/>
            <w:sz w:val="28"/>
            <w:szCs w:val="28"/>
            <w:lang w:eastAsia="uk-UA"/>
          </w:rPr>
          <w:t>Законом</w:t>
        </w:r>
      </w:hyperlink>
      <w:r w:rsidRPr="005D25D1">
        <w:rPr>
          <w:rFonts w:ascii="Times New Roman" w:eastAsia="Times New Roman" w:hAnsi="Times New Roman" w:cs="Times New Roman"/>
          <w:sz w:val="28"/>
          <w:szCs w:val="28"/>
          <w:lang w:eastAsia="uk-UA"/>
        </w:rPr>
        <w:t> строк;</w:t>
      </w:r>
    </w:p>
    <w:p w14:paraId="5F1101C2"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1" w:name="n64"/>
      <w:bookmarkEnd w:id="61"/>
      <w:r w:rsidRPr="005D25D1">
        <w:rPr>
          <w:rFonts w:ascii="Times New Roman" w:eastAsia="Times New Roman" w:hAnsi="Times New Roman" w:cs="Times New Roman"/>
          <w:sz w:val="28"/>
          <w:szCs w:val="28"/>
          <w:lang w:eastAsia="uk-UA"/>
        </w:rPr>
        <w:t>4) строк, у який буде задоволено запит;</w:t>
      </w:r>
    </w:p>
    <w:p w14:paraId="2A7D49EB" w14:textId="77777777" w:rsidR="005D25D1" w:rsidRPr="005D25D1" w:rsidRDefault="005D25D1" w:rsidP="005D25D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2" w:name="n65"/>
      <w:bookmarkEnd w:id="62"/>
      <w:r w:rsidRPr="005D25D1">
        <w:rPr>
          <w:rFonts w:ascii="Times New Roman" w:eastAsia="Times New Roman" w:hAnsi="Times New Roman" w:cs="Times New Roman"/>
          <w:sz w:val="28"/>
          <w:szCs w:val="28"/>
          <w:lang w:eastAsia="uk-UA"/>
        </w:rPr>
        <w:t>5) підпис.</w:t>
      </w:r>
    </w:p>
    <w:tbl>
      <w:tblPr>
        <w:tblW w:w="5000" w:type="pct"/>
        <w:tblCellMar>
          <w:left w:w="0" w:type="dxa"/>
          <w:right w:w="0" w:type="dxa"/>
        </w:tblCellMar>
        <w:tblLook w:val="04A0" w:firstRow="1" w:lastRow="0" w:firstColumn="1" w:lastColumn="0" w:noHBand="0" w:noVBand="1"/>
      </w:tblPr>
      <w:tblGrid>
        <w:gridCol w:w="4045"/>
        <w:gridCol w:w="5587"/>
      </w:tblGrid>
      <w:tr w:rsidR="005D25D1" w:rsidRPr="005D25D1" w14:paraId="600C73CD" w14:textId="77777777" w:rsidTr="005D25D1">
        <w:tc>
          <w:tcPr>
            <w:tcW w:w="2100" w:type="pct"/>
            <w:tcBorders>
              <w:top w:val="single" w:sz="2" w:space="0" w:color="auto"/>
              <w:left w:val="single" w:sz="2" w:space="0" w:color="auto"/>
              <w:bottom w:val="single" w:sz="2" w:space="0" w:color="auto"/>
              <w:right w:val="single" w:sz="2" w:space="0" w:color="auto"/>
            </w:tcBorders>
            <w:hideMark/>
          </w:tcPr>
          <w:p w14:paraId="23897911" w14:textId="77777777" w:rsidR="005D25D1" w:rsidRPr="005D25D1" w:rsidRDefault="005D25D1" w:rsidP="005D25D1">
            <w:pPr>
              <w:spacing w:before="300" w:after="150" w:line="240" w:lineRule="auto"/>
              <w:rPr>
                <w:rFonts w:ascii="Times New Roman" w:eastAsia="Times New Roman" w:hAnsi="Times New Roman" w:cs="Times New Roman"/>
                <w:sz w:val="28"/>
                <w:szCs w:val="28"/>
                <w:lang w:eastAsia="uk-UA"/>
              </w:rPr>
            </w:pPr>
            <w:bookmarkStart w:id="63" w:name="n66"/>
            <w:bookmarkEnd w:id="63"/>
            <w:r w:rsidRPr="005D25D1">
              <w:rPr>
                <w:rFonts w:ascii="Times New Roman" w:eastAsia="Times New Roman" w:hAnsi="Times New Roman" w:cs="Times New Roman"/>
                <w:b/>
                <w:bCs/>
                <w:sz w:val="28"/>
                <w:szCs w:val="28"/>
                <w:lang w:eastAsia="uk-UA"/>
              </w:rPr>
              <w:t>Директор Департаменту</w:t>
            </w:r>
            <w:r w:rsidRPr="005D25D1">
              <w:rPr>
                <w:rFonts w:ascii="Times New Roman" w:eastAsia="Times New Roman" w:hAnsi="Times New Roman" w:cs="Times New Roman"/>
                <w:sz w:val="28"/>
                <w:szCs w:val="28"/>
                <w:lang w:eastAsia="uk-UA"/>
              </w:rPr>
              <w:br/>
            </w:r>
            <w:r w:rsidRPr="005D25D1">
              <w:rPr>
                <w:rFonts w:ascii="Times New Roman" w:eastAsia="Times New Roman" w:hAnsi="Times New Roman" w:cs="Times New Roman"/>
                <w:b/>
                <w:bCs/>
                <w:sz w:val="28"/>
                <w:szCs w:val="28"/>
                <w:lang w:eastAsia="uk-UA"/>
              </w:rPr>
              <w:t>забезпечення діяльності</w:t>
            </w:r>
            <w:r w:rsidRPr="005D25D1">
              <w:rPr>
                <w:rFonts w:ascii="Times New Roman" w:eastAsia="Times New Roman" w:hAnsi="Times New Roman" w:cs="Times New Roman"/>
                <w:sz w:val="28"/>
                <w:szCs w:val="28"/>
                <w:lang w:eastAsia="uk-UA"/>
              </w:rPr>
              <w:br/>
            </w:r>
            <w:r w:rsidRPr="005D25D1">
              <w:rPr>
                <w:rFonts w:ascii="Times New Roman" w:eastAsia="Times New Roman" w:hAnsi="Times New Roman" w:cs="Times New Roman"/>
                <w:b/>
                <w:bCs/>
                <w:sz w:val="28"/>
                <w:szCs w:val="28"/>
                <w:lang w:eastAsia="uk-UA"/>
              </w:rPr>
              <w:t>апарату Міністерства</w:t>
            </w:r>
            <w:r w:rsidRPr="005D25D1">
              <w:rPr>
                <w:rFonts w:ascii="Times New Roman" w:eastAsia="Times New Roman" w:hAnsi="Times New Roman" w:cs="Times New Roman"/>
                <w:sz w:val="28"/>
                <w:szCs w:val="28"/>
                <w:lang w:eastAsia="uk-UA"/>
              </w:rPr>
              <w:br/>
            </w:r>
            <w:r w:rsidRPr="005D25D1">
              <w:rPr>
                <w:rFonts w:ascii="Times New Roman" w:eastAsia="Times New Roman" w:hAnsi="Times New Roman" w:cs="Times New Roman"/>
                <w:b/>
                <w:bCs/>
                <w:sz w:val="28"/>
                <w:szCs w:val="28"/>
                <w:lang w:eastAsia="uk-UA"/>
              </w:rPr>
              <w:t>внутрішніх справ України</w:t>
            </w:r>
          </w:p>
        </w:tc>
        <w:tc>
          <w:tcPr>
            <w:tcW w:w="3500" w:type="pct"/>
            <w:tcBorders>
              <w:top w:val="single" w:sz="2" w:space="0" w:color="auto"/>
              <w:left w:val="single" w:sz="2" w:space="0" w:color="auto"/>
              <w:bottom w:val="single" w:sz="2" w:space="0" w:color="auto"/>
              <w:right w:val="single" w:sz="2" w:space="0" w:color="auto"/>
            </w:tcBorders>
            <w:hideMark/>
          </w:tcPr>
          <w:p w14:paraId="6BF63998" w14:textId="77777777" w:rsidR="005D25D1" w:rsidRPr="005D25D1" w:rsidRDefault="005D25D1" w:rsidP="005D25D1">
            <w:pPr>
              <w:spacing w:before="300" w:after="0" w:line="240" w:lineRule="auto"/>
              <w:jc w:val="right"/>
              <w:rPr>
                <w:rFonts w:ascii="Times New Roman" w:eastAsia="Times New Roman" w:hAnsi="Times New Roman" w:cs="Times New Roman"/>
                <w:sz w:val="28"/>
                <w:szCs w:val="28"/>
                <w:lang w:eastAsia="uk-UA"/>
              </w:rPr>
            </w:pP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sz w:val="24"/>
                <w:szCs w:val="24"/>
                <w:lang w:eastAsia="uk-UA"/>
              </w:rPr>
              <w:br/>
            </w:r>
            <w:r w:rsidRPr="005D25D1">
              <w:rPr>
                <w:rFonts w:ascii="Times New Roman" w:eastAsia="Times New Roman" w:hAnsi="Times New Roman" w:cs="Times New Roman"/>
                <w:sz w:val="24"/>
                <w:szCs w:val="24"/>
                <w:lang w:eastAsia="uk-UA"/>
              </w:rPr>
              <w:br/>
            </w:r>
            <w:r>
              <w:rPr>
                <w:rFonts w:ascii="Times New Roman" w:eastAsia="Times New Roman" w:hAnsi="Times New Roman" w:cs="Times New Roman"/>
                <w:b/>
                <w:bCs/>
                <w:sz w:val="28"/>
                <w:szCs w:val="28"/>
                <w:lang w:eastAsia="uk-UA"/>
              </w:rPr>
              <w:t>Наталія БОНДАР</w:t>
            </w:r>
          </w:p>
        </w:tc>
      </w:tr>
    </w:tbl>
    <w:p w14:paraId="58C37BC7" w14:textId="77777777" w:rsidR="00A53C3E" w:rsidRDefault="00A53C3E"/>
    <w:tbl>
      <w:tblPr>
        <w:tblW w:w="5000" w:type="pct"/>
        <w:tblLook w:val="0000" w:firstRow="0" w:lastRow="0" w:firstColumn="0" w:lastColumn="0" w:noHBand="0" w:noVBand="0"/>
      </w:tblPr>
      <w:tblGrid>
        <w:gridCol w:w="9638"/>
      </w:tblGrid>
      <w:tr w:rsidR="005D25D1" w:rsidRPr="0084795A" w14:paraId="40D76A3B" w14:textId="77777777" w:rsidTr="00585A20">
        <w:tc>
          <w:tcPr>
            <w:tcW w:w="0" w:type="auto"/>
          </w:tcPr>
          <w:tbl>
            <w:tblPr>
              <w:tblW w:w="5000" w:type="pct"/>
              <w:tblLook w:val="0000" w:firstRow="0" w:lastRow="0" w:firstColumn="0" w:lastColumn="0" w:noHBand="0" w:noVBand="0"/>
            </w:tblPr>
            <w:tblGrid>
              <w:gridCol w:w="9422"/>
            </w:tblGrid>
            <w:tr w:rsidR="005D25D1" w:rsidRPr="0084795A" w14:paraId="6BC266BF" w14:textId="77777777" w:rsidTr="00585A20">
              <w:tc>
                <w:tcPr>
                  <w:tcW w:w="0" w:type="auto"/>
                  <w:tcBorders>
                    <w:top w:val="nil"/>
                    <w:left w:val="nil"/>
                    <w:bottom w:val="nil"/>
                    <w:right w:val="nil"/>
                  </w:tcBorders>
                </w:tcPr>
                <w:tbl>
                  <w:tblPr>
                    <w:tblpPr w:leftFromText="45" w:rightFromText="45" w:vertAnchor="text" w:tblpXSpec="right" w:tblpYSpec="center"/>
                    <w:tblW w:w="2250" w:type="pct"/>
                    <w:tblLook w:val="0000" w:firstRow="0" w:lastRow="0" w:firstColumn="0" w:lastColumn="0" w:noHBand="0" w:noVBand="0"/>
                  </w:tblPr>
                  <w:tblGrid>
                    <w:gridCol w:w="4143"/>
                  </w:tblGrid>
                  <w:tr w:rsidR="005D25D1" w:rsidRPr="0084795A" w14:paraId="195C0265" w14:textId="77777777" w:rsidTr="00585A20">
                    <w:tc>
                      <w:tcPr>
                        <w:tcW w:w="5000" w:type="pct"/>
                        <w:tcBorders>
                          <w:top w:val="nil"/>
                          <w:left w:val="nil"/>
                          <w:bottom w:val="nil"/>
                          <w:right w:val="nil"/>
                        </w:tcBorders>
                      </w:tcPr>
                      <w:p w14:paraId="5E70683E" w14:textId="77777777" w:rsidR="005D25D1" w:rsidRPr="0084795A" w:rsidRDefault="005D25D1" w:rsidP="00585A20">
                        <w:pPr>
                          <w:pStyle w:val="a4"/>
                          <w:rPr>
                            <w:lang w:val="uk-UA"/>
                          </w:rPr>
                        </w:pPr>
                        <w:bookmarkStart w:id="64" w:name="80"/>
                        <w:bookmarkEnd w:id="64"/>
                        <w:r w:rsidRPr="0084795A">
                          <w:rPr>
                            <w:lang w:val="uk-UA"/>
                          </w:rPr>
                          <w:lastRenderedPageBreak/>
                          <w:t>ЗАТВЕРДЖЕНО</w:t>
                        </w:r>
                        <w:r w:rsidRPr="0084795A">
                          <w:rPr>
                            <w:lang w:val="uk-UA"/>
                          </w:rPr>
                          <w:br/>
                          <w:t>Наказ Міністерства внутрішніх спр</w:t>
                        </w:r>
                        <w:r>
                          <w:rPr>
                            <w:lang w:val="uk-UA"/>
                          </w:rPr>
                          <w:t>ав України</w:t>
                        </w:r>
                        <w:r>
                          <w:rPr>
                            <w:lang w:val="uk-UA"/>
                          </w:rPr>
                          <w:br/>
                          <w:t>05 травня 2021 року №</w:t>
                        </w:r>
                        <w:r w:rsidRPr="0084795A">
                          <w:rPr>
                            <w:lang w:val="uk-UA"/>
                          </w:rPr>
                          <w:t xml:space="preserve"> 339</w:t>
                        </w:r>
                      </w:p>
                    </w:tc>
                  </w:tr>
                </w:tbl>
                <w:p w14:paraId="79D4976F" w14:textId="77777777" w:rsidR="005D25D1" w:rsidRPr="0084795A" w:rsidRDefault="005D25D1" w:rsidP="00585A20"/>
              </w:tc>
            </w:tr>
          </w:tbl>
          <w:p w14:paraId="1BEC9D1B" w14:textId="77777777" w:rsidR="005D25D1" w:rsidRPr="0084795A" w:rsidRDefault="005D25D1" w:rsidP="009E2B24">
            <w:pPr>
              <w:pStyle w:val="a4"/>
              <w:jc w:val="center"/>
              <w:rPr>
                <w:lang w:val="uk-UA"/>
              </w:rPr>
            </w:pPr>
            <w:r w:rsidRPr="0084795A">
              <w:rPr>
                <w:lang w:val="uk-UA"/>
              </w:rPr>
              <w:br w:type="textWrapping" w:clear="all"/>
            </w:r>
            <w:bookmarkStart w:id="65" w:name="81"/>
            <w:bookmarkEnd w:id="65"/>
            <w:r w:rsidRPr="0084795A">
              <w:rPr>
                <w:lang w:val="uk-UA"/>
              </w:rPr>
              <w:t>ФОРМА</w:t>
            </w:r>
            <w:r w:rsidRPr="0084795A">
              <w:rPr>
                <w:lang w:val="uk-UA"/>
              </w:rPr>
              <w:br/>
              <w:t>для подання запитів на інформацію</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8610"/>
            </w:tblGrid>
            <w:tr w:rsidR="005D25D1" w:rsidRPr="0084795A" w14:paraId="099114D6" w14:textId="77777777" w:rsidTr="00585A20">
              <w:tc>
                <w:tcPr>
                  <w:tcW w:w="900" w:type="pct"/>
                </w:tcPr>
                <w:p w14:paraId="5F53E80D" w14:textId="77777777" w:rsidR="005D25D1" w:rsidRPr="0084795A" w:rsidRDefault="005D25D1" w:rsidP="00585A20">
                  <w:pPr>
                    <w:pStyle w:val="a4"/>
                    <w:jc w:val="center"/>
                    <w:rPr>
                      <w:lang w:val="uk-UA"/>
                    </w:rPr>
                  </w:pPr>
                  <w:bookmarkStart w:id="66" w:name="82"/>
                  <w:bookmarkEnd w:id="66"/>
                  <w:r w:rsidRPr="0084795A">
                    <w:rPr>
                      <w:lang w:val="uk-UA"/>
                    </w:rPr>
                    <w:t>Розпорядник інформації</w:t>
                  </w:r>
                </w:p>
              </w:tc>
              <w:tc>
                <w:tcPr>
                  <w:tcW w:w="4100" w:type="pct"/>
                </w:tcPr>
                <w:p w14:paraId="30FA335C" w14:textId="77777777" w:rsidR="005D25D1" w:rsidRPr="0084795A" w:rsidRDefault="005D25D1" w:rsidP="00585A20">
                  <w:pPr>
                    <w:pStyle w:val="a4"/>
                    <w:jc w:val="center"/>
                    <w:rPr>
                      <w:lang w:val="uk-UA"/>
                    </w:rPr>
                  </w:pPr>
                  <w:bookmarkStart w:id="67" w:name="83"/>
                  <w:bookmarkEnd w:id="67"/>
                  <w:r w:rsidRPr="0084795A">
                    <w:rPr>
                      <w:lang w:val="uk-UA"/>
                    </w:rPr>
                    <w:t>____________________________________</w:t>
                  </w:r>
                  <w:r w:rsidRPr="0084795A">
                    <w:rPr>
                      <w:lang w:val="uk-UA"/>
                    </w:rPr>
                    <w:br/>
                  </w:r>
                  <w:r w:rsidRPr="0084795A">
                    <w:rPr>
                      <w:sz w:val="20"/>
                      <w:szCs w:val="20"/>
                      <w:lang w:val="uk-UA"/>
                    </w:rPr>
                    <w:t>(найменування розпорядника інформації)</w:t>
                  </w:r>
                </w:p>
              </w:tc>
            </w:tr>
            <w:tr w:rsidR="005D25D1" w:rsidRPr="0084795A" w14:paraId="6FE021E4" w14:textId="77777777" w:rsidTr="00585A20">
              <w:tc>
                <w:tcPr>
                  <w:tcW w:w="900" w:type="pct"/>
                </w:tcPr>
                <w:p w14:paraId="1DD90300" w14:textId="77777777" w:rsidR="005D25D1" w:rsidRPr="0084795A" w:rsidRDefault="005D25D1" w:rsidP="00585A20">
                  <w:pPr>
                    <w:pStyle w:val="a4"/>
                    <w:jc w:val="center"/>
                    <w:rPr>
                      <w:lang w:val="uk-UA"/>
                    </w:rPr>
                  </w:pPr>
                  <w:bookmarkStart w:id="68" w:name="84"/>
                  <w:bookmarkEnd w:id="68"/>
                  <w:r w:rsidRPr="0084795A">
                    <w:rPr>
                      <w:lang w:val="uk-UA"/>
                    </w:rPr>
                    <w:t>Запитувач</w:t>
                  </w:r>
                </w:p>
              </w:tc>
              <w:tc>
                <w:tcPr>
                  <w:tcW w:w="4100" w:type="pct"/>
                </w:tcPr>
                <w:p w14:paraId="2954E5C0" w14:textId="77777777" w:rsidR="005D25D1" w:rsidRPr="0084795A" w:rsidRDefault="005D25D1" w:rsidP="00585A20">
                  <w:pPr>
                    <w:pStyle w:val="a4"/>
                    <w:rPr>
                      <w:lang w:val="uk-UA"/>
                    </w:rPr>
                  </w:pPr>
                  <w:bookmarkStart w:id="69" w:name="85"/>
                  <w:bookmarkEnd w:id="69"/>
                  <w:r w:rsidRPr="0084795A">
                    <w:rPr>
                      <w:lang w:val="uk-UA"/>
                    </w:rPr>
                    <w:t>фізична особа: ________________________________________________________</w:t>
                  </w:r>
                  <w:r w:rsidRPr="0084795A">
                    <w:rPr>
                      <w:lang w:val="uk-UA"/>
                    </w:rPr>
                    <w:br/>
                  </w:r>
                  <w:r w:rsidRPr="0084795A">
                    <w:rPr>
                      <w:sz w:val="20"/>
                      <w:szCs w:val="20"/>
                      <w:lang w:val="uk-UA"/>
                    </w:rPr>
                    <w:t>                                                                                  (ім'я фізичної особи)</w:t>
                  </w:r>
                </w:p>
                <w:p w14:paraId="38FECCEB" w14:textId="77777777" w:rsidR="005D25D1" w:rsidRPr="0084795A" w:rsidRDefault="005D25D1" w:rsidP="00585A20">
                  <w:pPr>
                    <w:pStyle w:val="a4"/>
                    <w:rPr>
                      <w:lang w:val="uk-UA"/>
                    </w:rPr>
                  </w:pPr>
                  <w:bookmarkStart w:id="70" w:name="86"/>
                  <w:bookmarkEnd w:id="70"/>
                  <w:r w:rsidRPr="0084795A">
                    <w:rPr>
                      <w:lang w:val="uk-UA"/>
                    </w:rPr>
                    <w:t>юридична особа:</w:t>
                  </w:r>
                  <w:r w:rsidRPr="0084795A">
                    <w:rPr>
                      <w:lang w:val="uk-UA"/>
                    </w:rPr>
                    <w:br/>
                    <w:t>_____________________________________________________________________</w:t>
                  </w:r>
                  <w:r w:rsidRPr="0084795A">
                    <w:rPr>
                      <w:lang w:val="uk-UA"/>
                    </w:rPr>
                    <w:br/>
                  </w:r>
                  <w:r w:rsidRPr="0084795A">
                    <w:rPr>
                      <w:sz w:val="20"/>
                      <w:szCs w:val="20"/>
                      <w:lang w:val="uk-UA"/>
                    </w:rPr>
                    <w:t>           (прізвище, ім'я, по батькові (за наявності) представника організації </w:t>
                  </w:r>
                  <w:r w:rsidRPr="0084795A">
                    <w:rPr>
                      <w:i/>
                      <w:iCs/>
                      <w:sz w:val="20"/>
                      <w:szCs w:val="20"/>
                      <w:lang w:val="uk-UA"/>
                    </w:rPr>
                    <w:t>-</w:t>
                  </w:r>
                  <w:r w:rsidRPr="0084795A">
                    <w:rPr>
                      <w:sz w:val="20"/>
                      <w:szCs w:val="20"/>
                      <w:lang w:val="uk-UA"/>
                    </w:rPr>
                    <w:t xml:space="preserve"> для юридичних осіб)</w:t>
                  </w:r>
                </w:p>
                <w:p w14:paraId="220828DE" w14:textId="77777777" w:rsidR="005D25D1" w:rsidRPr="0084795A" w:rsidRDefault="005D25D1" w:rsidP="00585A20">
                  <w:pPr>
                    <w:pStyle w:val="a4"/>
                    <w:rPr>
                      <w:lang w:val="uk-UA"/>
                    </w:rPr>
                  </w:pPr>
                  <w:bookmarkStart w:id="71" w:name="87"/>
                  <w:bookmarkEnd w:id="71"/>
                  <w:r w:rsidRPr="0084795A">
                    <w:rPr>
                      <w:lang w:val="uk-UA"/>
                    </w:rPr>
                    <w:t>об'єднання громадян без статусу юридичної особи:</w:t>
                  </w:r>
                  <w:r w:rsidRPr="0084795A">
                    <w:rPr>
                      <w:lang w:val="uk-UA"/>
                    </w:rPr>
                    <w:br/>
                    <w:t>_____________________________________________________________________</w:t>
                  </w:r>
                  <w:r w:rsidRPr="0084795A">
                    <w:rPr>
                      <w:lang w:val="uk-UA"/>
                    </w:rPr>
                    <w:br/>
                  </w:r>
                  <w:r w:rsidRPr="0084795A">
                    <w:rPr>
                      <w:sz w:val="20"/>
                      <w:szCs w:val="20"/>
                      <w:lang w:val="uk-UA"/>
                    </w:rPr>
                    <w:t>                              (найменування об'єднання громадян без статусу юридичної особи)</w:t>
                  </w:r>
                </w:p>
                <w:p w14:paraId="2E1489CB" w14:textId="77777777" w:rsidR="005D25D1" w:rsidRPr="0084795A" w:rsidRDefault="005D25D1" w:rsidP="00585A20">
                  <w:pPr>
                    <w:pStyle w:val="a4"/>
                    <w:rPr>
                      <w:lang w:val="uk-UA"/>
                    </w:rPr>
                  </w:pPr>
                  <w:bookmarkStart w:id="72" w:name="88"/>
                  <w:bookmarkEnd w:id="72"/>
                  <w:r w:rsidRPr="0084795A">
                    <w:rPr>
                      <w:lang w:val="uk-UA"/>
                    </w:rPr>
                    <w:t>_____________________________________________________________________</w:t>
                  </w:r>
                </w:p>
                <w:p w14:paraId="64F6EC9D" w14:textId="77777777" w:rsidR="005D25D1" w:rsidRPr="0084795A" w:rsidRDefault="005D25D1" w:rsidP="00585A20">
                  <w:pPr>
                    <w:pStyle w:val="a4"/>
                    <w:rPr>
                      <w:lang w:val="uk-UA"/>
                    </w:rPr>
                  </w:pPr>
                  <w:bookmarkStart w:id="73" w:name="105"/>
                  <w:bookmarkEnd w:id="73"/>
                  <w:r w:rsidRPr="0084795A">
                    <w:rPr>
                      <w:b/>
                      <w:bCs/>
                      <w:u w:val="single"/>
                      <w:lang w:val="uk-UA"/>
                    </w:rPr>
                    <w:t>_____________________________________________________________________</w:t>
                  </w:r>
                  <w:r w:rsidRPr="0084795A">
                    <w:rPr>
                      <w:b/>
                      <w:bCs/>
                      <w:u w:val="single"/>
                      <w:lang w:val="uk-UA"/>
                    </w:rPr>
                    <w:br/>
                  </w:r>
                  <w:r w:rsidRPr="0084795A">
                    <w:rPr>
                      <w:sz w:val="20"/>
                      <w:szCs w:val="20"/>
                      <w:lang w:val="uk-UA"/>
                    </w:rPr>
                    <w:t>                                (поштова адреса (місцезнаходження) / адреса електронної пошти /</w:t>
                  </w:r>
                  <w:r w:rsidRPr="0084795A">
                    <w:rPr>
                      <w:sz w:val="20"/>
                      <w:szCs w:val="20"/>
                      <w:lang w:val="uk-UA"/>
                    </w:rPr>
                    <w:br/>
                    <w:t>                                                                номер телефону запитувача)</w:t>
                  </w:r>
                </w:p>
              </w:tc>
            </w:tr>
          </w:tbl>
          <w:p w14:paraId="04812663" w14:textId="77777777" w:rsidR="005D25D1" w:rsidRPr="0084795A" w:rsidRDefault="005D25D1" w:rsidP="00585A20"/>
          <w:p w14:paraId="69AA4F7F" w14:textId="77777777" w:rsidR="005D25D1" w:rsidRPr="0084795A" w:rsidRDefault="005D25D1" w:rsidP="00585A20">
            <w:pPr>
              <w:pStyle w:val="a4"/>
              <w:jc w:val="center"/>
              <w:rPr>
                <w:lang w:val="uk-UA"/>
              </w:rPr>
            </w:pPr>
            <w:bookmarkStart w:id="74" w:name="89"/>
            <w:bookmarkEnd w:id="74"/>
            <w:r w:rsidRPr="0084795A">
              <w:rPr>
                <w:b/>
                <w:bCs/>
                <w:lang w:val="uk-UA"/>
              </w:rPr>
              <w:t>ЗАПИТ НА ІНФОРМАЦІЮ</w:t>
            </w:r>
          </w:p>
          <w:tbl>
            <w:tblPr>
              <w:tblW w:w="10500" w:type="dxa"/>
              <w:tblLook w:val="0000" w:firstRow="0" w:lastRow="0" w:firstColumn="0" w:lastColumn="0" w:noHBand="0" w:noVBand="0"/>
            </w:tblPr>
            <w:tblGrid>
              <w:gridCol w:w="2835"/>
              <w:gridCol w:w="7665"/>
            </w:tblGrid>
            <w:tr w:rsidR="005D25D1" w:rsidRPr="0084795A" w14:paraId="7B5B0350" w14:textId="77777777" w:rsidTr="00585A20">
              <w:tc>
                <w:tcPr>
                  <w:tcW w:w="5000" w:type="pct"/>
                  <w:gridSpan w:val="2"/>
                  <w:tcBorders>
                    <w:top w:val="nil"/>
                    <w:left w:val="nil"/>
                    <w:bottom w:val="nil"/>
                    <w:right w:val="nil"/>
                  </w:tcBorders>
                </w:tcPr>
                <w:p w14:paraId="45B8A96E" w14:textId="77777777" w:rsidR="005D25D1" w:rsidRPr="0084795A" w:rsidRDefault="005D25D1" w:rsidP="00585A20">
                  <w:pPr>
                    <w:pStyle w:val="a4"/>
                    <w:rPr>
                      <w:lang w:val="uk-UA"/>
                    </w:rPr>
                  </w:pPr>
                  <w:bookmarkStart w:id="75" w:name="90"/>
                  <w:bookmarkEnd w:id="75"/>
                  <w:r w:rsidRPr="0084795A">
                    <w:rPr>
                      <w:lang w:val="uk-UA"/>
                    </w:rPr>
                    <w:t>Відповідно до Закону України "Про доступ до публічної інформації" прошу надати</w:t>
                  </w:r>
                  <w:r w:rsidRPr="0084795A">
                    <w:rPr>
                      <w:lang w:val="uk-UA"/>
                    </w:rPr>
                    <w:br/>
                    <w:t>_____________________________________________________________________________________</w:t>
                  </w:r>
                  <w:r w:rsidRPr="0084795A">
                    <w:rPr>
                      <w:lang w:val="uk-UA"/>
                    </w:rPr>
                    <w:br/>
                    <w:t>_____________________________________________________________________________________</w:t>
                  </w:r>
                  <w:r w:rsidRPr="0084795A">
                    <w:rPr>
                      <w:lang w:val="uk-UA"/>
                    </w:rPr>
                    <w:br/>
                    <w:t>_____________________________________________________________________________________</w:t>
                  </w:r>
                  <w:r w:rsidRPr="0084795A">
                    <w:rPr>
                      <w:lang w:val="uk-UA"/>
                    </w:rPr>
                    <w:br/>
                    <w:t>_____________________________________________________________________________________</w:t>
                  </w:r>
                  <w:r w:rsidRPr="0084795A">
                    <w:rPr>
                      <w:lang w:val="uk-UA"/>
                    </w:rPr>
                    <w:br/>
                  </w:r>
                  <w:r w:rsidRPr="0084795A">
                    <w:rPr>
                      <w:sz w:val="20"/>
                      <w:szCs w:val="20"/>
                      <w:lang w:val="uk-UA"/>
                    </w:rPr>
                    <w:t>                                              (загальний опис інформації або вид, назва, реквізити чи зміст документа)</w:t>
                  </w:r>
                </w:p>
                <w:p w14:paraId="5848C92F" w14:textId="77777777" w:rsidR="005D25D1" w:rsidRPr="0084795A" w:rsidRDefault="005D25D1" w:rsidP="00585A20">
                  <w:pPr>
                    <w:pStyle w:val="a4"/>
                    <w:rPr>
                      <w:lang w:val="uk-UA"/>
                    </w:rPr>
                  </w:pPr>
                  <w:bookmarkStart w:id="76" w:name="91"/>
                  <w:bookmarkEnd w:id="76"/>
                  <w:r w:rsidRPr="0084795A">
                    <w:rPr>
                      <w:lang w:val="uk-UA"/>
                    </w:rPr>
                    <w:t xml:space="preserve">Запитувану інформацію прошу надати у визначений законодавством строк </w:t>
                  </w:r>
                  <w:r w:rsidRPr="0084795A">
                    <w:rPr>
                      <w:i/>
                      <w:iCs/>
                      <w:lang w:val="uk-UA"/>
                    </w:rPr>
                    <w:t>(необхідне зазначити)</w:t>
                  </w:r>
                  <w:r w:rsidRPr="0084795A">
                    <w:rPr>
                      <w:lang w:val="uk-UA"/>
                    </w:rPr>
                    <w:t>:</w:t>
                  </w:r>
                </w:p>
              </w:tc>
            </w:tr>
            <w:tr w:rsidR="005D25D1" w:rsidRPr="0084795A" w14:paraId="67A1B1DA" w14:textId="77777777" w:rsidTr="00585A20">
              <w:tc>
                <w:tcPr>
                  <w:tcW w:w="1350" w:type="pct"/>
                  <w:tcBorders>
                    <w:top w:val="nil"/>
                    <w:left w:val="nil"/>
                    <w:bottom w:val="nil"/>
                    <w:right w:val="nil"/>
                  </w:tcBorders>
                </w:tcPr>
                <w:p w14:paraId="6D9AFBD6" w14:textId="77777777" w:rsidR="005D25D1" w:rsidRPr="0084795A" w:rsidRDefault="005D25D1" w:rsidP="00585A20">
                  <w:pPr>
                    <w:pStyle w:val="a4"/>
                    <w:rPr>
                      <w:lang w:val="uk-UA"/>
                    </w:rPr>
                  </w:pPr>
                  <w:bookmarkStart w:id="77" w:name="92"/>
                  <w:bookmarkEnd w:id="77"/>
                  <w:r w:rsidRPr="0084795A">
                    <w:rPr>
                      <w:lang w:val="uk-UA"/>
                    </w:rPr>
                    <w:t>на поштову адресу:</w:t>
                  </w:r>
                </w:p>
              </w:tc>
              <w:tc>
                <w:tcPr>
                  <w:tcW w:w="3650" w:type="pct"/>
                  <w:tcBorders>
                    <w:top w:val="nil"/>
                    <w:left w:val="nil"/>
                    <w:bottom w:val="nil"/>
                    <w:right w:val="nil"/>
                  </w:tcBorders>
                </w:tcPr>
                <w:p w14:paraId="6DBC309C" w14:textId="77777777" w:rsidR="005D25D1" w:rsidRPr="0084795A" w:rsidRDefault="005D25D1" w:rsidP="00585A20">
                  <w:pPr>
                    <w:pStyle w:val="a4"/>
                    <w:rPr>
                      <w:lang w:val="uk-UA"/>
                    </w:rPr>
                  </w:pPr>
                  <w:bookmarkStart w:id="78" w:name="93"/>
                  <w:bookmarkEnd w:id="78"/>
                  <w:r w:rsidRPr="0084795A">
                    <w:rPr>
                      <w:lang w:val="uk-UA"/>
                    </w:rPr>
                    <w:t>_____________________________________________________________</w:t>
                  </w:r>
                </w:p>
              </w:tc>
            </w:tr>
            <w:tr w:rsidR="005D25D1" w:rsidRPr="0084795A" w14:paraId="090205ED" w14:textId="77777777" w:rsidTr="00585A20">
              <w:tc>
                <w:tcPr>
                  <w:tcW w:w="1350" w:type="pct"/>
                  <w:tcBorders>
                    <w:top w:val="nil"/>
                    <w:left w:val="nil"/>
                    <w:bottom w:val="nil"/>
                    <w:right w:val="nil"/>
                  </w:tcBorders>
                </w:tcPr>
                <w:p w14:paraId="4130E8AA" w14:textId="77777777" w:rsidR="005D25D1" w:rsidRPr="0084795A" w:rsidRDefault="005D25D1" w:rsidP="00585A20">
                  <w:pPr>
                    <w:pStyle w:val="a4"/>
                    <w:rPr>
                      <w:lang w:val="uk-UA"/>
                    </w:rPr>
                  </w:pPr>
                  <w:bookmarkStart w:id="79" w:name="94"/>
                  <w:bookmarkEnd w:id="79"/>
                  <w:r w:rsidRPr="0084795A">
                    <w:rPr>
                      <w:lang w:val="uk-UA"/>
                    </w:rPr>
                    <w:t>на електронну адресу:</w:t>
                  </w:r>
                </w:p>
              </w:tc>
              <w:tc>
                <w:tcPr>
                  <w:tcW w:w="3650" w:type="pct"/>
                  <w:tcBorders>
                    <w:top w:val="nil"/>
                    <w:left w:val="nil"/>
                    <w:bottom w:val="nil"/>
                    <w:right w:val="nil"/>
                  </w:tcBorders>
                </w:tcPr>
                <w:p w14:paraId="0C5A8DE3" w14:textId="77777777" w:rsidR="005D25D1" w:rsidRPr="0084795A" w:rsidRDefault="005D25D1" w:rsidP="00585A20">
                  <w:pPr>
                    <w:pStyle w:val="a4"/>
                    <w:rPr>
                      <w:lang w:val="uk-UA"/>
                    </w:rPr>
                  </w:pPr>
                  <w:bookmarkStart w:id="80" w:name="95"/>
                  <w:bookmarkEnd w:id="80"/>
                  <w:r w:rsidRPr="0084795A">
                    <w:rPr>
                      <w:lang w:val="uk-UA"/>
                    </w:rPr>
                    <w:t>_____________________________________________________________</w:t>
                  </w:r>
                </w:p>
              </w:tc>
            </w:tr>
            <w:tr w:rsidR="005D25D1" w:rsidRPr="0084795A" w14:paraId="058DF116" w14:textId="77777777" w:rsidTr="00585A20">
              <w:tc>
                <w:tcPr>
                  <w:tcW w:w="1350" w:type="pct"/>
                  <w:tcBorders>
                    <w:top w:val="nil"/>
                    <w:left w:val="nil"/>
                    <w:bottom w:val="nil"/>
                    <w:right w:val="nil"/>
                  </w:tcBorders>
                </w:tcPr>
                <w:p w14:paraId="2DA9FB03" w14:textId="77777777" w:rsidR="005D25D1" w:rsidRPr="0084795A" w:rsidRDefault="005D25D1" w:rsidP="00585A20">
                  <w:pPr>
                    <w:pStyle w:val="a4"/>
                    <w:rPr>
                      <w:lang w:val="uk-UA"/>
                    </w:rPr>
                  </w:pPr>
                  <w:bookmarkStart w:id="81" w:name="96"/>
                  <w:bookmarkEnd w:id="81"/>
                  <w:r w:rsidRPr="0084795A">
                    <w:rPr>
                      <w:lang w:val="uk-UA"/>
                    </w:rPr>
                    <w:t>за телефоном/факсом:</w:t>
                  </w:r>
                </w:p>
              </w:tc>
              <w:tc>
                <w:tcPr>
                  <w:tcW w:w="3650" w:type="pct"/>
                  <w:tcBorders>
                    <w:top w:val="nil"/>
                    <w:left w:val="nil"/>
                    <w:bottom w:val="nil"/>
                    <w:right w:val="nil"/>
                  </w:tcBorders>
                </w:tcPr>
                <w:p w14:paraId="6D0F787B" w14:textId="77777777" w:rsidR="005D25D1" w:rsidRPr="0084795A" w:rsidRDefault="005D25D1" w:rsidP="00585A20">
                  <w:pPr>
                    <w:pStyle w:val="a4"/>
                    <w:rPr>
                      <w:lang w:val="uk-UA"/>
                    </w:rPr>
                  </w:pPr>
                  <w:bookmarkStart w:id="82" w:name="97"/>
                  <w:bookmarkEnd w:id="82"/>
                  <w:r w:rsidRPr="0084795A">
                    <w:rPr>
                      <w:lang w:val="uk-UA"/>
                    </w:rPr>
                    <w:t>_____________________________________________________________</w:t>
                  </w:r>
                </w:p>
              </w:tc>
            </w:tr>
          </w:tbl>
          <w:p w14:paraId="316689C6" w14:textId="77777777" w:rsidR="005D25D1" w:rsidRPr="0084795A" w:rsidRDefault="005D25D1" w:rsidP="00585A20">
            <w:pPr>
              <w:pStyle w:val="a4"/>
              <w:jc w:val="center"/>
              <w:rPr>
                <w:lang w:val="uk-UA"/>
              </w:rPr>
            </w:pPr>
          </w:p>
          <w:tbl>
            <w:tblPr>
              <w:tblW w:w="10500" w:type="dxa"/>
              <w:tblLook w:val="0000" w:firstRow="0" w:lastRow="0" w:firstColumn="0" w:lastColumn="0" w:noHBand="0" w:noVBand="0"/>
            </w:tblPr>
            <w:tblGrid>
              <w:gridCol w:w="7455"/>
              <w:gridCol w:w="3045"/>
            </w:tblGrid>
            <w:tr w:rsidR="005D25D1" w:rsidRPr="0084795A" w14:paraId="5B1872A5" w14:textId="77777777" w:rsidTr="00585A20">
              <w:tc>
                <w:tcPr>
                  <w:tcW w:w="3550" w:type="pct"/>
                  <w:tcBorders>
                    <w:top w:val="nil"/>
                    <w:left w:val="nil"/>
                    <w:bottom w:val="nil"/>
                    <w:right w:val="nil"/>
                  </w:tcBorders>
                </w:tcPr>
                <w:p w14:paraId="45C02DEC" w14:textId="77777777" w:rsidR="005D25D1" w:rsidRPr="0084795A" w:rsidRDefault="005D25D1" w:rsidP="00585A20">
                  <w:pPr>
                    <w:pStyle w:val="a4"/>
                    <w:rPr>
                      <w:lang w:val="uk-UA"/>
                    </w:rPr>
                  </w:pPr>
                  <w:bookmarkStart w:id="83" w:name="98"/>
                  <w:bookmarkEnd w:id="83"/>
                  <w:r w:rsidRPr="0084795A">
                    <w:rPr>
                      <w:lang w:val="uk-UA"/>
                    </w:rPr>
                    <w:t>______</w:t>
                  </w:r>
                  <w:r w:rsidRPr="0084795A">
                    <w:rPr>
                      <w:lang w:val="uk-UA"/>
                    </w:rPr>
                    <w:br/>
                  </w:r>
                  <w:r w:rsidRPr="0084795A">
                    <w:rPr>
                      <w:sz w:val="20"/>
                      <w:szCs w:val="20"/>
                      <w:lang w:val="uk-UA"/>
                    </w:rPr>
                    <w:t>   (дата)</w:t>
                  </w:r>
                </w:p>
              </w:tc>
              <w:tc>
                <w:tcPr>
                  <w:tcW w:w="1450" w:type="pct"/>
                  <w:tcBorders>
                    <w:top w:val="nil"/>
                    <w:left w:val="nil"/>
                    <w:bottom w:val="nil"/>
                    <w:right w:val="nil"/>
                  </w:tcBorders>
                </w:tcPr>
                <w:p w14:paraId="78AE8B07" w14:textId="77777777" w:rsidR="005D25D1" w:rsidRPr="0084795A" w:rsidRDefault="005D25D1" w:rsidP="00585A20">
                  <w:pPr>
                    <w:pStyle w:val="a4"/>
                    <w:jc w:val="center"/>
                    <w:rPr>
                      <w:lang w:val="uk-UA"/>
                    </w:rPr>
                  </w:pPr>
                  <w:bookmarkStart w:id="84" w:name="99"/>
                  <w:bookmarkEnd w:id="84"/>
                  <w:r w:rsidRPr="0084795A">
                    <w:rPr>
                      <w:lang w:val="uk-UA"/>
                    </w:rPr>
                    <w:t>____________________</w:t>
                  </w:r>
                  <w:r w:rsidRPr="0084795A">
                    <w:rPr>
                      <w:lang w:val="uk-UA"/>
                    </w:rPr>
                    <w:br/>
                  </w:r>
                  <w:r w:rsidRPr="0084795A">
                    <w:rPr>
                      <w:sz w:val="20"/>
                      <w:szCs w:val="20"/>
                      <w:lang w:val="uk-UA"/>
                    </w:rPr>
                    <w:t>(власне ім'я та ПРІЗВИЩЕ)</w:t>
                  </w:r>
                </w:p>
              </w:tc>
            </w:tr>
          </w:tbl>
          <w:p w14:paraId="53F2FB62" w14:textId="77777777" w:rsidR="005D25D1" w:rsidRPr="0084795A" w:rsidRDefault="005D25D1" w:rsidP="00585A20">
            <w:pPr>
              <w:pStyle w:val="a4"/>
              <w:rPr>
                <w:lang w:val="uk-UA"/>
              </w:rPr>
            </w:pPr>
            <w:bookmarkStart w:id="85" w:name="100"/>
            <w:bookmarkEnd w:id="85"/>
          </w:p>
          <w:tbl>
            <w:tblPr>
              <w:tblW w:w="5000" w:type="pct"/>
              <w:tblLook w:val="0000" w:firstRow="0" w:lastRow="0" w:firstColumn="0" w:lastColumn="0" w:noHBand="0" w:noVBand="0"/>
            </w:tblPr>
            <w:tblGrid>
              <w:gridCol w:w="4711"/>
              <w:gridCol w:w="4711"/>
            </w:tblGrid>
            <w:tr w:rsidR="005D25D1" w:rsidRPr="0084795A" w14:paraId="727E6A04" w14:textId="77777777" w:rsidTr="00585A20">
              <w:tc>
                <w:tcPr>
                  <w:tcW w:w="2500" w:type="pct"/>
                  <w:tcBorders>
                    <w:top w:val="nil"/>
                    <w:left w:val="nil"/>
                    <w:bottom w:val="nil"/>
                    <w:right w:val="nil"/>
                  </w:tcBorders>
                </w:tcPr>
                <w:p w14:paraId="2BA2B778" w14:textId="77777777" w:rsidR="005D25D1" w:rsidRPr="0084795A" w:rsidRDefault="005D25D1" w:rsidP="009E2B24">
                  <w:pPr>
                    <w:pStyle w:val="a4"/>
                    <w:jc w:val="both"/>
                    <w:rPr>
                      <w:lang w:val="uk-UA"/>
                    </w:rPr>
                  </w:pPr>
                  <w:bookmarkStart w:id="86" w:name="101"/>
                  <w:bookmarkEnd w:id="86"/>
                  <w:r w:rsidRPr="0084795A">
                    <w:rPr>
                      <w:b/>
                      <w:bCs/>
                      <w:lang w:val="uk-UA"/>
                    </w:rPr>
                    <w:t>Директор Департаменту забезпечення</w:t>
                  </w:r>
                  <w:r w:rsidRPr="0084795A">
                    <w:rPr>
                      <w:b/>
                      <w:bCs/>
                      <w:lang w:val="uk-UA"/>
                    </w:rPr>
                    <w:br/>
                    <w:t>діяльності апарату Міністерства</w:t>
                  </w:r>
                  <w:r w:rsidRPr="0084795A">
                    <w:rPr>
                      <w:b/>
                      <w:bCs/>
                      <w:lang w:val="uk-UA"/>
                    </w:rPr>
                    <w:br/>
                    <w:t>внутрішніх справ України</w:t>
                  </w:r>
                </w:p>
              </w:tc>
              <w:tc>
                <w:tcPr>
                  <w:tcW w:w="2500" w:type="pct"/>
                  <w:tcBorders>
                    <w:top w:val="nil"/>
                    <w:left w:val="nil"/>
                    <w:bottom w:val="nil"/>
                    <w:right w:val="nil"/>
                  </w:tcBorders>
                </w:tcPr>
                <w:p w14:paraId="1C653A68" w14:textId="77777777" w:rsidR="005D25D1" w:rsidRPr="0084795A" w:rsidRDefault="005D25D1" w:rsidP="009E2B24">
                  <w:pPr>
                    <w:pStyle w:val="a4"/>
                    <w:jc w:val="center"/>
                    <w:rPr>
                      <w:lang w:val="uk-UA"/>
                    </w:rPr>
                  </w:pPr>
                  <w:bookmarkStart w:id="87" w:name="102"/>
                  <w:bookmarkEnd w:id="87"/>
                  <w:r>
                    <w:rPr>
                      <w:b/>
                      <w:bCs/>
                      <w:lang w:val="uk-UA"/>
                    </w:rPr>
                    <w:br/>
                  </w:r>
                  <w:r>
                    <w:rPr>
                      <w:b/>
                      <w:bCs/>
                      <w:lang w:val="uk-UA"/>
                    </w:rPr>
                    <w:br/>
                  </w:r>
                  <w:r w:rsidR="009E2B24">
                    <w:rPr>
                      <w:b/>
                      <w:bCs/>
                      <w:lang w:val="uk-UA"/>
                    </w:rPr>
                    <w:t xml:space="preserve">                                          Наталія БОНДАР</w:t>
                  </w:r>
                </w:p>
              </w:tc>
            </w:tr>
          </w:tbl>
          <w:p w14:paraId="76B60B2B" w14:textId="77777777" w:rsidR="005D25D1" w:rsidRPr="0084795A" w:rsidRDefault="005D25D1" w:rsidP="00585A20">
            <w:pPr>
              <w:pStyle w:val="a4"/>
              <w:rPr>
                <w:lang w:val="uk-UA"/>
              </w:rPr>
            </w:pPr>
            <w:bookmarkStart w:id="88" w:name="103"/>
            <w:bookmarkEnd w:id="88"/>
          </w:p>
        </w:tc>
      </w:tr>
    </w:tbl>
    <w:p w14:paraId="23132BC8" w14:textId="77777777" w:rsidR="005D25D1" w:rsidRPr="0084795A" w:rsidRDefault="005D25D1" w:rsidP="005D25D1"/>
    <w:p w14:paraId="31836309" w14:textId="77777777" w:rsidR="005D25D1" w:rsidRDefault="005D25D1"/>
    <w:sectPr w:rsidR="005D25D1" w:rsidSect="005D25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D1"/>
    <w:rsid w:val="000E6C37"/>
    <w:rsid w:val="00300161"/>
    <w:rsid w:val="0053305F"/>
    <w:rsid w:val="005D25D1"/>
    <w:rsid w:val="006F5077"/>
    <w:rsid w:val="008F5FF4"/>
    <w:rsid w:val="009E2B24"/>
    <w:rsid w:val="00A53C3E"/>
    <w:rsid w:val="00AF3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B22A"/>
  <w15:chartTrackingRefBased/>
  <w15:docId w15:val="{6D20B548-01E6-4867-9AAF-D705494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9"/>
    <w:qFormat/>
    <w:rsid w:val="005D25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D25D1"/>
  </w:style>
  <w:style w:type="character" w:customStyle="1" w:styleId="rvts23">
    <w:name w:val="rvts23"/>
    <w:basedOn w:val="a0"/>
    <w:rsid w:val="005D25D1"/>
  </w:style>
  <w:style w:type="paragraph" w:customStyle="1" w:styleId="rvps7">
    <w:name w:val="rvps7"/>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D25D1"/>
  </w:style>
  <w:style w:type="paragraph" w:customStyle="1" w:styleId="rvps14">
    <w:name w:val="rvps14"/>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D25D1"/>
    <w:rPr>
      <w:color w:val="0000FF"/>
      <w:u w:val="single"/>
    </w:rPr>
  </w:style>
  <w:style w:type="character" w:customStyle="1" w:styleId="rvts52">
    <w:name w:val="rvts52"/>
    <w:basedOn w:val="a0"/>
    <w:rsid w:val="005D25D1"/>
  </w:style>
  <w:style w:type="character" w:customStyle="1" w:styleId="rvts44">
    <w:name w:val="rvts44"/>
    <w:basedOn w:val="a0"/>
    <w:rsid w:val="005D25D1"/>
  </w:style>
  <w:style w:type="paragraph" w:customStyle="1" w:styleId="rvps15">
    <w:name w:val="rvps15"/>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D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9"/>
    <w:rsid w:val="005D25D1"/>
    <w:rPr>
      <w:rFonts w:ascii="Times New Roman" w:eastAsia="Times New Roman" w:hAnsi="Times New Roman" w:cs="Times New Roman"/>
      <w:b/>
      <w:bCs/>
      <w:sz w:val="27"/>
      <w:szCs w:val="27"/>
      <w:lang w:val="ru-RU" w:eastAsia="ru-RU"/>
    </w:rPr>
  </w:style>
  <w:style w:type="paragraph" w:styleId="a4">
    <w:name w:val="Normal (Web)"/>
    <w:basedOn w:val="a"/>
    <w:uiPriority w:val="99"/>
    <w:rsid w:val="005D2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80306">
      <w:bodyDiv w:val="1"/>
      <w:marLeft w:val="0"/>
      <w:marRight w:val="0"/>
      <w:marTop w:val="0"/>
      <w:marBottom w:val="0"/>
      <w:divBdr>
        <w:top w:val="none" w:sz="0" w:space="0" w:color="auto"/>
        <w:left w:val="none" w:sz="0" w:space="0" w:color="auto"/>
        <w:bottom w:val="none" w:sz="0" w:space="0" w:color="auto"/>
        <w:right w:val="none" w:sz="0" w:space="0" w:color="auto"/>
      </w:divBdr>
      <w:divsChild>
        <w:div w:id="1363285126">
          <w:marLeft w:val="0"/>
          <w:marRight w:val="0"/>
          <w:marTop w:val="150"/>
          <w:marBottom w:val="150"/>
          <w:divBdr>
            <w:top w:val="none" w:sz="0" w:space="0" w:color="auto"/>
            <w:left w:val="none" w:sz="0" w:space="0" w:color="auto"/>
            <w:bottom w:val="none" w:sz="0" w:space="0" w:color="auto"/>
            <w:right w:val="none" w:sz="0" w:space="0" w:color="auto"/>
          </w:divBdr>
        </w:div>
        <w:div w:id="853108512">
          <w:marLeft w:val="0"/>
          <w:marRight w:val="0"/>
          <w:marTop w:val="0"/>
          <w:marBottom w:val="150"/>
          <w:divBdr>
            <w:top w:val="none" w:sz="0" w:space="0" w:color="auto"/>
            <w:left w:val="none" w:sz="0" w:space="0" w:color="auto"/>
            <w:bottom w:val="none" w:sz="0" w:space="0" w:color="auto"/>
            <w:right w:val="none" w:sz="0" w:space="0" w:color="auto"/>
          </w:divBdr>
        </w:div>
        <w:div w:id="887106835">
          <w:marLeft w:val="0"/>
          <w:marRight w:val="0"/>
          <w:marTop w:val="0"/>
          <w:marBottom w:val="150"/>
          <w:divBdr>
            <w:top w:val="none" w:sz="0" w:space="0" w:color="auto"/>
            <w:left w:val="none" w:sz="0" w:space="0" w:color="auto"/>
            <w:bottom w:val="none" w:sz="0" w:space="0" w:color="auto"/>
            <w:right w:val="none" w:sz="0" w:space="0" w:color="auto"/>
          </w:divBdr>
        </w:div>
        <w:div w:id="3985521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21-21" TargetMode="External"/><Relationship Id="rId13" Type="http://schemas.openxmlformats.org/officeDocument/2006/relationships/hyperlink" Target="https://zakon.rada.gov.ua/laws/show/393/96-%D0%B2%D1%80" TargetMode="External"/><Relationship Id="rId18" Type="http://schemas.openxmlformats.org/officeDocument/2006/relationships/hyperlink" Target="https://zakon.rada.gov.ua/laws/show/2939-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583-2011-%D0%BF"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939-17" TargetMode="External"/><Relationship Id="rId1" Type="http://schemas.openxmlformats.org/officeDocument/2006/relationships/styles" Target="styles.xml"/><Relationship Id="rId6" Type="http://schemas.openxmlformats.org/officeDocument/2006/relationships/hyperlink" Target="https://zakon.rada.gov.ua/laws/show/547/2011"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z0711-20" TargetMode="External"/><Relationship Id="rId10" Type="http://schemas.openxmlformats.org/officeDocument/2006/relationships/hyperlink" Target="https://zakon.rada.gov.ua/laws/show/z1109-11" TargetMode="External"/><Relationship Id="rId19" Type="http://schemas.openxmlformats.org/officeDocument/2006/relationships/hyperlink" Target="https://zakon.rada.gov.ua/laws/show/2939-17" TargetMode="External"/><Relationship Id="rId4" Type="http://schemas.openxmlformats.org/officeDocument/2006/relationships/image" Target="media/image1.gif"/><Relationship Id="rId9" Type="http://schemas.openxmlformats.org/officeDocument/2006/relationships/hyperlink" Target="https://zakon.rada.gov.ua/laws/show/z0821-21" TargetMode="External"/><Relationship Id="rId14" Type="http://schemas.openxmlformats.org/officeDocument/2006/relationships/hyperlink" Target="https://zakon.rada.gov.ua/laws/show/z0712-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8710</Words>
  <Characters>4966</Characters>
  <Application>Microsoft Office Word</Application>
  <DocSecurity>0</DocSecurity>
  <Lines>41</Lines>
  <Paragraphs>27</Paragraphs>
  <ScaleCrop>false</ScaleCrop>
  <Company>MVS</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Ковальчук_М.С.</dc:creator>
  <cp:keywords/>
  <dc:description/>
  <cp:lastModifiedBy>Геннадий Геннадий</cp:lastModifiedBy>
  <cp:revision>2</cp:revision>
  <dcterms:created xsi:type="dcterms:W3CDTF">2022-09-06T10:06:00Z</dcterms:created>
  <dcterms:modified xsi:type="dcterms:W3CDTF">2022-09-06T10:06:00Z</dcterms:modified>
</cp:coreProperties>
</file>