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2330" w14:textId="77777777" w:rsidR="003270D1" w:rsidRPr="001E1E3B" w:rsidRDefault="003270D1" w:rsidP="003270D1">
      <w:pPr>
        <w:spacing w:after="0"/>
        <w:ind w:right="113"/>
        <w:jc w:val="center"/>
        <w:rPr>
          <w:rFonts w:ascii="Times New Roman" w:eastAsia="Times New Roman" w:hAnsi="Times New Roman" w:cs="Times New Roman"/>
          <w:b/>
          <w:color w:val="000000" w:themeColor="text1"/>
          <w:sz w:val="28"/>
          <w:szCs w:val="28"/>
        </w:rPr>
      </w:pPr>
      <w:r w:rsidRPr="001E1E3B">
        <w:rPr>
          <w:rFonts w:ascii="Times New Roman" w:eastAsia="Times New Roman" w:hAnsi="Times New Roman" w:cs="Times New Roman"/>
          <w:b/>
          <w:color w:val="000000" w:themeColor="text1"/>
          <w:sz w:val="28"/>
          <w:szCs w:val="28"/>
        </w:rPr>
        <w:t>ПОРІВНЯЛЬНА ТАБЛИЦЯ</w:t>
      </w:r>
    </w:p>
    <w:p w14:paraId="58D1A74D" w14:textId="77777777" w:rsidR="00F71C9B" w:rsidRPr="001E1E3B" w:rsidRDefault="00F71C9B" w:rsidP="00F71C9B">
      <w:pPr>
        <w:spacing w:after="0" w:line="240" w:lineRule="auto"/>
        <w:jc w:val="center"/>
        <w:rPr>
          <w:rFonts w:ascii="Times New Roman" w:eastAsia="Times New Roman" w:hAnsi="Times New Roman"/>
          <w:b/>
          <w:sz w:val="28"/>
          <w:szCs w:val="28"/>
        </w:rPr>
      </w:pPr>
      <w:r w:rsidRPr="001E1E3B">
        <w:rPr>
          <w:rFonts w:ascii="Times New Roman" w:eastAsia="Times New Roman" w:hAnsi="Times New Roman"/>
          <w:b/>
          <w:sz w:val="28"/>
          <w:szCs w:val="28"/>
        </w:rPr>
        <w:t xml:space="preserve">до наказу Міністерства внутрішніх справ України </w:t>
      </w:r>
    </w:p>
    <w:p w14:paraId="7E0C1E05" w14:textId="77777777" w:rsidR="00F71C9B" w:rsidRPr="001E1E3B" w:rsidRDefault="00F71C9B" w:rsidP="00F71C9B">
      <w:pPr>
        <w:spacing w:after="0" w:line="240" w:lineRule="auto"/>
        <w:jc w:val="center"/>
        <w:rPr>
          <w:rFonts w:ascii="Times New Roman" w:eastAsia="Times New Roman" w:hAnsi="Times New Roman"/>
          <w:b/>
          <w:sz w:val="28"/>
          <w:szCs w:val="28"/>
        </w:rPr>
      </w:pPr>
      <w:r w:rsidRPr="001E1E3B">
        <w:rPr>
          <w:rFonts w:ascii="Times New Roman" w:eastAsia="Times New Roman" w:hAnsi="Times New Roman"/>
          <w:b/>
          <w:sz w:val="28"/>
          <w:szCs w:val="28"/>
        </w:rPr>
        <w:t xml:space="preserve">від ___ _______ 2022 року № _____  «Про внесення змін до деяких </w:t>
      </w:r>
    </w:p>
    <w:p w14:paraId="31E898FB" w14:textId="77777777" w:rsidR="00943266" w:rsidRPr="001E1E3B" w:rsidRDefault="00F71C9B" w:rsidP="00F71C9B">
      <w:pPr>
        <w:spacing w:after="0" w:line="240" w:lineRule="auto"/>
        <w:jc w:val="center"/>
        <w:rPr>
          <w:rFonts w:ascii="Times New Roman" w:eastAsia="Times New Roman" w:hAnsi="Times New Roman"/>
          <w:b/>
          <w:sz w:val="28"/>
          <w:szCs w:val="28"/>
        </w:rPr>
      </w:pPr>
      <w:r w:rsidRPr="001E1E3B">
        <w:rPr>
          <w:rFonts w:ascii="Times New Roman" w:eastAsia="Times New Roman" w:hAnsi="Times New Roman"/>
          <w:b/>
          <w:sz w:val="28"/>
          <w:szCs w:val="28"/>
        </w:rPr>
        <w:t>нормативно-правових актів з питань дорожнього перевезення небезпечних вантажів»</w:t>
      </w:r>
    </w:p>
    <w:p w14:paraId="4341B611" w14:textId="77777777" w:rsidR="00F218C0" w:rsidRPr="001E1E3B" w:rsidRDefault="00F218C0" w:rsidP="00F71C9B">
      <w:pPr>
        <w:spacing w:after="0" w:line="240" w:lineRule="auto"/>
        <w:jc w:val="center"/>
        <w:rPr>
          <w:rFonts w:ascii="Times New Roman" w:eastAsia="Times New Roman" w:hAnsi="Times New Roman"/>
          <w:b/>
          <w:sz w:val="16"/>
          <w:szCs w:val="16"/>
        </w:rPr>
      </w:pPr>
    </w:p>
    <w:tbl>
      <w:tblPr>
        <w:tblStyle w:val="a4"/>
        <w:tblW w:w="5217" w:type="pct"/>
        <w:tblInd w:w="-289" w:type="dxa"/>
        <w:tblLook w:val="04A0" w:firstRow="1" w:lastRow="0" w:firstColumn="1" w:lastColumn="0" w:noHBand="0" w:noVBand="1"/>
      </w:tblPr>
      <w:tblGrid>
        <w:gridCol w:w="8376"/>
        <w:gridCol w:w="7776"/>
      </w:tblGrid>
      <w:tr w:rsidR="002756EC" w:rsidRPr="001E1E3B" w14:paraId="3729C9C7" w14:textId="77777777" w:rsidTr="00937867">
        <w:trPr>
          <w:trHeight w:val="435"/>
        </w:trPr>
        <w:tc>
          <w:tcPr>
            <w:tcW w:w="2578" w:type="pct"/>
          </w:tcPr>
          <w:p w14:paraId="4AF27EB2" w14:textId="77777777" w:rsidR="002756EC" w:rsidRPr="001E1E3B" w:rsidRDefault="002756EC" w:rsidP="003270D1">
            <w:pPr>
              <w:ind w:firstLine="567"/>
              <w:jc w:val="center"/>
              <w:rPr>
                <w:rFonts w:ascii="Times New Roman" w:eastAsia="Times New Roman" w:hAnsi="Times New Roman" w:cs="Times New Roman"/>
                <w:b/>
                <w:color w:val="000000" w:themeColor="text1"/>
                <w:sz w:val="27"/>
                <w:szCs w:val="27"/>
                <w:lang w:eastAsia="uk-UA"/>
              </w:rPr>
            </w:pPr>
            <w:r w:rsidRPr="001E1E3B">
              <w:rPr>
                <w:rFonts w:ascii="Times New Roman" w:eastAsia="Times New Roman" w:hAnsi="Times New Roman" w:cs="Times New Roman"/>
                <w:b/>
                <w:color w:val="000000" w:themeColor="text1"/>
                <w:sz w:val="27"/>
                <w:szCs w:val="27"/>
                <w:lang w:eastAsia="uk-UA"/>
              </w:rPr>
              <w:t xml:space="preserve">Зміст положення </w:t>
            </w:r>
            <w:proofErr w:type="spellStart"/>
            <w:r w:rsidRPr="001E1E3B">
              <w:rPr>
                <w:rFonts w:ascii="Times New Roman" w:eastAsia="Times New Roman" w:hAnsi="Times New Roman" w:cs="Times New Roman"/>
                <w:b/>
                <w:color w:val="000000" w:themeColor="text1"/>
                <w:sz w:val="27"/>
                <w:szCs w:val="27"/>
                <w:lang w:eastAsia="uk-UA"/>
              </w:rPr>
              <w:t>акта</w:t>
            </w:r>
            <w:proofErr w:type="spellEnd"/>
            <w:r w:rsidRPr="001E1E3B">
              <w:rPr>
                <w:rFonts w:ascii="Times New Roman" w:eastAsia="Times New Roman" w:hAnsi="Times New Roman" w:cs="Times New Roman"/>
                <w:b/>
                <w:color w:val="000000" w:themeColor="text1"/>
                <w:sz w:val="27"/>
                <w:szCs w:val="27"/>
                <w:lang w:eastAsia="uk-UA"/>
              </w:rPr>
              <w:t xml:space="preserve"> законодавства</w:t>
            </w:r>
          </w:p>
        </w:tc>
        <w:tc>
          <w:tcPr>
            <w:tcW w:w="2422" w:type="pct"/>
          </w:tcPr>
          <w:p w14:paraId="53F3484E" w14:textId="77777777" w:rsidR="002756EC" w:rsidRPr="001E1E3B" w:rsidRDefault="002756EC" w:rsidP="003270D1">
            <w:pPr>
              <w:ind w:firstLine="567"/>
              <w:jc w:val="center"/>
              <w:rPr>
                <w:rFonts w:ascii="Times New Roman" w:eastAsia="Times New Roman" w:hAnsi="Times New Roman" w:cs="Times New Roman"/>
                <w:b/>
                <w:color w:val="000000" w:themeColor="text1"/>
                <w:sz w:val="27"/>
                <w:szCs w:val="27"/>
                <w:lang w:eastAsia="uk-UA"/>
              </w:rPr>
            </w:pPr>
            <w:r w:rsidRPr="001E1E3B">
              <w:rPr>
                <w:rFonts w:ascii="Times New Roman" w:eastAsia="Times New Roman" w:hAnsi="Times New Roman" w:cs="Times New Roman"/>
                <w:b/>
                <w:color w:val="000000" w:themeColor="text1"/>
                <w:sz w:val="27"/>
                <w:szCs w:val="27"/>
                <w:lang w:eastAsia="uk-UA"/>
              </w:rPr>
              <w:t xml:space="preserve">Зміст відповідного положення </w:t>
            </w:r>
            <w:proofErr w:type="spellStart"/>
            <w:r w:rsidRPr="001E1E3B">
              <w:rPr>
                <w:rFonts w:ascii="Times New Roman" w:eastAsia="Times New Roman" w:hAnsi="Times New Roman" w:cs="Times New Roman"/>
                <w:b/>
                <w:color w:val="000000" w:themeColor="text1"/>
                <w:sz w:val="27"/>
                <w:szCs w:val="27"/>
                <w:lang w:eastAsia="uk-UA"/>
              </w:rPr>
              <w:t>проєкту</w:t>
            </w:r>
            <w:proofErr w:type="spellEnd"/>
            <w:r w:rsidRPr="001E1E3B">
              <w:rPr>
                <w:rFonts w:ascii="Times New Roman" w:eastAsia="Times New Roman" w:hAnsi="Times New Roman" w:cs="Times New Roman"/>
                <w:b/>
                <w:color w:val="000000" w:themeColor="text1"/>
                <w:sz w:val="27"/>
                <w:szCs w:val="27"/>
                <w:lang w:eastAsia="uk-UA"/>
              </w:rPr>
              <w:t xml:space="preserve"> </w:t>
            </w:r>
            <w:proofErr w:type="spellStart"/>
            <w:r w:rsidRPr="001E1E3B">
              <w:rPr>
                <w:rFonts w:ascii="Times New Roman" w:eastAsia="Times New Roman" w:hAnsi="Times New Roman" w:cs="Times New Roman"/>
                <w:b/>
                <w:color w:val="000000" w:themeColor="text1"/>
                <w:sz w:val="27"/>
                <w:szCs w:val="27"/>
                <w:lang w:eastAsia="uk-UA"/>
              </w:rPr>
              <w:t>акта</w:t>
            </w:r>
            <w:proofErr w:type="spellEnd"/>
          </w:p>
        </w:tc>
      </w:tr>
      <w:tr w:rsidR="00F71C9B" w:rsidRPr="001E1E3B" w14:paraId="3DD9F030" w14:textId="77777777" w:rsidTr="00937867">
        <w:trPr>
          <w:trHeight w:val="435"/>
        </w:trPr>
        <w:tc>
          <w:tcPr>
            <w:tcW w:w="5000" w:type="pct"/>
            <w:gridSpan w:val="2"/>
          </w:tcPr>
          <w:p w14:paraId="592EB148" w14:textId="77777777" w:rsidR="00F218C0" w:rsidRPr="001E1E3B" w:rsidRDefault="00F218C0" w:rsidP="00F218C0">
            <w:pPr>
              <w:jc w:val="center"/>
              <w:rPr>
                <w:rFonts w:ascii="Times New Roman" w:eastAsia="Times New Roman" w:hAnsi="Times New Roman" w:cs="Times New Roman"/>
                <w:b/>
                <w:bCs/>
                <w:sz w:val="10"/>
                <w:szCs w:val="10"/>
              </w:rPr>
            </w:pPr>
          </w:p>
          <w:p w14:paraId="6F53F6C3" w14:textId="77777777" w:rsidR="00F218C0" w:rsidRPr="001E1E3B" w:rsidRDefault="00F218C0" w:rsidP="00F218C0">
            <w:pPr>
              <w:jc w:val="center"/>
              <w:rPr>
                <w:rFonts w:ascii="Times New Roman" w:eastAsia="Times New Roman" w:hAnsi="Times New Roman" w:cs="Times New Roman"/>
                <w:b/>
                <w:bCs/>
                <w:sz w:val="28"/>
                <w:szCs w:val="28"/>
              </w:rPr>
            </w:pPr>
            <w:r w:rsidRPr="001E1E3B">
              <w:rPr>
                <w:rFonts w:ascii="Times New Roman" w:eastAsia="Times New Roman" w:hAnsi="Times New Roman" w:cs="Times New Roman"/>
                <w:b/>
                <w:bCs/>
                <w:sz w:val="28"/>
                <w:szCs w:val="28"/>
              </w:rPr>
              <w:t xml:space="preserve">Правила дорожнього перевезення небезпечних вантажів, </w:t>
            </w:r>
          </w:p>
          <w:p w14:paraId="032E8E5B" w14:textId="77777777" w:rsidR="00F218C0" w:rsidRPr="001E1E3B" w:rsidRDefault="00F218C0" w:rsidP="00F218C0">
            <w:pPr>
              <w:jc w:val="center"/>
              <w:rPr>
                <w:rFonts w:ascii="Times New Roman" w:eastAsia="Times New Roman" w:hAnsi="Times New Roman" w:cs="Times New Roman"/>
                <w:b/>
                <w:bCs/>
                <w:sz w:val="28"/>
                <w:szCs w:val="28"/>
              </w:rPr>
            </w:pPr>
            <w:r w:rsidRPr="001E1E3B">
              <w:rPr>
                <w:rFonts w:ascii="Times New Roman" w:eastAsia="Times New Roman" w:hAnsi="Times New Roman" w:cs="Times New Roman"/>
                <w:b/>
                <w:bCs/>
                <w:sz w:val="28"/>
                <w:szCs w:val="28"/>
              </w:rPr>
              <w:t xml:space="preserve">затверджені наказом Міністерства внутрішніх справ України від 04 серпня 2018 року № 656, </w:t>
            </w:r>
          </w:p>
          <w:p w14:paraId="2C17E1BF" w14:textId="77777777" w:rsidR="00F71C9B" w:rsidRPr="001E1E3B" w:rsidRDefault="00F218C0" w:rsidP="00F218C0">
            <w:pPr>
              <w:jc w:val="center"/>
              <w:rPr>
                <w:rFonts w:ascii="Times New Roman" w:eastAsia="Times New Roman" w:hAnsi="Times New Roman" w:cs="Times New Roman"/>
                <w:b/>
                <w:bCs/>
                <w:sz w:val="28"/>
                <w:szCs w:val="28"/>
              </w:rPr>
            </w:pPr>
            <w:r w:rsidRPr="001E1E3B">
              <w:rPr>
                <w:rFonts w:ascii="Times New Roman" w:eastAsia="Times New Roman" w:hAnsi="Times New Roman" w:cs="Times New Roman"/>
                <w:b/>
                <w:bCs/>
                <w:sz w:val="28"/>
                <w:szCs w:val="28"/>
              </w:rPr>
              <w:t>зареєстровані в Міністерстві юстиції України 11 вересня 2018 року за № 1041/32493</w:t>
            </w:r>
          </w:p>
          <w:p w14:paraId="2B3C2811" w14:textId="77777777" w:rsidR="00F218C0" w:rsidRPr="001E1E3B" w:rsidRDefault="00F218C0" w:rsidP="00F218C0">
            <w:pPr>
              <w:jc w:val="center"/>
              <w:rPr>
                <w:rFonts w:ascii="Times New Roman" w:eastAsia="Times New Roman" w:hAnsi="Times New Roman" w:cs="Times New Roman"/>
                <w:b/>
                <w:color w:val="000000" w:themeColor="text1"/>
                <w:sz w:val="10"/>
                <w:szCs w:val="10"/>
                <w:lang w:eastAsia="uk-UA"/>
              </w:rPr>
            </w:pPr>
          </w:p>
        </w:tc>
      </w:tr>
      <w:tr w:rsidR="002756EC" w:rsidRPr="001E1E3B" w14:paraId="736486E8" w14:textId="77777777" w:rsidTr="00937867">
        <w:tc>
          <w:tcPr>
            <w:tcW w:w="2578" w:type="pct"/>
          </w:tcPr>
          <w:p w14:paraId="6CE03D5F" w14:textId="77777777" w:rsidR="00A81E5D" w:rsidRPr="001E1E3B" w:rsidRDefault="00A81E5D" w:rsidP="00A81E5D">
            <w:pPr>
              <w:jc w:val="cente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I. Загальні положення</w:t>
            </w:r>
          </w:p>
          <w:p w14:paraId="719F60D7" w14:textId="77777777" w:rsidR="00F218C0" w:rsidRPr="001E1E3B" w:rsidRDefault="00F218C0" w:rsidP="00F218C0">
            <w:pPr>
              <w:ind w:firstLine="291"/>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0A5317B6" w14:textId="77777777" w:rsidR="00864C2F" w:rsidRPr="001E1E3B" w:rsidRDefault="00864C2F" w:rsidP="00A81E5D">
            <w:pPr>
              <w:jc w:val="center"/>
              <w:rPr>
                <w:rFonts w:ascii="Times New Roman" w:hAnsi="Times New Roman" w:cs="Times New Roman"/>
                <w:color w:val="000000" w:themeColor="text1"/>
                <w:sz w:val="16"/>
                <w:szCs w:val="16"/>
              </w:rPr>
            </w:pPr>
          </w:p>
          <w:p w14:paraId="30C1617B" w14:textId="77777777" w:rsidR="00A81E5D" w:rsidRPr="001E1E3B" w:rsidRDefault="00A81E5D" w:rsidP="00A81E5D">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4. Дорожнє перевезення небезпечних вантажів територією України здійснюється з урахуванням вимог додатків A, B до </w:t>
            </w:r>
            <w:hyperlink r:id="rId8" w:tgtFrame="_top" w:history="1">
              <w:r w:rsidRPr="001E1E3B">
                <w:rPr>
                  <w:rStyle w:val="a3"/>
                  <w:rFonts w:ascii="Times New Roman" w:hAnsi="Times New Roman" w:cs="Times New Roman"/>
                  <w:color w:val="000000" w:themeColor="text1"/>
                  <w:sz w:val="28"/>
                  <w:szCs w:val="28"/>
                  <w:u w:val="none"/>
                </w:rPr>
                <w:t>ДОПНВ</w:t>
              </w:r>
            </w:hyperlink>
            <w:r w:rsidRPr="001E1E3B">
              <w:rPr>
                <w:rFonts w:ascii="Times New Roman" w:hAnsi="Times New Roman" w:cs="Times New Roman"/>
                <w:color w:val="000000" w:themeColor="text1"/>
                <w:sz w:val="28"/>
                <w:szCs w:val="28"/>
              </w:rPr>
              <w:t xml:space="preserve"> та цих Правил.</w:t>
            </w:r>
          </w:p>
          <w:p w14:paraId="05C586A7" w14:textId="77777777" w:rsidR="00A81E5D" w:rsidRPr="001E1E3B" w:rsidRDefault="00A81E5D" w:rsidP="00A81E5D">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Перевезення радіоактивних матеріалів, у тому числі радіоактивних відходів, територією України здійснюється відповідно до Положення про порядок здійснення перевезення радіоактивних матеріалів територією України, затвердженого </w:t>
            </w:r>
            <w:hyperlink r:id="rId9" w:tgtFrame="_top" w:history="1">
              <w:r w:rsidRPr="001E1E3B">
                <w:rPr>
                  <w:rStyle w:val="a3"/>
                  <w:rFonts w:ascii="Times New Roman" w:hAnsi="Times New Roman" w:cs="Times New Roman"/>
                  <w:color w:val="000000" w:themeColor="text1"/>
                  <w:sz w:val="28"/>
                  <w:szCs w:val="28"/>
                  <w:u w:val="none"/>
                </w:rPr>
                <w:t xml:space="preserve">постановою Кабінету Міністрів України від 15 жовтня 2004 року </w:t>
              </w:r>
              <w:r w:rsidR="00B86723">
                <w:rPr>
                  <w:rStyle w:val="a3"/>
                  <w:rFonts w:ascii="Times New Roman" w:hAnsi="Times New Roman" w:cs="Times New Roman"/>
                  <w:color w:val="000000" w:themeColor="text1"/>
                  <w:sz w:val="28"/>
                  <w:szCs w:val="28"/>
                  <w:u w:val="none"/>
                </w:rPr>
                <w:t xml:space="preserve">               </w:t>
              </w:r>
              <w:r w:rsidRPr="001E1E3B">
                <w:rPr>
                  <w:rStyle w:val="a3"/>
                  <w:rFonts w:ascii="Times New Roman" w:hAnsi="Times New Roman" w:cs="Times New Roman"/>
                  <w:color w:val="000000" w:themeColor="text1"/>
                  <w:sz w:val="28"/>
                  <w:szCs w:val="28"/>
                  <w:u w:val="none"/>
                </w:rPr>
                <w:t>№ 1373</w:t>
              </w:r>
            </w:hyperlink>
            <w:r w:rsidRPr="001E1E3B">
              <w:rPr>
                <w:rFonts w:ascii="Times New Roman" w:hAnsi="Times New Roman" w:cs="Times New Roman"/>
                <w:color w:val="000000" w:themeColor="text1"/>
                <w:sz w:val="28"/>
                <w:szCs w:val="28"/>
              </w:rPr>
              <w:t xml:space="preserve">, </w:t>
            </w:r>
            <w:r w:rsidRPr="001E1E3B">
              <w:rPr>
                <w:rFonts w:ascii="Times New Roman" w:hAnsi="Times New Roman" w:cs="Times New Roman"/>
                <w:b/>
                <w:color w:val="000000" w:themeColor="text1"/>
                <w:sz w:val="28"/>
                <w:szCs w:val="28"/>
              </w:rPr>
              <w:t xml:space="preserve">Правил ядерної та радіаційної безпеки при перевезенні радіоактивних матеріалів, затверджених </w:t>
            </w:r>
            <w:hyperlink r:id="rId10" w:tgtFrame="_top" w:history="1">
              <w:r w:rsidRPr="001E1E3B">
                <w:rPr>
                  <w:rStyle w:val="a3"/>
                  <w:rFonts w:ascii="Times New Roman" w:hAnsi="Times New Roman" w:cs="Times New Roman"/>
                  <w:b/>
                  <w:color w:val="000000" w:themeColor="text1"/>
                  <w:sz w:val="28"/>
                  <w:szCs w:val="28"/>
                  <w:u w:val="none"/>
                </w:rPr>
                <w:t>наказом Державного комітету ядерного регулювання України від 30 серпня 2006 року N 132</w:t>
              </w:r>
            </w:hyperlink>
            <w:r w:rsidRPr="001E1E3B">
              <w:rPr>
                <w:rFonts w:ascii="Times New Roman" w:hAnsi="Times New Roman" w:cs="Times New Roman"/>
                <w:b/>
                <w:color w:val="000000" w:themeColor="text1"/>
                <w:sz w:val="28"/>
                <w:szCs w:val="28"/>
              </w:rPr>
              <w:t>, зареєстрованих у Міністерстві юстиції України 18 вересня 2006 року за N 1056/12930</w:t>
            </w:r>
            <w:r w:rsidRPr="001E1E3B">
              <w:rPr>
                <w:rFonts w:ascii="Times New Roman" w:hAnsi="Times New Roman" w:cs="Times New Roman"/>
                <w:color w:val="000000" w:themeColor="text1"/>
                <w:sz w:val="28"/>
                <w:szCs w:val="28"/>
              </w:rPr>
              <w:t xml:space="preserve">, та цих Правил у частині, що не врегульована зазначеними документами. </w:t>
            </w:r>
          </w:p>
          <w:p w14:paraId="05CB556A" w14:textId="77777777" w:rsidR="00A81E5D" w:rsidRPr="001E1E3B" w:rsidRDefault="00A81E5D" w:rsidP="00A81E5D">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64988571" w14:textId="77777777" w:rsidR="00A81E5D" w:rsidRPr="001E1E3B" w:rsidRDefault="00A81E5D" w:rsidP="00A81E5D">
            <w:pPr>
              <w:ind w:firstLine="313"/>
              <w:jc w:val="both"/>
              <w:rPr>
                <w:rFonts w:ascii="Times New Roman" w:hAnsi="Times New Roman" w:cs="Times New Roman"/>
                <w:color w:val="000000" w:themeColor="text1"/>
                <w:sz w:val="28"/>
                <w:szCs w:val="24"/>
              </w:rPr>
            </w:pPr>
          </w:p>
          <w:p w14:paraId="4A443A42" w14:textId="77777777" w:rsidR="00BD2C93" w:rsidRPr="001E1E3B" w:rsidRDefault="00BD2C93" w:rsidP="00BD2C93">
            <w:pPr>
              <w:ind w:firstLine="318"/>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9. При перевезенні небезпечних вантажів на транспортній одиниці мають бути, крім перелічених у </w:t>
            </w:r>
            <w:hyperlink r:id="rId11" w:tgtFrame="_top" w:history="1">
              <w:r w:rsidRPr="001E1E3B">
                <w:rPr>
                  <w:rStyle w:val="a3"/>
                  <w:rFonts w:ascii="Times New Roman" w:hAnsi="Times New Roman" w:cs="Times New Roman"/>
                  <w:color w:val="000000" w:themeColor="text1"/>
                  <w:sz w:val="28"/>
                  <w:szCs w:val="28"/>
                  <w:u w:val="none"/>
                </w:rPr>
                <w:t>ПДР</w:t>
              </w:r>
            </w:hyperlink>
            <w:r w:rsidRPr="001E1E3B">
              <w:rPr>
                <w:rFonts w:ascii="Times New Roman" w:hAnsi="Times New Roman" w:cs="Times New Roman"/>
                <w:color w:val="000000" w:themeColor="text1"/>
                <w:sz w:val="28"/>
                <w:szCs w:val="28"/>
              </w:rPr>
              <w:t>, такі документи:</w:t>
            </w:r>
          </w:p>
          <w:p w14:paraId="367BD9A2" w14:textId="77777777" w:rsidR="0042792F" w:rsidRPr="001E1E3B" w:rsidRDefault="0042792F" w:rsidP="0042792F">
            <w:pPr>
              <w:ind w:firstLine="318"/>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4858E5A8" w14:textId="77777777" w:rsidR="0042792F" w:rsidRPr="001E1E3B" w:rsidRDefault="0042792F" w:rsidP="00BD2C93">
            <w:pPr>
              <w:ind w:firstLine="318"/>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lastRenderedPageBreak/>
              <w:t>3) у випадках, передбачених </w:t>
            </w:r>
            <w:hyperlink r:id="rId12" w:tgtFrame="_top" w:history="1">
              <w:r w:rsidRPr="001E1E3B">
                <w:rPr>
                  <w:rStyle w:val="a3"/>
                  <w:rFonts w:ascii="Times New Roman" w:hAnsi="Times New Roman" w:cs="Times New Roman"/>
                  <w:color w:val="000000" w:themeColor="text1"/>
                  <w:sz w:val="28"/>
                  <w:szCs w:val="28"/>
                  <w:u w:val="none"/>
                </w:rPr>
                <w:t>ДОПНВ</w:t>
              </w:r>
            </w:hyperlink>
            <w:r w:rsidRPr="001E1E3B">
              <w:rPr>
                <w:rFonts w:ascii="Times New Roman" w:hAnsi="Times New Roman" w:cs="Times New Roman"/>
                <w:color w:val="000000" w:themeColor="text1"/>
                <w:sz w:val="28"/>
                <w:szCs w:val="28"/>
              </w:rPr>
              <w:t>, на транспортній одиниці мають бути додатково такі документи:</w:t>
            </w:r>
          </w:p>
          <w:p w14:paraId="156F34A7" w14:textId="77777777" w:rsidR="0042792F" w:rsidRPr="001E1E3B" w:rsidRDefault="0042792F" w:rsidP="00BD2C93">
            <w:pPr>
              <w:ind w:firstLine="318"/>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66439D3E" w14:textId="77777777" w:rsidR="0042792F" w:rsidRPr="001E1E3B" w:rsidRDefault="0042792F" w:rsidP="00BD2C93">
            <w:pPr>
              <w:jc w:val="both"/>
              <w:rPr>
                <w:rFonts w:ascii="Times New Roman" w:hAnsi="Times New Roman" w:cs="Times New Roman"/>
                <w:color w:val="000000" w:themeColor="text1"/>
                <w:sz w:val="28"/>
                <w:szCs w:val="28"/>
              </w:rPr>
            </w:pPr>
          </w:p>
          <w:p w14:paraId="4AF444AA" w14:textId="77777777" w:rsidR="00BD2C93" w:rsidRPr="001E1E3B" w:rsidRDefault="00BD2C93" w:rsidP="0042792F">
            <w:pPr>
              <w:ind w:firstLine="318"/>
              <w:jc w:val="both"/>
              <w:rPr>
                <w:rFonts w:ascii="Times New Roman" w:hAnsi="Times New Roman" w:cs="Times New Roman"/>
                <w:b/>
                <w:color w:val="000000" w:themeColor="text1"/>
                <w:sz w:val="28"/>
                <w:szCs w:val="28"/>
              </w:rPr>
            </w:pPr>
            <w:r w:rsidRPr="001E1E3B">
              <w:rPr>
                <w:rFonts w:ascii="Times New Roman" w:hAnsi="Times New Roman" w:cs="Times New Roman"/>
                <w:b/>
                <w:color w:val="000000" w:themeColor="text1"/>
                <w:sz w:val="28"/>
                <w:szCs w:val="28"/>
              </w:rPr>
              <w:t>ДОПНВ-свідоцтво</w:t>
            </w:r>
            <w:r w:rsidRPr="001E1E3B">
              <w:rPr>
                <w:rFonts w:ascii="Times New Roman" w:hAnsi="Times New Roman" w:cs="Times New Roman"/>
                <w:color w:val="000000" w:themeColor="text1"/>
                <w:sz w:val="28"/>
                <w:szCs w:val="28"/>
              </w:rPr>
              <w:t xml:space="preserve"> про підготовку водіїв транспортних засобів, що </w:t>
            </w:r>
            <w:proofErr w:type="spellStart"/>
            <w:r w:rsidRPr="001E1E3B">
              <w:rPr>
                <w:rFonts w:ascii="Times New Roman" w:hAnsi="Times New Roman" w:cs="Times New Roman"/>
                <w:color w:val="000000" w:themeColor="text1"/>
                <w:sz w:val="28"/>
                <w:szCs w:val="28"/>
              </w:rPr>
              <w:t>перевозять</w:t>
            </w:r>
            <w:proofErr w:type="spellEnd"/>
            <w:r w:rsidRPr="001E1E3B">
              <w:rPr>
                <w:rFonts w:ascii="Times New Roman" w:hAnsi="Times New Roman" w:cs="Times New Roman"/>
                <w:color w:val="000000" w:themeColor="text1"/>
                <w:sz w:val="28"/>
                <w:szCs w:val="28"/>
              </w:rPr>
              <w:t xml:space="preserve"> небезпечні вантажі (далі – свідоцтво ДОПНВ про підготовку водія), передбачене розділом 8.2.1 додатка B до </w:t>
            </w:r>
            <w:hyperlink r:id="rId13" w:tgtFrame="_top" w:history="1">
              <w:r w:rsidRPr="001E1E3B">
                <w:rPr>
                  <w:rStyle w:val="a3"/>
                  <w:rFonts w:ascii="Times New Roman" w:hAnsi="Times New Roman" w:cs="Times New Roman"/>
                  <w:color w:val="000000" w:themeColor="text1"/>
                  <w:sz w:val="28"/>
                  <w:szCs w:val="28"/>
                  <w:u w:val="none"/>
                </w:rPr>
                <w:t>ДОПНВ</w:t>
              </w:r>
            </w:hyperlink>
            <w:r w:rsidRPr="001E1E3B">
              <w:rPr>
                <w:rFonts w:ascii="Times New Roman" w:hAnsi="Times New Roman" w:cs="Times New Roman"/>
                <w:color w:val="000000" w:themeColor="text1"/>
                <w:sz w:val="28"/>
                <w:szCs w:val="28"/>
              </w:rPr>
              <w:t>;</w:t>
            </w:r>
          </w:p>
        </w:tc>
        <w:tc>
          <w:tcPr>
            <w:tcW w:w="2422" w:type="pct"/>
          </w:tcPr>
          <w:p w14:paraId="17FB123D" w14:textId="77777777" w:rsidR="00A81E5D" w:rsidRPr="001E1E3B" w:rsidRDefault="00A81E5D" w:rsidP="00A81E5D">
            <w:pPr>
              <w:jc w:val="cente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lastRenderedPageBreak/>
              <w:t>I. Загальні положення</w:t>
            </w:r>
          </w:p>
          <w:p w14:paraId="15F777E4" w14:textId="77777777" w:rsidR="00F218C0" w:rsidRPr="001E1E3B" w:rsidRDefault="00F218C0" w:rsidP="00F218C0">
            <w:pPr>
              <w:ind w:firstLine="288"/>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51BF357A" w14:textId="77777777" w:rsidR="00864C2F" w:rsidRPr="001E1E3B" w:rsidRDefault="00864C2F" w:rsidP="00A81E5D">
            <w:pPr>
              <w:jc w:val="center"/>
              <w:rPr>
                <w:rFonts w:ascii="Times New Roman" w:hAnsi="Times New Roman" w:cs="Times New Roman"/>
                <w:color w:val="000000" w:themeColor="text1"/>
                <w:sz w:val="16"/>
                <w:szCs w:val="16"/>
              </w:rPr>
            </w:pPr>
          </w:p>
          <w:p w14:paraId="2F736662" w14:textId="77777777" w:rsidR="00A81E5D" w:rsidRPr="001E1E3B" w:rsidRDefault="00A81E5D" w:rsidP="00A81E5D">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4. Дорожнє перевезення небезпечних вантажів територією України здійснюється з урахуванням вимог додатків A, B до </w:t>
            </w:r>
            <w:hyperlink r:id="rId14" w:tgtFrame="_top" w:history="1">
              <w:r w:rsidRPr="001E1E3B">
                <w:rPr>
                  <w:rStyle w:val="a3"/>
                  <w:rFonts w:ascii="Times New Roman" w:hAnsi="Times New Roman" w:cs="Times New Roman"/>
                  <w:color w:val="000000" w:themeColor="text1"/>
                  <w:sz w:val="28"/>
                  <w:szCs w:val="28"/>
                  <w:u w:val="none"/>
                </w:rPr>
                <w:t>ДОПНВ</w:t>
              </w:r>
            </w:hyperlink>
            <w:r w:rsidRPr="001E1E3B">
              <w:rPr>
                <w:rFonts w:ascii="Times New Roman" w:hAnsi="Times New Roman" w:cs="Times New Roman"/>
                <w:color w:val="000000" w:themeColor="text1"/>
                <w:sz w:val="28"/>
                <w:szCs w:val="28"/>
              </w:rPr>
              <w:t xml:space="preserve"> та цих Правил.</w:t>
            </w:r>
          </w:p>
          <w:p w14:paraId="792B8801" w14:textId="77777777" w:rsidR="00A81E5D" w:rsidRPr="001E1E3B" w:rsidRDefault="00A81E5D" w:rsidP="00A81E5D">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Перевезення радіоактивних матеріалів, у тому числі радіоактивних відходів, територією України здійснюється відповідно до Положення про порядок здійснення перевезення радіоактивних матеріалів територією України, затвердженого </w:t>
            </w:r>
            <w:hyperlink r:id="rId15" w:tgtFrame="_top" w:history="1">
              <w:r w:rsidRPr="001E1E3B">
                <w:rPr>
                  <w:rStyle w:val="a3"/>
                  <w:rFonts w:ascii="Times New Roman" w:hAnsi="Times New Roman" w:cs="Times New Roman"/>
                  <w:color w:val="000000" w:themeColor="text1"/>
                  <w:sz w:val="28"/>
                  <w:szCs w:val="28"/>
                  <w:u w:val="none"/>
                </w:rPr>
                <w:t xml:space="preserve">постановою Кабінету Міністрів України від 15 жовтня </w:t>
              </w:r>
              <w:r w:rsidR="006D23B1" w:rsidRPr="001E1E3B">
                <w:rPr>
                  <w:rStyle w:val="a3"/>
                  <w:rFonts w:ascii="Times New Roman" w:hAnsi="Times New Roman" w:cs="Times New Roman"/>
                  <w:color w:val="000000" w:themeColor="text1"/>
                  <w:sz w:val="28"/>
                  <w:szCs w:val="28"/>
                  <w:u w:val="none"/>
                </w:rPr>
                <w:t xml:space="preserve">                     </w:t>
              </w:r>
              <w:r w:rsidRPr="001E1E3B">
                <w:rPr>
                  <w:rStyle w:val="a3"/>
                  <w:rFonts w:ascii="Times New Roman" w:hAnsi="Times New Roman" w:cs="Times New Roman"/>
                  <w:color w:val="000000" w:themeColor="text1"/>
                  <w:sz w:val="28"/>
                  <w:szCs w:val="28"/>
                  <w:u w:val="none"/>
                </w:rPr>
                <w:t>2004 року № 1373</w:t>
              </w:r>
            </w:hyperlink>
            <w:r w:rsidRPr="001E1E3B">
              <w:rPr>
                <w:rFonts w:ascii="Times New Roman" w:hAnsi="Times New Roman" w:cs="Times New Roman"/>
                <w:color w:val="000000" w:themeColor="text1"/>
                <w:sz w:val="28"/>
                <w:szCs w:val="28"/>
              </w:rPr>
              <w:t xml:space="preserve">, </w:t>
            </w:r>
            <w:r w:rsidR="00DC4C4A" w:rsidRPr="001E1E3B">
              <w:rPr>
                <w:rFonts w:ascii="Times New Roman" w:hAnsi="Times New Roman" w:cs="Times New Roman"/>
                <w:b/>
                <w:color w:val="000000" w:themeColor="text1"/>
                <w:sz w:val="28"/>
                <w:szCs w:val="28"/>
              </w:rPr>
              <w:t xml:space="preserve">Правил безпечного перевезення радіоактивних матеріалів (ПБПРМ-2020), затверджених наказом Державної інспекції ядерного регулювання України від 27 жовтня 2020 року № 436, зареєстрованих </w:t>
            </w:r>
            <w:r w:rsidR="00E515D4">
              <w:rPr>
                <w:rFonts w:ascii="Times New Roman" w:hAnsi="Times New Roman" w:cs="Times New Roman"/>
                <w:b/>
                <w:color w:val="000000" w:themeColor="text1"/>
                <w:sz w:val="28"/>
                <w:szCs w:val="28"/>
              </w:rPr>
              <w:t>у</w:t>
            </w:r>
            <w:r w:rsidR="00DC4C4A" w:rsidRPr="001E1E3B">
              <w:rPr>
                <w:rFonts w:ascii="Times New Roman" w:hAnsi="Times New Roman" w:cs="Times New Roman"/>
                <w:b/>
                <w:color w:val="000000" w:themeColor="text1"/>
                <w:sz w:val="28"/>
                <w:szCs w:val="28"/>
              </w:rPr>
              <w:t xml:space="preserve"> Міністерстві юстиції України 30 грудня 2020 року за № 1313/35596</w:t>
            </w:r>
            <w:r w:rsidRPr="001E1E3B">
              <w:rPr>
                <w:rFonts w:ascii="Times New Roman" w:hAnsi="Times New Roman" w:cs="Times New Roman"/>
                <w:color w:val="000000" w:themeColor="text1"/>
                <w:sz w:val="28"/>
                <w:szCs w:val="28"/>
              </w:rPr>
              <w:t>, та цих Правил у частині, що не врегульована зазначеними документами.</w:t>
            </w:r>
          </w:p>
          <w:p w14:paraId="160D765E" w14:textId="77777777" w:rsidR="00A81E5D" w:rsidRPr="001E1E3B" w:rsidRDefault="00A81E5D" w:rsidP="00A81E5D">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1D82AC1F" w14:textId="77777777" w:rsidR="0042792F" w:rsidRPr="001E1E3B" w:rsidRDefault="0042792F" w:rsidP="0042792F">
            <w:pPr>
              <w:ind w:firstLine="318"/>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9. При перевезенні небезпечних вантажів на транспортній одиниці мають бути, крім перелічених у </w:t>
            </w:r>
            <w:hyperlink r:id="rId16" w:tgtFrame="_top" w:history="1">
              <w:r w:rsidRPr="001E1E3B">
                <w:rPr>
                  <w:rStyle w:val="a3"/>
                  <w:rFonts w:ascii="Times New Roman" w:hAnsi="Times New Roman" w:cs="Times New Roman"/>
                  <w:color w:val="000000" w:themeColor="text1"/>
                  <w:sz w:val="28"/>
                  <w:szCs w:val="28"/>
                  <w:u w:val="none"/>
                </w:rPr>
                <w:t>ПДР</w:t>
              </w:r>
            </w:hyperlink>
            <w:r w:rsidRPr="001E1E3B">
              <w:rPr>
                <w:rFonts w:ascii="Times New Roman" w:hAnsi="Times New Roman" w:cs="Times New Roman"/>
                <w:color w:val="000000" w:themeColor="text1"/>
                <w:sz w:val="28"/>
                <w:szCs w:val="28"/>
              </w:rPr>
              <w:t>, такі документи:</w:t>
            </w:r>
          </w:p>
          <w:p w14:paraId="3911EF0A" w14:textId="77777777" w:rsidR="0042792F" w:rsidRPr="001E1E3B" w:rsidRDefault="0042792F" w:rsidP="0042792F">
            <w:pPr>
              <w:ind w:firstLine="318"/>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000C1AF1" w14:textId="77777777" w:rsidR="0042792F" w:rsidRPr="001E1E3B" w:rsidRDefault="0042792F" w:rsidP="0042792F">
            <w:pPr>
              <w:ind w:firstLine="318"/>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lastRenderedPageBreak/>
              <w:t>3) у випадках, передбачених </w:t>
            </w:r>
            <w:hyperlink r:id="rId17" w:tgtFrame="_top" w:history="1">
              <w:r w:rsidRPr="001E1E3B">
                <w:rPr>
                  <w:rStyle w:val="a3"/>
                  <w:rFonts w:ascii="Times New Roman" w:hAnsi="Times New Roman" w:cs="Times New Roman"/>
                  <w:color w:val="000000" w:themeColor="text1"/>
                  <w:sz w:val="28"/>
                  <w:szCs w:val="28"/>
                  <w:u w:val="none"/>
                </w:rPr>
                <w:t>ДОПНВ</w:t>
              </w:r>
            </w:hyperlink>
            <w:r w:rsidRPr="001E1E3B">
              <w:rPr>
                <w:rFonts w:ascii="Times New Roman" w:hAnsi="Times New Roman" w:cs="Times New Roman"/>
                <w:color w:val="000000" w:themeColor="text1"/>
                <w:sz w:val="28"/>
                <w:szCs w:val="28"/>
              </w:rPr>
              <w:t>, на транспортній одиниці мають бути додатково такі документи:</w:t>
            </w:r>
          </w:p>
          <w:p w14:paraId="6B724DE4" w14:textId="77777777" w:rsidR="0042792F" w:rsidRPr="001E1E3B" w:rsidRDefault="0042792F" w:rsidP="0042792F">
            <w:pPr>
              <w:ind w:firstLine="318"/>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1B230277" w14:textId="77777777" w:rsidR="0042792F" w:rsidRPr="001E1E3B" w:rsidRDefault="0042792F" w:rsidP="0042792F">
            <w:pPr>
              <w:jc w:val="both"/>
              <w:rPr>
                <w:rFonts w:ascii="Times New Roman" w:hAnsi="Times New Roman" w:cs="Times New Roman"/>
                <w:color w:val="000000" w:themeColor="text1"/>
                <w:sz w:val="24"/>
                <w:szCs w:val="28"/>
              </w:rPr>
            </w:pPr>
          </w:p>
          <w:p w14:paraId="2922603B" w14:textId="77777777" w:rsidR="00BD2C93" w:rsidRPr="001E1E3B" w:rsidRDefault="0042792F" w:rsidP="0042792F">
            <w:pPr>
              <w:ind w:firstLine="318"/>
              <w:jc w:val="both"/>
              <w:rPr>
                <w:rFonts w:ascii="Times New Roman" w:hAnsi="Times New Roman" w:cs="Times New Roman"/>
                <w:color w:val="000000" w:themeColor="text1"/>
                <w:sz w:val="28"/>
                <w:szCs w:val="28"/>
              </w:rPr>
            </w:pPr>
            <w:r w:rsidRPr="001E1E3B">
              <w:rPr>
                <w:rFonts w:ascii="Times New Roman" w:hAnsi="Times New Roman" w:cs="Times New Roman"/>
                <w:b/>
                <w:sz w:val="28"/>
                <w:szCs w:val="28"/>
              </w:rPr>
              <w:t xml:space="preserve">свідоцтво ДОПНВ </w:t>
            </w:r>
            <w:r w:rsidRPr="001E1E3B">
              <w:rPr>
                <w:rFonts w:ascii="Times New Roman" w:hAnsi="Times New Roman" w:cs="Times New Roman"/>
                <w:color w:val="000000" w:themeColor="text1"/>
                <w:sz w:val="28"/>
                <w:szCs w:val="28"/>
              </w:rPr>
              <w:t xml:space="preserve">про підготовку водіїв транспортних засобів, що </w:t>
            </w:r>
            <w:proofErr w:type="spellStart"/>
            <w:r w:rsidRPr="001E1E3B">
              <w:rPr>
                <w:rFonts w:ascii="Times New Roman" w:hAnsi="Times New Roman" w:cs="Times New Roman"/>
                <w:color w:val="000000" w:themeColor="text1"/>
                <w:sz w:val="28"/>
                <w:szCs w:val="28"/>
              </w:rPr>
              <w:t>перевозять</w:t>
            </w:r>
            <w:proofErr w:type="spellEnd"/>
            <w:r w:rsidRPr="001E1E3B">
              <w:rPr>
                <w:rFonts w:ascii="Times New Roman" w:hAnsi="Times New Roman" w:cs="Times New Roman"/>
                <w:color w:val="000000" w:themeColor="text1"/>
                <w:sz w:val="28"/>
                <w:szCs w:val="28"/>
              </w:rPr>
              <w:t xml:space="preserve"> небезпечні вантажі (далі – свідоцтво ДОПНВ про підготовку водія), передбачене розділом 8.2.1 додатка B до </w:t>
            </w:r>
            <w:hyperlink r:id="rId18" w:tgtFrame="_top" w:history="1">
              <w:r w:rsidRPr="001E1E3B">
                <w:rPr>
                  <w:rStyle w:val="a3"/>
                  <w:rFonts w:ascii="Times New Roman" w:hAnsi="Times New Roman" w:cs="Times New Roman"/>
                  <w:color w:val="000000" w:themeColor="text1"/>
                  <w:sz w:val="28"/>
                  <w:szCs w:val="28"/>
                  <w:u w:val="none"/>
                </w:rPr>
                <w:t>ДОПНВ</w:t>
              </w:r>
            </w:hyperlink>
            <w:r w:rsidRPr="001E1E3B">
              <w:rPr>
                <w:rFonts w:ascii="Times New Roman" w:hAnsi="Times New Roman" w:cs="Times New Roman"/>
                <w:color w:val="000000" w:themeColor="text1"/>
                <w:sz w:val="28"/>
                <w:szCs w:val="28"/>
              </w:rPr>
              <w:t>;</w:t>
            </w:r>
          </w:p>
          <w:p w14:paraId="26D27879" w14:textId="77777777" w:rsidR="00646943" w:rsidRPr="001E1E3B" w:rsidRDefault="00646943" w:rsidP="0042792F">
            <w:pPr>
              <w:ind w:firstLine="318"/>
              <w:jc w:val="both"/>
              <w:rPr>
                <w:rFonts w:ascii="Times New Roman" w:hAnsi="Times New Roman" w:cs="Times New Roman"/>
                <w:color w:val="000000" w:themeColor="text1"/>
                <w:sz w:val="28"/>
                <w:szCs w:val="28"/>
              </w:rPr>
            </w:pPr>
          </w:p>
        </w:tc>
      </w:tr>
      <w:tr w:rsidR="005264A7" w:rsidRPr="001E1E3B" w14:paraId="608EA003" w14:textId="77777777" w:rsidTr="00937867">
        <w:tc>
          <w:tcPr>
            <w:tcW w:w="2578" w:type="pct"/>
            <w:tcBorders>
              <w:bottom w:val="single" w:sz="4" w:space="0" w:color="auto"/>
            </w:tcBorders>
          </w:tcPr>
          <w:p w14:paraId="72986106" w14:textId="77777777" w:rsidR="005264A7" w:rsidRPr="001E1E3B" w:rsidRDefault="005264A7" w:rsidP="005264A7">
            <w:pPr>
              <w:jc w:val="cente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lastRenderedPageBreak/>
              <w:t>III. Нагляд та контроль за дорожнім перевезенням небезпечних вантажів</w:t>
            </w:r>
          </w:p>
          <w:p w14:paraId="5ACF0F00" w14:textId="77777777" w:rsidR="005264A7" w:rsidRPr="001E1E3B" w:rsidRDefault="00646943"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547F5B86" w14:textId="77777777" w:rsidR="00646943" w:rsidRPr="001E1E3B" w:rsidRDefault="00646943" w:rsidP="005264A7">
            <w:pPr>
              <w:ind w:firstLine="313"/>
              <w:jc w:val="both"/>
              <w:rPr>
                <w:rFonts w:ascii="Times New Roman" w:hAnsi="Times New Roman" w:cs="Times New Roman"/>
                <w:color w:val="000000" w:themeColor="text1"/>
                <w:sz w:val="28"/>
                <w:szCs w:val="28"/>
              </w:rPr>
            </w:pPr>
          </w:p>
          <w:p w14:paraId="34E70C6E"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15. Орієнтовний перелік порушень положень </w:t>
            </w:r>
            <w:hyperlink r:id="rId19" w:tgtFrame="_top" w:history="1">
              <w:r w:rsidRPr="001E1E3B">
                <w:rPr>
                  <w:rStyle w:val="a3"/>
                  <w:rFonts w:ascii="Times New Roman" w:hAnsi="Times New Roman" w:cs="Times New Roman"/>
                  <w:color w:val="000000" w:themeColor="text1"/>
                  <w:sz w:val="28"/>
                  <w:szCs w:val="28"/>
                  <w:u w:val="none"/>
                </w:rPr>
                <w:t>ДОПНВ</w:t>
              </w:r>
            </w:hyperlink>
            <w:r w:rsidRPr="001E1E3B">
              <w:rPr>
                <w:rFonts w:ascii="Times New Roman" w:hAnsi="Times New Roman" w:cs="Times New Roman"/>
                <w:color w:val="000000" w:themeColor="text1"/>
                <w:sz w:val="28"/>
                <w:szCs w:val="28"/>
              </w:rPr>
              <w:t>, розподілених за категоріями небезпеки:</w:t>
            </w:r>
          </w:p>
          <w:p w14:paraId="1ED4AF41"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1) порушення категорії небезпеки I:</w:t>
            </w:r>
          </w:p>
          <w:p w14:paraId="60541B8A"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порушення загальних вимог:</w:t>
            </w:r>
          </w:p>
          <w:p w14:paraId="15B16F8D"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531135B6" w14:textId="77777777" w:rsidR="00084A6F" w:rsidRPr="001E1E3B" w:rsidRDefault="00084A6F" w:rsidP="005264A7">
            <w:pPr>
              <w:ind w:firstLine="313"/>
              <w:jc w:val="both"/>
              <w:rPr>
                <w:rFonts w:ascii="Times New Roman" w:hAnsi="Times New Roman" w:cs="Times New Roman"/>
                <w:color w:val="000000" w:themeColor="text1"/>
                <w:sz w:val="18"/>
                <w:szCs w:val="18"/>
              </w:rPr>
            </w:pPr>
          </w:p>
          <w:p w14:paraId="56465784"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перевезення небезпечних вантажів без інформації про них (наприклад, відсутні перевізні документи, відсутнє маркування пакувань знаками небезпеки і номером ООН, маркування транспортних засобів, контейнерів або цистерн табличками ор</w:t>
            </w:r>
            <w:r w:rsidRPr="001E1E3B">
              <w:rPr>
                <w:rFonts w:ascii="Times New Roman" w:hAnsi="Times New Roman" w:cs="Times New Roman"/>
                <w:color w:val="000000" w:themeColor="text1"/>
                <w:sz w:val="24"/>
                <w:szCs w:val="28"/>
              </w:rPr>
              <w:t>а</w:t>
            </w:r>
            <w:r w:rsidRPr="001E1E3B">
              <w:rPr>
                <w:rFonts w:ascii="Times New Roman" w:hAnsi="Times New Roman" w:cs="Times New Roman"/>
                <w:color w:val="000000" w:themeColor="text1"/>
                <w:sz w:val="28"/>
                <w:szCs w:val="28"/>
              </w:rPr>
              <w:t xml:space="preserve">нжевого кольору, </w:t>
            </w:r>
            <w:r w:rsidRPr="001E1E3B">
              <w:rPr>
                <w:rFonts w:ascii="Times New Roman" w:hAnsi="Times New Roman" w:cs="Times New Roman"/>
                <w:b/>
                <w:color w:val="000000" w:themeColor="text1"/>
                <w:sz w:val="28"/>
                <w:szCs w:val="28"/>
              </w:rPr>
              <w:t>інформаційними табло</w:t>
            </w:r>
            <w:r w:rsidRPr="001E1E3B">
              <w:rPr>
                <w:rFonts w:ascii="Times New Roman" w:hAnsi="Times New Roman" w:cs="Times New Roman"/>
                <w:color w:val="000000" w:themeColor="text1"/>
                <w:sz w:val="28"/>
                <w:szCs w:val="28"/>
              </w:rPr>
              <w:t>);</w:t>
            </w:r>
          </w:p>
          <w:p w14:paraId="639838F8"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61CE7003" w14:textId="77777777" w:rsidR="005264A7" w:rsidRPr="001E1E3B" w:rsidRDefault="005264A7" w:rsidP="005264A7">
            <w:pPr>
              <w:ind w:firstLine="313"/>
              <w:jc w:val="both"/>
              <w:rPr>
                <w:rFonts w:ascii="Times New Roman" w:hAnsi="Times New Roman" w:cs="Times New Roman"/>
                <w:color w:val="000000" w:themeColor="text1"/>
                <w:sz w:val="18"/>
                <w:szCs w:val="18"/>
              </w:rPr>
            </w:pPr>
          </w:p>
          <w:p w14:paraId="47AC0ED6" w14:textId="77777777" w:rsidR="00127F45" w:rsidRPr="001E1E3B" w:rsidRDefault="00127F45"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порушення, що стосується маркування:</w:t>
            </w:r>
          </w:p>
          <w:p w14:paraId="2EC2093A" w14:textId="77777777" w:rsidR="00127F45" w:rsidRPr="001E1E3B" w:rsidRDefault="00127F45"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 </w:t>
            </w:r>
          </w:p>
          <w:p w14:paraId="64E8B59C" w14:textId="77777777" w:rsidR="00084A6F" w:rsidRPr="001E1E3B" w:rsidRDefault="00084A6F" w:rsidP="005264A7">
            <w:pPr>
              <w:ind w:firstLine="313"/>
              <w:jc w:val="both"/>
              <w:rPr>
                <w:rFonts w:ascii="Times New Roman" w:hAnsi="Times New Roman" w:cs="Times New Roman"/>
                <w:color w:val="000000" w:themeColor="text1"/>
                <w:sz w:val="18"/>
                <w:szCs w:val="18"/>
              </w:rPr>
            </w:pPr>
          </w:p>
          <w:p w14:paraId="4E8BFCB6"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перевезення без укріплених табличок оранжевого кольору, </w:t>
            </w:r>
            <w:r w:rsidRPr="001E1E3B">
              <w:rPr>
                <w:rFonts w:ascii="Times New Roman" w:hAnsi="Times New Roman" w:cs="Times New Roman"/>
                <w:b/>
                <w:color w:val="000000" w:themeColor="text1"/>
                <w:sz w:val="28"/>
                <w:szCs w:val="28"/>
              </w:rPr>
              <w:t>інформаційних табло</w:t>
            </w:r>
            <w:r w:rsidRPr="001E1E3B">
              <w:rPr>
                <w:rFonts w:ascii="Times New Roman" w:hAnsi="Times New Roman" w:cs="Times New Roman"/>
                <w:color w:val="000000" w:themeColor="text1"/>
                <w:sz w:val="28"/>
                <w:szCs w:val="28"/>
              </w:rPr>
              <w:t xml:space="preserve"> та (або) маркувальних знаків;</w:t>
            </w:r>
          </w:p>
          <w:p w14:paraId="6B6AA031"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74905BFA" w14:textId="77777777" w:rsidR="000B2B34" w:rsidRPr="001E1E3B" w:rsidRDefault="000B2B34" w:rsidP="005264A7">
            <w:pPr>
              <w:ind w:firstLine="313"/>
              <w:jc w:val="both"/>
              <w:rPr>
                <w:rFonts w:ascii="Times New Roman" w:hAnsi="Times New Roman" w:cs="Times New Roman"/>
                <w:color w:val="000000" w:themeColor="text1"/>
                <w:sz w:val="28"/>
                <w:szCs w:val="28"/>
              </w:rPr>
            </w:pPr>
          </w:p>
          <w:p w14:paraId="6125807A"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2) порушення категорії небезпеки II:</w:t>
            </w:r>
          </w:p>
          <w:p w14:paraId="76BEAF7E"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0C5F798D" w14:textId="77777777" w:rsidR="00084A6F" w:rsidRPr="001E1E3B" w:rsidRDefault="00084A6F" w:rsidP="005264A7">
            <w:pPr>
              <w:ind w:firstLine="313"/>
              <w:jc w:val="both"/>
              <w:rPr>
                <w:rFonts w:ascii="Times New Roman" w:hAnsi="Times New Roman" w:cs="Times New Roman"/>
                <w:color w:val="000000" w:themeColor="text1"/>
                <w:sz w:val="18"/>
                <w:szCs w:val="18"/>
              </w:rPr>
            </w:pPr>
          </w:p>
          <w:p w14:paraId="45C6C49A" w14:textId="77777777" w:rsidR="00127F45" w:rsidRPr="001E1E3B" w:rsidRDefault="00127F45" w:rsidP="00127F45">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порушення, що стосується маркування:</w:t>
            </w:r>
          </w:p>
          <w:p w14:paraId="7571327E" w14:textId="77777777" w:rsidR="00127F45" w:rsidRPr="001E1E3B" w:rsidRDefault="00127F45"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12AAF0DB" w14:textId="77777777" w:rsidR="00084A6F" w:rsidRPr="001E1E3B" w:rsidRDefault="00084A6F" w:rsidP="005264A7">
            <w:pPr>
              <w:ind w:firstLine="313"/>
              <w:jc w:val="both"/>
              <w:rPr>
                <w:rFonts w:ascii="Times New Roman" w:hAnsi="Times New Roman" w:cs="Times New Roman"/>
                <w:color w:val="000000" w:themeColor="text1"/>
                <w:sz w:val="18"/>
                <w:szCs w:val="18"/>
              </w:rPr>
            </w:pPr>
          </w:p>
          <w:p w14:paraId="42E6B662"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неправильне маркування транспортних засобів, контейнерів і цистерн табличками оранжевого кольору, </w:t>
            </w:r>
            <w:r w:rsidRPr="001E1E3B">
              <w:rPr>
                <w:rFonts w:ascii="Times New Roman" w:hAnsi="Times New Roman" w:cs="Times New Roman"/>
                <w:b/>
                <w:color w:val="000000" w:themeColor="text1"/>
                <w:sz w:val="28"/>
                <w:szCs w:val="28"/>
              </w:rPr>
              <w:t>інформаційними табло</w:t>
            </w:r>
            <w:r w:rsidRPr="001E1E3B">
              <w:rPr>
                <w:rFonts w:ascii="Times New Roman" w:hAnsi="Times New Roman" w:cs="Times New Roman"/>
                <w:color w:val="000000" w:themeColor="text1"/>
                <w:sz w:val="28"/>
                <w:szCs w:val="28"/>
              </w:rPr>
              <w:t xml:space="preserve"> та (або) маркувальними знаками;</w:t>
            </w:r>
          </w:p>
          <w:p w14:paraId="27EFA99E"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304AC7F9" w14:textId="77777777" w:rsidR="00084A6F" w:rsidRPr="001E1E3B" w:rsidRDefault="00084A6F" w:rsidP="005264A7">
            <w:pPr>
              <w:ind w:firstLine="313"/>
              <w:jc w:val="both"/>
              <w:rPr>
                <w:rFonts w:ascii="Times New Roman" w:hAnsi="Times New Roman" w:cs="Times New Roman"/>
                <w:color w:val="000000" w:themeColor="text1"/>
                <w:sz w:val="18"/>
                <w:szCs w:val="18"/>
              </w:rPr>
            </w:pPr>
          </w:p>
          <w:p w14:paraId="3FE6706D"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3) порушення категорії небезпеки III:</w:t>
            </w:r>
          </w:p>
          <w:p w14:paraId="0673DEB1"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2632DEA8" w14:textId="77777777" w:rsidR="00084A6F" w:rsidRPr="001E1E3B" w:rsidRDefault="00084A6F" w:rsidP="005264A7">
            <w:pPr>
              <w:ind w:firstLine="313"/>
              <w:jc w:val="both"/>
              <w:rPr>
                <w:rFonts w:ascii="Times New Roman" w:hAnsi="Times New Roman" w:cs="Times New Roman"/>
                <w:color w:val="000000" w:themeColor="text1"/>
                <w:sz w:val="18"/>
                <w:szCs w:val="18"/>
              </w:rPr>
            </w:pPr>
          </w:p>
          <w:p w14:paraId="089488E9" w14:textId="77777777" w:rsidR="00127F45" w:rsidRPr="001E1E3B" w:rsidRDefault="00127F45" w:rsidP="00127F45">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порушення, що стосується маркування:</w:t>
            </w:r>
          </w:p>
          <w:p w14:paraId="4554F6C3" w14:textId="77777777" w:rsidR="00127F45" w:rsidRPr="001E1E3B" w:rsidRDefault="00127F45"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678B5F71" w14:textId="77777777" w:rsidR="00820BC9" w:rsidRPr="001E1E3B" w:rsidRDefault="00820BC9" w:rsidP="005264A7">
            <w:pPr>
              <w:ind w:firstLine="313"/>
              <w:jc w:val="both"/>
              <w:rPr>
                <w:rFonts w:ascii="Times New Roman" w:hAnsi="Times New Roman" w:cs="Times New Roman"/>
                <w:color w:val="000000" w:themeColor="text1"/>
                <w:sz w:val="16"/>
                <w:szCs w:val="16"/>
              </w:rPr>
            </w:pPr>
          </w:p>
          <w:p w14:paraId="68D972A0"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невідповідність розмірів табличок оранжевого кольору, </w:t>
            </w:r>
            <w:r w:rsidRPr="001E1E3B">
              <w:rPr>
                <w:rFonts w:ascii="Times New Roman" w:hAnsi="Times New Roman" w:cs="Times New Roman"/>
                <w:b/>
                <w:color w:val="000000" w:themeColor="text1"/>
                <w:sz w:val="28"/>
                <w:szCs w:val="28"/>
              </w:rPr>
              <w:t>інформаційних табло,</w:t>
            </w:r>
            <w:r w:rsidRPr="001E1E3B">
              <w:rPr>
                <w:rFonts w:ascii="Times New Roman" w:hAnsi="Times New Roman" w:cs="Times New Roman"/>
                <w:color w:val="000000" w:themeColor="text1"/>
                <w:sz w:val="28"/>
                <w:szCs w:val="28"/>
              </w:rPr>
              <w:t xml:space="preserve"> маркувальних знаків, цифр та (або) символів небезпеки установленим вимогам; </w:t>
            </w:r>
          </w:p>
          <w:p w14:paraId="790F58A3" w14:textId="77777777" w:rsidR="00BC33F6" w:rsidRPr="001E1E3B" w:rsidRDefault="00BC33F6" w:rsidP="005264A7">
            <w:pPr>
              <w:ind w:firstLine="313"/>
              <w:jc w:val="both"/>
              <w:rPr>
                <w:rFonts w:ascii="Times New Roman" w:hAnsi="Times New Roman" w:cs="Times New Roman"/>
                <w:color w:val="000000" w:themeColor="text1"/>
                <w:sz w:val="10"/>
                <w:szCs w:val="10"/>
              </w:rPr>
            </w:pPr>
          </w:p>
          <w:p w14:paraId="5CC8505C" w14:textId="77777777" w:rsidR="005264A7" w:rsidRPr="001E1E3B" w:rsidRDefault="005264A7" w:rsidP="00E07C93">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наявність на транспортному засобі, у якому не перевозяться небезпечні вантажі, прикріплених табличок оранжевого кольору та/або </w:t>
            </w:r>
            <w:r w:rsidRPr="001E1E3B">
              <w:rPr>
                <w:rFonts w:ascii="Times New Roman" w:hAnsi="Times New Roman" w:cs="Times New Roman"/>
                <w:b/>
                <w:color w:val="000000" w:themeColor="text1"/>
                <w:sz w:val="28"/>
                <w:szCs w:val="28"/>
              </w:rPr>
              <w:t>інформаційних табло</w:t>
            </w:r>
            <w:r w:rsidRPr="001E1E3B">
              <w:rPr>
                <w:rFonts w:ascii="Times New Roman" w:hAnsi="Times New Roman" w:cs="Times New Roman"/>
                <w:color w:val="000000" w:themeColor="text1"/>
                <w:sz w:val="28"/>
                <w:szCs w:val="28"/>
              </w:rPr>
              <w:t>.</w:t>
            </w:r>
          </w:p>
        </w:tc>
        <w:tc>
          <w:tcPr>
            <w:tcW w:w="2422" w:type="pct"/>
            <w:tcBorders>
              <w:bottom w:val="single" w:sz="4" w:space="0" w:color="auto"/>
            </w:tcBorders>
          </w:tcPr>
          <w:p w14:paraId="0BBFD009" w14:textId="77777777" w:rsidR="005264A7" w:rsidRPr="001E1E3B" w:rsidRDefault="005264A7" w:rsidP="005264A7">
            <w:pPr>
              <w:jc w:val="cente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lastRenderedPageBreak/>
              <w:t xml:space="preserve">III. Нагляд та контроль за дорожнім перевезенням </w:t>
            </w:r>
          </w:p>
          <w:p w14:paraId="589CB159" w14:textId="77777777" w:rsidR="005264A7" w:rsidRPr="001E1E3B" w:rsidRDefault="005264A7" w:rsidP="005264A7">
            <w:pPr>
              <w:jc w:val="cente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небезпечних вантажів</w:t>
            </w:r>
          </w:p>
          <w:p w14:paraId="0E4C997F" w14:textId="77777777" w:rsidR="00646943" w:rsidRPr="001E1E3B" w:rsidRDefault="00646943" w:rsidP="00646943">
            <w:pPr>
              <w:ind w:firstLine="288"/>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2BA961C6" w14:textId="77777777" w:rsidR="005264A7" w:rsidRPr="001E1E3B" w:rsidRDefault="005264A7" w:rsidP="005264A7">
            <w:pPr>
              <w:jc w:val="center"/>
              <w:rPr>
                <w:rFonts w:ascii="Times New Roman" w:hAnsi="Times New Roman" w:cs="Times New Roman"/>
                <w:color w:val="000000" w:themeColor="text1"/>
                <w:sz w:val="28"/>
                <w:szCs w:val="28"/>
              </w:rPr>
            </w:pPr>
          </w:p>
          <w:p w14:paraId="1C18AB18"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15. Орієнтовний перелік порушень положень </w:t>
            </w:r>
            <w:hyperlink r:id="rId20" w:tgtFrame="_top" w:history="1">
              <w:r w:rsidRPr="001E1E3B">
                <w:rPr>
                  <w:rStyle w:val="a3"/>
                  <w:rFonts w:ascii="Times New Roman" w:hAnsi="Times New Roman" w:cs="Times New Roman"/>
                  <w:color w:val="000000" w:themeColor="text1"/>
                  <w:sz w:val="28"/>
                  <w:szCs w:val="28"/>
                  <w:u w:val="none"/>
                </w:rPr>
                <w:t>ДОПНВ</w:t>
              </w:r>
            </w:hyperlink>
            <w:r w:rsidRPr="001E1E3B">
              <w:rPr>
                <w:rFonts w:ascii="Times New Roman" w:hAnsi="Times New Roman" w:cs="Times New Roman"/>
                <w:color w:val="000000" w:themeColor="text1"/>
                <w:sz w:val="28"/>
                <w:szCs w:val="28"/>
              </w:rPr>
              <w:t>, розподілених за категоріями небезпеки:</w:t>
            </w:r>
          </w:p>
          <w:p w14:paraId="79687A1A"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1) порушення категорії небезпеки I:</w:t>
            </w:r>
          </w:p>
          <w:p w14:paraId="3821351A" w14:textId="77777777" w:rsidR="005264A7" w:rsidRPr="001E1E3B" w:rsidRDefault="005264A7" w:rsidP="005264A7">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порушення загальних вимог:</w:t>
            </w:r>
          </w:p>
          <w:p w14:paraId="6CFEF172" w14:textId="77777777" w:rsidR="005264A7" w:rsidRPr="001E1E3B" w:rsidRDefault="00B74849"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0B819BCD" w14:textId="77777777" w:rsidR="00084A6F" w:rsidRPr="001E1E3B" w:rsidRDefault="00084A6F" w:rsidP="005264A7">
            <w:pPr>
              <w:ind w:firstLine="240"/>
              <w:jc w:val="both"/>
              <w:rPr>
                <w:rFonts w:ascii="Times New Roman" w:hAnsi="Times New Roman" w:cs="Times New Roman"/>
                <w:color w:val="000000" w:themeColor="text1"/>
                <w:sz w:val="18"/>
                <w:szCs w:val="18"/>
              </w:rPr>
            </w:pPr>
          </w:p>
          <w:p w14:paraId="0642C4D8"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перевезення небезпечних вантажів без інформації про них (наприклад, відсутні перевізні документи, відсутнє маркування пакувань знаками небезпеки і номером ООН, маркування транспортних засобів, контейнерів або цистерн табличками оранжевого кольору, </w:t>
            </w:r>
            <w:r w:rsidRPr="001E1E3B">
              <w:rPr>
                <w:rFonts w:ascii="Times New Roman" w:hAnsi="Times New Roman" w:cs="Times New Roman"/>
                <w:b/>
                <w:color w:val="000000" w:themeColor="text1"/>
                <w:sz w:val="28"/>
                <w:szCs w:val="28"/>
              </w:rPr>
              <w:t>великими знаками небезпеки</w:t>
            </w:r>
            <w:r w:rsidRPr="001E1E3B">
              <w:rPr>
                <w:rFonts w:ascii="Times New Roman" w:hAnsi="Times New Roman" w:cs="Times New Roman"/>
                <w:color w:val="000000" w:themeColor="text1"/>
                <w:sz w:val="28"/>
                <w:szCs w:val="28"/>
              </w:rPr>
              <w:t>);</w:t>
            </w:r>
          </w:p>
          <w:p w14:paraId="4A863CE1"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1ADA563D" w14:textId="77777777" w:rsidR="00127F45" w:rsidRPr="001E1E3B" w:rsidRDefault="00127F45" w:rsidP="00127F45">
            <w:pPr>
              <w:ind w:firstLine="313"/>
              <w:jc w:val="both"/>
              <w:rPr>
                <w:rFonts w:ascii="Times New Roman" w:hAnsi="Times New Roman" w:cs="Times New Roman"/>
                <w:color w:val="000000" w:themeColor="text1"/>
                <w:sz w:val="18"/>
                <w:szCs w:val="18"/>
              </w:rPr>
            </w:pPr>
          </w:p>
          <w:p w14:paraId="452B151D" w14:textId="77777777" w:rsidR="00127F45" w:rsidRPr="001E1E3B" w:rsidRDefault="00127F45" w:rsidP="00127F45">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порушення, що стосується маркування:</w:t>
            </w:r>
          </w:p>
          <w:p w14:paraId="20D5C0CB" w14:textId="77777777" w:rsidR="00127F45" w:rsidRPr="001E1E3B" w:rsidRDefault="00127F45"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4351FB9F" w14:textId="77777777" w:rsidR="00084A6F" w:rsidRPr="001E1E3B" w:rsidRDefault="00084A6F" w:rsidP="005264A7">
            <w:pPr>
              <w:ind w:firstLine="240"/>
              <w:jc w:val="both"/>
              <w:rPr>
                <w:rFonts w:ascii="Times New Roman" w:hAnsi="Times New Roman" w:cs="Times New Roman"/>
                <w:color w:val="000000" w:themeColor="text1"/>
                <w:sz w:val="18"/>
                <w:szCs w:val="18"/>
              </w:rPr>
            </w:pPr>
          </w:p>
          <w:p w14:paraId="3B2ECE5D"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перевезення без укріплених табличок оранжевого кольору, </w:t>
            </w:r>
            <w:r w:rsidRPr="001E1E3B">
              <w:rPr>
                <w:rFonts w:ascii="Times New Roman" w:hAnsi="Times New Roman" w:cs="Times New Roman"/>
                <w:b/>
                <w:color w:val="000000" w:themeColor="text1"/>
                <w:sz w:val="28"/>
                <w:szCs w:val="28"/>
              </w:rPr>
              <w:t xml:space="preserve">великих знаків небезпеки </w:t>
            </w:r>
            <w:r w:rsidRPr="001E1E3B">
              <w:rPr>
                <w:rFonts w:ascii="Times New Roman" w:hAnsi="Times New Roman" w:cs="Times New Roman"/>
                <w:color w:val="000000" w:themeColor="text1"/>
                <w:sz w:val="28"/>
                <w:szCs w:val="28"/>
              </w:rPr>
              <w:t xml:space="preserve">та (або) маркувальних знаків; </w:t>
            </w:r>
          </w:p>
          <w:p w14:paraId="0DAFAA31"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2720DC90" w14:textId="77777777" w:rsidR="000B2B34" w:rsidRPr="001E1E3B" w:rsidRDefault="000B2B34" w:rsidP="005264A7">
            <w:pPr>
              <w:ind w:firstLine="240"/>
              <w:jc w:val="both"/>
              <w:rPr>
                <w:rFonts w:ascii="Times New Roman" w:hAnsi="Times New Roman" w:cs="Times New Roman"/>
                <w:color w:val="000000" w:themeColor="text1"/>
                <w:sz w:val="28"/>
                <w:szCs w:val="28"/>
              </w:rPr>
            </w:pPr>
          </w:p>
          <w:p w14:paraId="32BA5415"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2) порушення категорії небезпеки II:</w:t>
            </w:r>
          </w:p>
          <w:p w14:paraId="31388651"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60859F59" w14:textId="77777777" w:rsidR="00084A6F" w:rsidRPr="001E1E3B" w:rsidRDefault="00084A6F" w:rsidP="005264A7">
            <w:pPr>
              <w:ind w:firstLine="240"/>
              <w:jc w:val="both"/>
              <w:rPr>
                <w:rFonts w:ascii="Times New Roman" w:hAnsi="Times New Roman" w:cs="Times New Roman"/>
                <w:color w:val="000000" w:themeColor="text1"/>
                <w:sz w:val="18"/>
                <w:szCs w:val="18"/>
              </w:rPr>
            </w:pPr>
          </w:p>
          <w:p w14:paraId="013F15F1" w14:textId="77777777" w:rsidR="00127F45" w:rsidRPr="001E1E3B" w:rsidRDefault="00127F45" w:rsidP="00127F45">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порушення, що стосується маркування:</w:t>
            </w:r>
          </w:p>
          <w:p w14:paraId="6C3974A6" w14:textId="77777777" w:rsidR="00127F45" w:rsidRPr="001E1E3B" w:rsidRDefault="00127F45"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733CE3B0" w14:textId="77777777" w:rsidR="00084A6F" w:rsidRPr="001E1E3B" w:rsidRDefault="00084A6F" w:rsidP="005264A7">
            <w:pPr>
              <w:ind w:firstLine="240"/>
              <w:jc w:val="both"/>
              <w:rPr>
                <w:rFonts w:ascii="Times New Roman" w:hAnsi="Times New Roman" w:cs="Times New Roman"/>
                <w:color w:val="000000" w:themeColor="text1"/>
                <w:sz w:val="18"/>
                <w:szCs w:val="18"/>
              </w:rPr>
            </w:pPr>
          </w:p>
          <w:p w14:paraId="01F7C529"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неправильне маркування транспортних засобів, контейнерів і цистерн табличками оранжевого кольору, </w:t>
            </w:r>
            <w:r w:rsidRPr="001E1E3B">
              <w:rPr>
                <w:rFonts w:ascii="Times New Roman" w:hAnsi="Times New Roman" w:cs="Times New Roman"/>
                <w:b/>
                <w:color w:val="000000" w:themeColor="text1"/>
                <w:sz w:val="28"/>
                <w:szCs w:val="28"/>
              </w:rPr>
              <w:t>великими знаками небезпеки</w:t>
            </w:r>
            <w:r w:rsidRPr="001E1E3B">
              <w:rPr>
                <w:rFonts w:ascii="Times New Roman" w:hAnsi="Times New Roman" w:cs="Times New Roman"/>
                <w:color w:val="000000" w:themeColor="text1"/>
                <w:sz w:val="28"/>
                <w:szCs w:val="28"/>
              </w:rPr>
              <w:t xml:space="preserve"> та (або) маркувальними знаками;</w:t>
            </w:r>
          </w:p>
          <w:p w14:paraId="195370DE"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311DA641" w14:textId="77777777" w:rsidR="00084A6F" w:rsidRPr="001E1E3B" w:rsidRDefault="00084A6F" w:rsidP="005264A7">
            <w:pPr>
              <w:ind w:firstLine="240"/>
              <w:jc w:val="both"/>
              <w:rPr>
                <w:rFonts w:ascii="Times New Roman" w:hAnsi="Times New Roman" w:cs="Times New Roman"/>
                <w:color w:val="000000" w:themeColor="text1"/>
                <w:sz w:val="18"/>
                <w:szCs w:val="18"/>
              </w:rPr>
            </w:pPr>
          </w:p>
          <w:p w14:paraId="597FDF88"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3) порушення категорії небезпеки III: </w:t>
            </w:r>
          </w:p>
          <w:p w14:paraId="19AF4F08"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7577AB96" w14:textId="77777777" w:rsidR="00084A6F" w:rsidRPr="001E1E3B" w:rsidRDefault="00084A6F" w:rsidP="005264A7">
            <w:pPr>
              <w:ind w:firstLine="240"/>
              <w:jc w:val="both"/>
              <w:rPr>
                <w:rFonts w:ascii="Times New Roman" w:hAnsi="Times New Roman" w:cs="Times New Roman"/>
                <w:color w:val="000000" w:themeColor="text1"/>
                <w:sz w:val="18"/>
                <w:szCs w:val="18"/>
              </w:rPr>
            </w:pPr>
          </w:p>
          <w:p w14:paraId="0AFE96DA" w14:textId="77777777" w:rsidR="00127F45" w:rsidRPr="001E1E3B" w:rsidRDefault="00127F45" w:rsidP="00127F45">
            <w:pPr>
              <w:ind w:firstLine="177"/>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 порушення, що стосується маркування:</w:t>
            </w:r>
          </w:p>
          <w:p w14:paraId="63EDD853" w14:textId="77777777" w:rsidR="00127F45" w:rsidRPr="001E1E3B" w:rsidRDefault="00127F45" w:rsidP="00127F45">
            <w:pPr>
              <w:ind w:firstLine="177"/>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3690CBA8" w14:textId="77777777" w:rsidR="00646943" w:rsidRPr="001E1E3B" w:rsidRDefault="00646943" w:rsidP="00127F45">
            <w:pPr>
              <w:ind w:firstLine="177"/>
              <w:jc w:val="both"/>
              <w:rPr>
                <w:rFonts w:ascii="Times New Roman" w:hAnsi="Times New Roman" w:cs="Times New Roman"/>
                <w:color w:val="000000" w:themeColor="text1"/>
                <w:sz w:val="16"/>
                <w:szCs w:val="16"/>
              </w:rPr>
            </w:pPr>
          </w:p>
          <w:p w14:paraId="6BE1CE43" w14:textId="77777777" w:rsidR="005264A7" w:rsidRPr="001E1E3B" w:rsidRDefault="005264A7" w:rsidP="005264A7">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невідповідність розмірів табличок оранжевого кольору, </w:t>
            </w:r>
            <w:r w:rsidRPr="001E1E3B">
              <w:rPr>
                <w:rFonts w:ascii="Times New Roman" w:hAnsi="Times New Roman" w:cs="Times New Roman"/>
                <w:b/>
                <w:color w:val="000000" w:themeColor="text1"/>
                <w:sz w:val="28"/>
                <w:szCs w:val="28"/>
              </w:rPr>
              <w:t>великих знаків небезпеки,</w:t>
            </w:r>
            <w:r w:rsidRPr="001E1E3B">
              <w:rPr>
                <w:rFonts w:ascii="Times New Roman" w:hAnsi="Times New Roman" w:cs="Times New Roman"/>
                <w:color w:val="000000" w:themeColor="text1"/>
                <w:sz w:val="28"/>
                <w:szCs w:val="28"/>
              </w:rPr>
              <w:t xml:space="preserve"> маркувальних знаків, цифр та (або) символів небезпеки установленим вимогам;</w:t>
            </w:r>
          </w:p>
          <w:p w14:paraId="50B2BF33" w14:textId="77777777" w:rsidR="00BC33F6" w:rsidRPr="001E1E3B" w:rsidRDefault="00BC33F6" w:rsidP="005264A7">
            <w:pPr>
              <w:ind w:firstLine="240"/>
              <w:jc w:val="both"/>
              <w:rPr>
                <w:rFonts w:ascii="Times New Roman" w:hAnsi="Times New Roman" w:cs="Times New Roman"/>
                <w:color w:val="000000" w:themeColor="text1"/>
                <w:sz w:val="10"/>
                <w:szCs w:val="10"/>
              </w:rPr>
            </w:pPr>
          </w:p>
          <w:p w14:paraId="745DDFDD" w14:textId="77777777" w:rsidR="005264A7" w:rsidRPr="001E1E3B" w:rsidRDefault="00084A6F" w:rsidP="00084A6F">
            <w:pPr>
              <w:ind w:firstLine="177"/>
              <w:jc w:val="both"/>
            </w:pPr>
            <w:r w:rsidRPr="001E1E3B">
              <w:rPr>
                <w:rFonts w:ascii="Times New Roman" w:hAnsi="Times New Roman" w:cs="Times New Roman"/>
                <w:color w:val="000000" w:themeColor="text1"/>
                <w:sz w:val="28"/>
                <w:szCs w:val="28"/>
              </w:rPr>
              <w:t xml:space="preserve"> </w:t>
            </w:r>
            <w:r w:rsidR="005264A7" w:rsidRPr="001E1E3B">
              <w:rPr>
                <w:rFonts w:ascii="Times New Roman" w:hAnsi="Times New Roman" w:cs="Times New Roman"/>
                <w:color w:val="000000" w:themeColor="text1"/>
                <w:sz w:val="28"/>
                <w:szCs w:val="28"/>
              </w:rPr>
              <w:t>наявність на транспортному засобі, у якому не перевозяться</w:t>
            </w:r>
            <w:r w:rsidRPr="001E1E3B">
              <w:rPr>
                <w:rFonts w:ascii="Times New Roman" w:hAnsi="Times New Roman" w:cs="Times New Roman"/>
                <w:color w:val="000000" w:themeColor="text1"/>
                <w:sz w:val="28"/>
                <w:szCs w:val="28"/>
              </w:rPr>
              <w:t xml:space="preserve"> </w:t>
            </w:r>
            <w:r w:rsidR="005264A7" w:rsidRPr="001E1E3B">
              <w:rPr>
                <w:rFonts w:ascii="Times New Roman" w:hAnsi="Times New Roman" w:cs="Times New Roman"/>
                <w:color w:val="000000" w:themeColor="text1"/>
                <w:sz w:val="28"/>
                <w:szCs w:val="28"/>
              </w:rPr>
              <w:t xml:space="preserve">небезпечні вантажі, прикріплених табличок оранжевого </w:t>
            </w:r>
            <w:r w:rsidRPr="001E1E3B">
              <w:rPr>
                <w:rFonts w:ascii="Times New Roman" w:hAnsi="Times New Roman" w:cs="Times New Roman"/>
                <w:color w:val="000000" w:themeColor="text1"/>
                <w:sz w:val="28"/>
                <w:szCs w:val="28"/>
              </w:rPr>
              <w:t>к</w:t>
            </w:r>
            <w:r w:rsidR="005264A7" w:rsidRPr="001E1E3B">
              <w:rPr>
                <w:rFonts w:ascii="Times New Roman" w:hAnsi="Times New Roman" w:cs="Times New Roman"/>
                <w:color w:val="000000" w:themeColor="text1"/>
                <w:sz w:val="28"/>
                <w:szCs w:val="28"/>
              </w:rPr>
              <w:t xml:space="preserve">ольору та/або </w:t>
            </w:r>
            <w:r w:rsidR="005264A7" w:rsidRPr="001E1E3B">
              <w:rPr>
                <w:rFonts w:ascii="Times New Roman" w:hAnsi="Times New Roman" w:cs="Times New Roman"/>
                <w:b/>
                <w:color w:val="000000" w:themeColor="text1"/>
                <w:sz w:val="28"/>
                <w:szCs w:val="28"/>
              </w:rPr>
              <w:t>великих знаків небезпеки</w:t>
            </w:r>
            <w:r w:rsidR="005264A7" w:rsidRPr="001E1E3B">
              <w:rPr>
                <w:rFonts w:ascii="Times New Roman" w:hAnsi="Times New Roman" w:cs="Times New Roman"/>
                <w:color w:val="000000" w:themeColor="text1"/>
                <w:sz w:val="28"/>
                <w:szCs w:val="28"/>
              </w:rPr>
              <w:t>.</w:t>
            </w:r>
            <w:r w:rsidR="005264A7" w:rsidRPr="001E1E3B">
              <w:t xml:space="preserve"> </w:t>
            </w:r>
          </w:p>
          <w:p w14:paraId="50622768" w14:textId="77777777" w:rsidR="00646943" w:rsidRPr="001E1E3B" w:rsidRDefault="00646943" w:rsidP="00084A6F">
            <w:pPr>
              <w:ind w:firstLine="177"/>
              <w:jc w:val="both"/>
            </w:pPr>
          </w:p>
        </w:tc>
      </w:tr>
      <w:tr w:rsidR="00646943" w:rsidRPr="001E1E3B" w14:paraId="66D53A3A" w14:textId="77777777" w:rsidTr="00937867">
        <w:trPr>
          <w:trHeight w:val="2868"/>
        </w:trPr>
        <w:tc>
          <w:tcPr>
            <w:tcW w:w="2578" w:type="pct"/>
            <w:tcBorders>
              <w:bottom w:val="single" w:sz="4" w:space="0" w:color="auto"/>
            </w:tcBorders>
          </w:tcPr>
          <w:p w14:paraId="5A9D8E1F" w14:textId="77777777" w:rsidR="00646943" w:rsidRPr="001E1E3B" w:rsidRDefault="00646943" w:rsidP="006D215D">
            <w:pPr>
              <w:ind w:firstLine="313"/>
              <w:jc w:val="cente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lastRenderedPageBreak/>
              <w:t>IV. Особливості внутрішніх дорожніх перевезень небезпечних вантажів</w:t>
            </w:r>
          </w:p>
          <w:p w14:paraId="69621ED7" w14:textId="77777777" w:rsidR="00AA12A1" w:rsidRPr="001E1E3B" w:rsidRDefault="00AA12A1" w:rsidP="006D215D">
            <w:pPr>
              <w:ind w:firstLine="313"/>
              <w:jc w:val="center"/>
              <w:rPr>
                <w:rFonts w:ascii="Times New Roman" w:hAnsi="Times New Roman" w:cs="Times New Roman"/>
                <w:color w:val="000000" w:themeColor="text1"/>
                <w:sz w:val="10"/>
                <w:szCs w:val="10"/>
              </w:rPr>
            </w:pPr>
          </w:p>
          <w:p w14:paraId="7446074D" w14:textId="77777777" w:rsidR="00DC4C4A" w:rsidRPr="001E1E3B" w:rsidRDefault="00DC4C4A" w:rsidP="00DC4C4A">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1. </w:t>
            </w:r>
            <w:proofErr w:type="spellStart"/>
            <w:r w:rsidRPr="001E1E3B">
              <w:rPr>
                <w:rFonts w:ascii="Times New Roman" w:hAnsi="Times New Roman" w:cs="Times New Roman"/>
                <w:color w:val="000000" w:themeColor="text1"/>
                <w:sz w:val="28"/>
                <w:szCs w:val="28"/>
              </w:rPr>
              <w:t>Феєрверочні</w:t>
            </w:r>
            <w:proofErr w:type="spellEnd"/>
            <w:r w:rsidRPr="001E1E3B">
              <w:rPr>
                <w:rFonts w:ascii="Times New Roman" w:hAnsi="Times New Roman" w:cs="Times New Roman"/>
                <w:color w:val="000000" w:themeColor="text1"/>
                <w:sz w:val="28"/>
                <w:szCs w:val="28"/>
              </w:rPr>
              <w:t xml:space="preserve"> вироби допускаються до внутрішніх перевезень за умови їх відповідності вимогам </w:t>
            </w:r>
            <w:r w:rsidRPr="001E1E3B">
              <w:rPr>
                <w:rFonts w:ascii="Times New Roman" w:hAnsi="Times New Roman" w:cs="Times New Roman"/>
                <w:b/>
                <w:color w:val="000000" w:themeColor="text1"/>
                <w:sz w:val="28"/>
                <w:szCs w:val="28"/>
              </w:rPr>
              <w:t>Технічного регламенту піротехнічних виробів, затвердженого постановою Кабінету Міністрів України від 03 серпня 2011 року № 839</w:t>
            </w:r>
            <w:r w:rsidRPr="001E1E3B">
              <w:rPr>
                <w:rFonts w:ascii="Times New Roman" w:hAnsi="Times New Roman" w:cs="Times New Roman"/>
                <w:color w:val="000000" w:themeColor="text1"/>
                <w:sz w:val="28"/>
                <w:szCs w:val="28"/>
              </w:rPr>
              <w:t>.</w:t>
            </w:r>
          </w:p>
          <w:p w14:paraId="3D931613" w14:textId="77777777" w:rsidR="00DC4C4A" w:rsidRPr="001E1E3B" w:rsidRDefault="00DC4C4A" w:rsidP="00C4232F">
            <w:pPr>
              <w:ind w:firstLine="313"/>
              <w:jc w:val="both"/>
              <w:rPr>
                <w:rFonts w:ascii="Times New Roman" w:hAnsi="Times New Roman" w:cs="Times New Roman"/>
                <w:color w:val="000000" w:themeColor="text1"/>
                <w:sz w:val="28"/>
                <w:szCs w:val="28"/>
              </w:rPr>
            </w:pPr>
          </w:p>
          <w:p w14:paraId="4EC2AF8B" w14:textId="77777777" w:rsidR="00AA12A1" w:rsidRPr="001E1E3B" w:rsidRDefault="00AA12A1" w:rsidP="00C4232F">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1DD53CC4" w14:textId="77777777" w:rsidR="00BC33F6" w:rsidRPr="001E1E3B" w:rsidRDefault="00BC33F6" w:rsidP="00C4232F">
            <w:pPr>
              <w:ind w:firstLine="313"/>
              <w:jc w:val="both"/>
              <w:rPr>
                <w:rFonts w:ascii="Times New Roman" w:hAnsi="Times New Roman" w:cs="Times New Roman"/>
                <w:color w:val="000000" w:themeColor="text1"/>
                <w:sz w:val="12"/>
                <w:szCs w:val="10"/>
              </w:rPr>
            </w:pPr>
          </w:p>
          <w:p w14:paraId="1888F9CE" w14:textId="77777777" w:rsidR="00646943" w:rsidRPr="001E1E3B" w:rsidRDefault="00646943" w:rsidP="00C4232F">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3. Під час здійснення внутрішніх перевезень написи на знаках небезпеки, що відповідають зразкам N 7A, N 7B, N 7C та 7E, а також напис на </w:t>
            </w:r>
            <w:r w:rsidRPr="001E1E3B">
              <w:rPr>
                <w:rFonts w:ascii="Times New Roman" w:hAnsi="Times New Roman" w:cs="Times New Roman"/>
                <w:b/>
                <w:color w:val="000000" w:themeColor="text1"/>
                <w:sz w:val="28"/>
                <w:szCs w:val="28"/>
              </w:rPr>
              <w:t>інформаційному табло</w:t>
            </w:r>
            <w:r w:rsidRPr="001E1E3B">
              <w:rPr>
                <w:rFonts w:ascii="Times New Roman" w:hAnsi="Times New Roman" w:cs="Times New Roman"/>
                <w:color w:val="000000" w:themeColor="text1"/>
                <w:sz w:val="28"/>
                <w:szCs w:val="28"/>
              </w:rPr>
              <w:t>, що відповідає зразку N 7D, дозволяється наносити українською мовою.</w:t>
            </w:r>
          </w:p>
          <w:p w14:paraId="59E41C11" w14:textId="77777777" w:rsidR="00646943" w:rsidRPr="001E1E3B" w:rsidRDefault="00646943" w:rsidP="00AA12A1">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1F1595EA" w14:textId="77777777" w:rsidR="006454CA" w:rsidRPr="001E1E3B" w:rsidRDefault="006454CA" w:rsidP="00AA12A1">
            <w:pPr>
              <w:ind w:firstLine="313"/>
              <w:jc w:val="both"/>
              <w:rPr>
                <w:rFonts w:ascii="Times New Roman" w:hAnsi="Times New Roman" w:cs="Times New Roman"/>
                <w:color w:val="000000" w:themeColor="text1"/>
                <w:sz w:val="10"/>
                <w:szCs w:val="10"/>
              </w:rPr>
            </w:pPr>
          </w:p>
          <w:p w14:paraId="1A24EE67" w14:textId="77777777" w:rsidR="006454CA" w:rsidRPr="001E1E3B" w:rsidRDefault="006454CA" w:rsidP="00AA12A1">
            <w:pPr>
              <w:ind w:firstLine="313"/>
              <w:jc w:val="both"/>
              <w:rPr>
                <w:rFonts w:ascii="Times New Roman" w:hAnsi="Times New Roman" w:cs="Times New Roman"/>
                <w:b/>
                <w:color w:val="000000" w:themeColor="text1"/>
                <w:sz w:val="28"/>
                <w:szCs w:val="28"/>
              </w:rPr>
            </w:pPr>
            <w:r w:rsidRPr="001E1E3B">
              <w:rPr>
                <w:rFonts w:ascii="Times New Roman" w:hAnsi="Times New Roman" w:cs="Times New Roman"/>
                <w:b/>
                <w:color w:val="000000" w:themeColor="text1"/>
                <w:sz w:val="28"/>
                <w:szCs w:val="28"/>
              </w:rPr>
              <w:t>9. Ємності (балони, зв'язки балонів, камери, напірні резервуари та кріогенні ємності), цистерни, у тому числі знімні цистерни, контейнери-цистерни, переносні цистерни, багатоелементні газові контейнери, цистерни, що є елементами транспортних засобів-</w:t>
            </w:r>
            <w:proofErr w:type="spellStart"/>
            <w:r w:rsidRPr="001E1E3B">
              <w:rPr>
                <w:rFonts w:ascii="Times New Roman" w:hAnsi="Times New Roman" w:cs="Times New Roman"/>
                <w:b/>
                <w:color w:val="000000" w:themeColor="text1"/>
                <w:sz w:val="28"/>
                <w:szCs w:val="28"/>
              </w:rPr>
              <w:t>батарей</w:t>
            </w:r>
            <w:proofErr w:type="spellEnd"/>
            <w:r w:rsidRPr="001E1E3B">
              <w:rPr>
                <w:rFonts w:ascii="Times New Roman" w:hAnsi="Times New Roman" w:cs="Times New Roman"/>
                <w:b/>
                <w:color w:val="000000" w:themeColor="text1"/>
                <w:sz w:val="28"/>
                <w:szCs w:val="28"/>
              </w:rPr>
              <w:t xml:space="preserve">, автомобільні цистерни, що знаходяться в експлуатації на території України, використовуються для транспортування газів класу 2 і не відповідають вимогам </w:t>
            </w:r>
            <w:hyperlink r:id="rId21" w:tgtFrame="_top" w:history="1">
              <w:r w:rsidRPr="001E1E3B">
                <w:rPr>
                  <w:rStyle w:val="a3"/>
                  <w:rFonts w:ascii="Times New Roman" w:hAnsi="Times New Roman" w:cs="Times New Roman"/>
                  <w:b/>
                  <w:color w:val="000000" w:themeColor="text1"/>
                  <w:sz w:val="28"/>
                  <w:szCs w:val="28"/>
                  <w:u w:val="none"/>
                </w:rPr>
                <w:t>ДОПНВ</w:t>
              </w:r>
            </w:hyperlink>
            <w:r w:rsidRPr="001E1E3B">
              <w:rPr>
                <w:rFonts w:ascii="Times New Roman" w:hAnsi="Times New Roman" w:cs="Times New Roman"/>
                <w:b/>
                <w:color w:val="000000" w:themeColor="text1"/>
                <w:sz w:val="28"/>
                <w:szCs w:val="28"/>
              </w:rPr>
              <w:t>, але відповідають вимогам НПАОП 0.00-1.59-87 "Правила безпеки і безпечної експлуатації посудин, що працюють під тиском", можуть використовуватися для внутрішнього перевезення небезпечних вантажів класу 2 до закінчення строку їх експлуатації.</w:t>
            </w:r>
          </w:p>
          <w:p w14:paraId="15DAA855" w14:textId="77777777" w:rsidR="00DC4C4A" w:rsidRPr="001E1E3B" w:rsidRDefault="00DC4C4A" w:rsidP="00AA12A1">
            <w:pPr>
              <w:ind w:firstLine="313"/>
              <w:jc w:val="both"/>
              <w:rPr>
                <w:rFonts w:ascii="Times New Roman" w:hAnsi="Times New Roman" w:cs="Times New Roman"/>
                <w:color w:val="000000" w:themeColor="text1"/>
                <w:sz w:val="28"/>
                <w:szCs w:val="28"/>
              </w:rPr>
            </w:pPr>
          </w:p>
          <w:p w14:paraId="0078803A" w14:textId="77777777" w:rsidR="00DC4C4A" w:rsidRPr="001E1E3B" w:rsidRDefault="00DC4C4A" w:rsidP="00AA12A1">
            <w:pPr>
              <w:ind w:firstLine="313"/>
              <w:jc w:val="both"/>
              <w:rPr>
                <w:rFonts w:ascii="Times New Roman" w:hAnsi="Times New Roman" w:cs="Times New Roman"/>
                <w:color w:val="000000" w:themeColor="text1"/>
                <w:sz w:val="28"/>
                <w:szCs w:val="28"/>
              </w:rPr>
            </w:pPr>
          </w:p>
          <w:p w14:paraId="29DBDF27" w14:textId="77777777" w:rsidR="00DC4C4A" w:rsidRPr="001E1E3B" w:rsidRDefault="00DC4C4A" w:rsidP="00AA12A1">
            <w:pPr>
              <w:ind w:firstLine="313"/>
              <w:jc w:val="both"/>
              <w:rPr>
                <w:rFonts w:ascii="Times New Roman" w:hAnsi="Times New Roman" w:cs="Times New Roman"/>
                <w:color w:val="000000" w:themeColor="text1"/>
                <w:sz w:val="28"/>
                <w:szCs w:val="28"/>
              </w:rPr>
            </w:pPr>
          </w:p>
          <w:p w14:paraId="730CA9D7" w14:textId="77777777" w:rsidR="00DC4C4A" w:rsidRPr="001E1E3B" w:rsidRDefault="00DC4C4A" w:rsidP="00AA12A1">
            <w:pPr>
              <w:ind w:firstLine="313"/>
              <w:jc w:val="both"/>
              <w:rPr>
                <w:rFonts w:ascii="Times New Roman" w:hAnsi="Times New Roman" w:cs="Times New Roman"/>
                <w:color w:val="000000" w:themeColor="text1"/>
                <w:sz w:val="28"/>
                <w:szCs w:val="28"/>
              </w:rPr>
            </w:pPr>
          </w:p>
        </w:tc>
        <w:tc>
          <w:tcPr>
            <w:tcW w:w="2422" w:type="pct"/>
          </w:tcPr>
          <w:p w14:paraId="47DC9E2B" w14:textId="77777777" w:rsidR="00646943" w:rsidRPr="001E1E3B" w:rsidRDefault="00646943" w:rsidP="00A53930">
            <w:pPr>
              <w:jc w:val="cente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IV. Особливості внутрішніх дорожніх перевезень небезпечних вантажів</w:t>
            </w:r>
          </w:p>
          <w:p w14:paraId="75ACBFFE" w14:textId="77777777" w:rsidR="00646943" w:rsidRPr="001E1E3B" w:rsidRDefault="00646943" w:rsidP="00A53930">
            <w:pPr>
              <w:jc w:val="center"/>
              <w:rPr>
                <w:rFonts w:ascii="Times New Roman" w:hAnsi="Times New Roman" w:cs="Times New Roman"/>
                <w:color w:val="000000" w:themeColor="text1"/>
                <w:sz w:val="10"/>
                <w:szCs w:val="10"/>
              </w:rPr>
            </w:pPr>
          </w:p>
          <w:p w14:paraId="7F4E7472" w14:textId="77777777" w:rsidR="00DC4C4A" w:rsidRPr="001E1E3B" w:rsidRDefault="00DC4C4A" w:rsidP="00DC4C4A">
            <w:pPr>
              <w:ind w:firstLine="313"/>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1. </w:t>
            </w:r>
            <w:proofErr w:type="spellStart"/>
            <w:r w:rsidRPr="001E1E3B">
              <w:rPr>
                <w:rFonts w:ascii="Times New Roman" w:hAnsi="Times New Roman" w:cs="Times New Roman"/>
                <w:color w:val="000000" w:themeColor="text1"/>
                <w:sz w:val="28"/>
                <w:szCs w:val="28"/>
              </w:rPr>
              <w:t>Феєрверочні</w:t>
            </w:r>
            <w:proofErr w:type="spellEnd"/>
            <w:r w:rsidRPr="001E1E3B">
              <w:rPr>
                <w:rFonts w:ascii="Times New Roman" w:hAnsi="Times New Roman" w:cs="Times New Roman"/>
                <w:color w:val="000000" w:themeColor="text1"/>
                <w:sz w:val="28"/>
                <w:szCs w:val="28"/>
              </w:rPr>
              <w:t xml:space="preserve"> вироби допускаються до внутрішніх перевезень за умови їх відповідності вимогам </w:t>
            </w:r>
            <w:r w:rsidRPr="001E1E3B">
              <w:rPr>
                <w:rFonts w:ascii="Times New Roman" w:hAnsi="Times New Roman" w:cs="Times New Roman"/>
                <w:b/>
                <w:sz w:val="28"/>
                <w:szCs w:val="28"/>
                <w:shd w:val="clear" w:color="auto" w:fill="FFFFFF"/>
              </w:rPr>
              <w:t xml:space="preserve">Технічного регламенту піротехнічних виробів, затвердженого постановою Кабінету Міністрів України від 05 січня </w:t>
            </w:r>
            <w:r w:rsidR="00B86723">
              <w:rPr>
                <w:rFonts w:ascii="Times New Roman" w:hAnsi="Times New Roman" w:cs="Times New Roman"/>
                <w:b/>
                <w:sz w:val="28"/>
                <w:szCs w:val="28"/>
                <w:shd w:val="clear" w:color="auto" w:fill="FFFFFF"/>
              </w:rPr>
              <w:t xml:space="preserve">                  </w:t>
            </w:r>
            <w:r w:rsidRPr="001E1E3B">
              <w:rPr>
                <w:rFonts w:ascii="Times New Roman" w:hAnsi="Times New Roman" w:cs="Times New Roman"/>
                <w:b/>
                <w:sz w:val="28"/>
                <w:szCs w:val="28"/>
                <w:shd w:val="clear" w:color="auto" w:fill="FFFFFF"/>
              </w:rPr>
              <w:t>2021 року № 8</w:t>
            </w:r>
            <w:r w:rsidRPr="001E1E3B">
              <w:rPr>
                <w:rFonts w:ascii="Times New Roman" w:hAnsi="Times New Roman" w:cs="Times New Roman"/>
                <w:color w:val="000000" w:themeColor="text1"/>
                <w:sz w:val="28"/>
                <w:szCs w:val="28"/>
              </w:rPr>
              <w:t>.</w:t>
            </w:r>
          </w:p>
          <w:p w14:paraId="7FD63F4F" w14:textId="77777777" w:rsidR="00AA12A1" w:rsidRPr="001E1E3B" w:rsidRDefault="00AA12A1" w:rsidP="00C4232F">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5947AA51" w14:textId="77777777" w:rsidR="00BC33F6" w:rsidRPr="001E1E3B" w:rsidRDefault="00BC33F6" w:rsidP="00C4232F">
            <w:pPr>
              <w:ind w:firstLine="240"/>
              <w:jc w:val="both"/>
              <w:rPr>
                <w:rFonts w:ascii="Times New Roman" w:hAnsi="Times New Roman" w:cs="Times New Roman"/>
                <w:color w:val="000000" w:themeColor="text1"/>
                <w:sz w:val="10"/>
                <w:szCs w:val="10"/>
              </w:rPr>
            </w:pPr>
          </w:p>
          <w:p w14:paraId="2D5DBF91" w14:textId="77777777" w:rsidR="00646943" w:rsidRPr="001E1E3B" w:rsidRDefault="00646943" w:rsidP="00C4232F">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 xml:space="preserve">3. Під час здійснення внутрішніх перевезень написи на знаках небезпеки, що відповідають зразкам N 7A, N 7B, N 7C та 7E, а також напис на </w:t>
            </w:r>
            <w:r w:rsidRPr="001E1E3B">
              <w:rPr>
                <w:rFonts w:ascii="Times New Roman" w:hAnsi="Times New Roman" w:cs="Times New Roman"/>
                <w:b/>
                <w:color w:val="000000" w:themeColor="text1"/>
                <w:sz w:val="28"/>
                <w:szCs w:val="28"/>
              </w:rPr>
              <w:t>великому знаку небезпеки</w:t>
            </w:r>
            <w:r w:rsidRPr="001E1E3B">
              <w:rPr>
                <w:rFonts w:ascii="Times New Roman" w:hAnsi="Times New Roman" w:cs="Times New Roman"/>
                <w:color w:val="000000" w:themeColor="text1"/>
                <w:sz w:val="28"/>
                <w:szCs w:val="28"/>
              </w:rPr>
              <w:t>, що відповідає зразку N 7D, дозволяється наносити українською мовою.</w:t>
            </w:r>
          </w:p>
          <w:p w14:paraId="008AE4DD" w14:textId="77777777" w:rsidR="00AA12A1" w:rsidRPr="001E1E3B" w:rsidRDefault="00646943" w:rsidP="00820BC9">
            <w:pPr>
              <w:ind w:firstLine="240"/>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6B7A94D3" w14:textId="77777777" w:rsidR="006454CA" w:rsidRPr="001E1E3B" w:rsidRDefault="006454CA" w:rsidP="00820BC9">
            <w:pPr>
              <w:ind w:firstLine="240"/>
              <w:jc w:val="both"/>
              <w:rPr>
                <w:rFonts w:ascii="Times New Roman" w:hAnsi="Times New Roman" w:cs="Times New Roman"/>
                <w:color w:val="000000" w:themeColor="text1"/>
                <w:sz w:val="10"/>
                <w:szCs w:val="10"/>
              </w:rPr>
            </w:pPr>
          </w:p>
          <w:p w14:paraId="58AC58BD" w14:textId="77777777" w:rsidR="006454CA" w:rsidRPr="001E1E3B" w:rsidRDefault="00DC4C4A" w:rsidP="00FB304C">
            <w:pPr>
              <w:ind w:firstLine="240"/>
              <w:jc w:val="both"/>
              <w:rPr>
                <w:rFonts w:ascii="Times New Roman" w:hAnsi="Times New Roman" w:cs="Times New Roman"/>
                <w:b/>
                <w:color w:val="000000" w:themeColor="text1"/>
                <w:sz w:val="28"/>
                <w:szCs w:val="28"/>
              </w:rPr>
            </w:pPr>
            <w:r w:rsidRPr="001E1E3B">
              <w:rPr>
                <w:rFonts w:ascii="Times New Roman" w:hAnsi="Times New Roman" w:cs="Times New Roman"/>
                <w:b/>
                <w:color w:val="000000" w:themeColor="text1"/>
                <w:sz w:val="28"/>
                <w:szCs w:val="28"/>
              </w:rPr>
              <w:t>9. Рухоме обладнання, що працює під тиском, яке використовується для внутрішніх дорожніх перевезень газів класу 2, повинне відповідати вимогам Технічного регламенту рухомого обладнання, що працює під тиском, затвердженого постановою Кабінету Міністрів України від 04 липня 2018 року № 536.</w:t>
            </w:r>
          </w:p>
        </w:tc>
      </w:tr>
      <w:tr w:rsidR="00484B9C" w:rsidRPr="001E1E3B" w14:paraId="7829F893" w14:textId="77777777" w:rsidTr="00937867">
        <w:tc>
          <w:tcPr>
            <w:tcW w:w="2578" w:type="pct"/>
          </w:tcPr>
          <w:p w14:paraId="1D27AEAB" w14:textId="77777777" w:rsidR="00484B9C" w:rsidRPr="001E1E3B" w:rsidRDefault="00484B9C" w:rsidP="00484B9C">
            <w:pPr>
              <w:pStyle w:val="a9"/>
              <w:ind w:left="3720"/>
              <w:rPr>
                <w:color w:val="000000"/>
                <w:sz w:val="28"/>
                <w:szCs w:val="28"/>
              </w:rPr>
            </w:pPr>
            <w:r w:rsidRPr="001E1E3B">
              <w:rPr>
                <w:color w:val="000000"/>
                <w:sz w:val="28"/>
                <w:szCs w:val="28"/>
              </w:rPr>
              <w:lastRenderedPageBreak/>
              <w:t>Додаток 3</w:t>
            </w:r>
            <w:r w:rsidRPr="001E1E3B">
              <w:rPr>
                <w:color w:val="000000"/>
                <w:sz w:val="28"/>
                <w:szCs w:val="28"/>
              </w:rPr>
              <w:br/>
              <w:t xml:space="preserve">до Правил дорожнього перевезення </w:t>
            </w:r>
            <w:r w:rsidRPr="001E1E3B">
              <w:rPr>
                <w:color w:val="000000"/>
                <w:sz w:val="28"/>
                <w:szCs w:val="28"/>
              </w:rPr>
              <w:br/>
              <w:t>небезпечних вантажів</w:t>
            </w:r>
            <w:r w:rsidRPr="001E1E3B">
              <w:rPr>
                <w:color w:val="000000"/>
                <w:sz w:val="28"/>
                <w:szCs w:val="28"/>
              </w:rPr>
              <w:br/>
              <w:t>(пункт 8 розділу I)</w:t>
            </w:r>
          </w:p>
          <w:p w14:paraId="1664A9AB" w14:textId="77777777" w:rsidR="0042503C" w:rsidRPr="001E1E3B" w:rsidRDefault="00484B9C" w:rsidP="0042503C">
            <w:pPr>
              <w:jc w:val="center"/>
              <w:rPr>
                <w:rFonts w:ascii="Times New Roman" w:eastAsia="Times New Roman" w:hAnsi="Times New Roman" w:cs="Times New Roman"/>
                <w:bCs/>
                <w:color w:val="000000"/>
                <w:sz w:val="24"/>
                <w:szCs w:val="24"/>
                <w:lang w:eastAsia="ru-RU"/>
              </w:rPr>
            </w:pPr>
            <w:r w:rsidRPr="001E1E3B">
              <w:rPr>
                <w:rFonts w:ascii="Times New Roman" w:eastAsia="Times New Roman" w:hAnsi="Times New Roman" w:cs="Times New Roman"/>
                <w:bCs/>
                <w:color w:val="000000"/>
                <w:sz w:val="24"/>
                <w:szCs w:val="24"/>
                <w:lang w:eastAsia="ru-RU"/>
              </w:rPr>
              <w:t>ПИСЬМОВІ ІНСТРУКЦІЇ ВІДПОВІДНО ДО ДОПНВ</w:t>
            </w:r>
          </w:p>
          <w:p w14:paraId="2ECDCCE7" w14:textId="77777777" w:rsidR="00484B9C" w:rsidRPr="001E1E3B" w:rsidRDefault="00484B9C" w:rsidP="0042503C">
            <w:pP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283A9435" w14:textId="77777777" w:rsidR="00484B9C" w:rsidRPr="001E1E3B" w:rsidRDefault="00484B9C" w:rsidP="00484B9C">
            <w:pPr>
              <w:jc w:val="both"/>
              <w:rPr>
                <w:rFonts w:ascii="Times New Roman" w:hAnsi="Times New Roman" w:cs="Times New Roman"/>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4401"/>
              <w:gridCol w:w="1712"/>
            </w:tblGrid>
            <w:tr w:rsidR="00484B9C" w:rsidRPr="001E1E3B" w14:paraId="6FDF971D" w14:textId="77777777" w:rsidTr="00484B9C">
              <w:tc>
                <w:tcPr>
                  <w:tcW w:w="1250" w:type="pct"/>
                  <w:shd w:val="clear" w:color="auto" w:fill="auto"/>
                </w:tcPr>
                <w:p w14:paraId="6A548A5F" w14:textId="77777777" w:rsidR="00484B9C" w:rsidRPr="001E1E3B" w:rsidRDefault="00484B9C" w:rsidP="00484B9C">
                  <w:pPr>
                    <w:pStyle w:val="a9"/>
                    <w:rPr>
                      <w:color w:val="000000"/>
                    </w:rPr>
                  </w:pPr>
                </w:p>
                <w:p w14:paraId="484D458A" w14:textId="77777777" w:rsidR="00484B9C" w:rsidRPr="001E1E3B" w:rsidRDefault="00484B9C" w:rsidP="00484B9C">
                  <w:pPr>
                    <w:pStyle w:val="a9"/>
                    <w:rPr>
                      <w:b/>
                      <w:color w:val="000000"/>
                    </w:rPr>
                  </w:pPr>
                  <w:r w:rsidRPr="001E1E3B">
                    <w:rPr>
                      <w:b/>
                      <w:color w:val="000000"/>
                    </w:rPr>
                    <w:t>Легкозаймисті гази</w:t>
                  </w:r>
                </w:p>
                <w:p w14:paraId="57718F9B" w14:textId="77777777" w:rsidR="00484B9C" w:rsidRPr="001E1E3B" w:rsidRDefault="008F67E1" w:rsidP="00484B9C">
                  <w:pPr>
                    <w:pStyle w:val="a9"/>
                    <w:jc w:val="center"/>
                    <w:rPr>
                      <w:color w:val="000000"/>
                    </w:rPr>
                  </w:pPr>
                  <w:r w:rsidRPr="001E1E3B">
                    <w:rPr>
                      <w:noProof/>
                      <w:color w:val="000000"/>
                    </w:rPr>
                    <w:fldChar w:fldCharType="begin"/>
                  </w:r>
                  <w:r w:rsidRPr="001E1E3B">
                    <w:rPr>
                      <w:noProof/>
                      <w:color w:val="000000"/>
                    </w:rPr>
                    <w:instrText xml:space="preserve"> INCLUDEPICTURE  "C:\\..\\AvisFB\\temp\\RE32493_IMG_005.GIF" \* MERGEFORMATINET </w:instrText>
                  </w:r>
                  <w:r w:rsidRPr="001E1E3B">
                    <w:rPr>
                      <w:noProof/>
                      <w:color w:val="000000"/>
                    </w:rPr>
                    <w:fldChar w:fldCharType="separate"/>
                  </w:r>
                  <w:r w:rsidR="001B5C6E" w:rsidRPr="001E1E3B">
                    <w:rPr>
                      <w:noProof/>
                      <w:color w:val="000000"/>
                    </w:rPr>
                    <w:fldChar w:fldCharType="begin"/>
                  </w:r>
                  <w:r w:rsidR="001B5C6E" w:rsidRPr="001E1E3B">
                    <w:rPr>
                      <w:noProof/>
                      <w:color w:val="000000"/>
                    </w:rPr>
                    <w:instrText xml:space="preserve"> INCLUDEPICTURE  "C:\\..\\AvisFB\\temp\\RE32493_IMG_005.GIF" \* MERGEFORMATINET </w:instrText>
                  </w:r>
                  <w:r w:rsidR="001B5C6E" w:rsidRPr="001E1E3B">
                    <w:rPr>
                      <w:noProof/>
                      <w:color w:val="000000"/>
                    </w:rPr>
                    <w:fldChar w:fldCharType="separate"/>
                  </w:r>
                  <w:r w:rsidR="003C2484" w:rsidRPr="001E1E3B">
                    <w:rPr>
                      <w:noProof/>
                      <w:color w:val="000000"/>
                    </w:rPr>
                    <w:fldChar w:fldCharType="begin"/>
                  </w:r>
                  <w:r w:rsidR="003C2484" w:rsidRPr="001E1E3B">
                    <w:rPr>
                      <w:noProof/>
                      <w:color w:val="000000"/>
                    </w:rPr>
                    <w:instrText xml:space="preserve"> INCLUDEPICTURE  "C:\\..\\AvisFB\\temp\\RE32493_IMG_005.GIF" \* MERGEFORMATINET </w:instrText>
                  </w:r>
                  <w:r w:rsidR="003C2484" w:rsidRPr="001E1E3B">
                    <w:rPr>
                      <w:noProof/>
                      <w:color w:val="000000"/>
                    </w:rPr>
                    <w:fldChar w:fldCharType="separate"/>
                  </w:r>
                  <w:r w:rsidR="00084C5D" w:rsidRPr="001E1E3B">
                    <w:rPr>
                      <w:noProof/>
                      <w:color w:val="000000"/>
                    </w:rPr>
                    <w:fldChar w:fldCharType="begin"/>
                  </w:r>
                  <w:r w:rsidR="00084C5D" w:rsidRPr="001E1E3B">
                    <w:rPr>
                      <w:noProof/>
                      <w:color w:val="000000"/>
                    </w:rPr>
                    <w:instrText xml:space="preserve"> INCLUDEPICTURE  "C:\\..\\..\\..\\AvisFB\\temp\\RE32493_IMG_005.GIF" \* MERGEFORMATINET </w:instrText>
                  </w:r>
                  <w:r w:rsidR="00084C5D" w:rsidRPr="001E1E3B">
                    <w:rPr>
                      <w:noProof/>
                      <w:color w:val="000000"/>
                    </w:rPr>
                    <w:fldChar w:fldCharType="separate"/>
                  </w:r>
                  <w:r w:rsidR="00FB304C" w:rsidRPr="001E1E3B">
                    <w:rPr>
                      <w:noProof/>
                      <w:color w:val="000000"/>
                    </w:rPr>
                    <w:fldChar w:fldCharType="begin"/>
                  </w:r>
                  <w:r w:rsidR="00FB304C" w:rsidRPr="001E1E3B">
                    <w:rPr>
                      <w:noProof/>
                      <w:color w:val="000000"/>
                    </w:rPr>
                    <w:instrText xml:space="preserve"> INCLUDEPICTURE  "C:\\..\\..\\..\\AvisFB\\temp\\RE32493_IMG_005.GIF" \* MERGEFORMATINET </w:instrText>
                  </w:r>
                  <w:r w:rsidR="00FB304C" w:rsidRPr="001E1E3B">
                    <w:rPr>
                      <w:noProof/>
                      <w:color w:val="000000"/>
                    </w:rPr>
                    <w:fldChar w:fldCharType="separate"/>
                  </w:r>
                  <w:r w:rsidR="00351EB4" w:rsidRPr="001E1E3B">
                    <w:rPr>
                      <w:noProof/>
                      <w:color w:val="000000"/>
                    </w:rPr>
                    <w:fldChar w:fldCharType="begin"/>
                  </w:r>
                  <w:r w:rsidR="00351EB4" w:rsidRPr="001E1E3B">
                    <w:rPr>
                      <w:noProof/>
                      <w:color w:val="000000"/>
                    </w:rPr>
                    <w:instrText xml:space="preserve"> INCLUDEPICTURE  "C:\\..\\..\\..\\AvisFB\\temp\\RE32493_IMG_005.GIF" \* MERGEFORMATINET </w:instrText>
                  </w:r>
                  <w:r w:rsidR="00351EB4" w:rsidRPr="001E1E3B">
                    <w:rPr>
                      <w:noProof/>
                      <w:color w:val="000000"/>
                    </w:rPr>
                    <w:fldChar w:fldCharType="separate"/>
                  </w:r>
                  <w:r w:rsidR="00505D0E" w:rsidRPr="001E1E3B">
                    <w:rPr>
                      <w:noProof/>
                      <w:color w:val="000000"/>
                    </w:rPr>
                    <w:fldChar w:fldCharType="begin"/>
                  </w:r>
                  <w:r w:rsidR="00505D0E" w:rsidRPr="001E1E3B">
                    <w:rPr>
                      <w:noProof/>
                      <w:color w:val="000000"/>
                    </w:rPr>
                    <w:instrText xml:space="preserve"> INCLUDEPICTURE  "C:\\..\\..\\..\\AvisFB\\temp\\RE32493_IMG_005.GIF" \* MERGEFORMATINET </w:instrText>
                  </w:r>
                  <w:r w:rsidR="00505D0E" w:rsidRPr="001E1E3B">
                    <w:rPr>
                      <w:noProof/>
                      <w:color w:val="000000"/>
                    </w:rPr>
                    <w:fldChar w:fldCharType="separate"/>
                  </w:r>
                  <w:r w:rsidR="00D55C49" w:rsidRPr="001E1E3B">
                    <w:rPr>
                      <w:noProof/>
                      <w:color w:val="000000"/>
                    </w:rPr>
                    <w:fldChar w:fldCharType="begin"/>
                  </w:r>
                  <w:r w:rsidR="00D55C49" w:rsidRPr="001E1E3B">
                    <w:rPr>
                      <w:noProof/>
                      <w:color w:val="000000"/>
                    </w:rPr>
                    <w:instrText xml:space="preserve"> INCLUDEPICTURE  "C:\\..\\..\\..\\AvisFB\\temp\\RE32493_IMG_005.GIF" \* MERGEFORMATINET </w:instrText>
                  </w:r>
                  <w:r w:rsidR="00D55C49" w:rsidRPr="001E1E3B">
                    <w:rPr>
                      <w:noProof/>
                      <w:color w:val="000000"/>
                    </w:rPr>
                    <w:fldChar w:fldCharType="separate"/>
                  </w:r>
                  <w:r w:rsidR="009B60CA" w:rsidRPr="001E1E3B">
                    <w:rPr>
                      <w:noProof/>
                      <w:color w:val="000000"/>
                    </w:rPr>
                    <w:fldChar w:fldCharType="begin"/>
                  </w:r>
                  <w:r w:rsidR="009B60CA" w:rsidRPr="001E1E3B">
                    <w:rPr>
                      <w:noProof/>
                      <w:color w:val="000000"/>
                    </w:rPr>
                    <w:instrText xml:space="preserve"> INCLUDEPICTURE  "C:\\..\\..\\..\\AvisFB\\temp\\RE32493_IMG_005.GIF" \* MERGEFORMATINET </w:instrText>
                  </w:r>
                  <w:r w:rsidR="009B60CA" w:rsidRPr="001E1E3B">
                    <w:rPr>
                      <w:noProof/>
                      <w:color w:val="000000"/>
                    </w:rPr>
                    <w:fldChar w:fldCharType="separate"/>
                  </w:r>
                  <w:r w:rsidR="00DC4C4A" w:rsidRPr="001E1E3B">
                    <w:rPr>
                      <w:noProof/>
                      <w:color w:val="000000"/>
                    </w:rPr>
                    <w:fldChar w:fldCharType="begin"/>
                  </w:r>
                  <w:r w:rsidR="00DC4C4A" w:rsidRPr="001E1E3B">
                    <w:rPr>
                      <w:noProof/>
                      <w:color w:val="000000"/>
                    </w:rPr>
                    <w:instrText xml:space="preserve"> INCLUDEPICTURE  "F:\\..\\..\\..\\..\\..\\..\\AvisFB\\temp\\RE32493_IMG_005.GIF" \* MERGEFORMATINET </w:instrText>
                  </w:r>
                  <w:r w:rsidR="00DC4C4A" w:rsidRPr="001E1E3B">
                    <w:rPr>
                      <w:noProof/>
                      <w:color w:val="000000"/>
                    </w:rPr>
                    <w:fldChar w:fldCharType="separate"/>
                  </w:r>
                  <w:r w:rsidR="00C93649">
                    <w:rPr>
                      <w:noProof/>
                      <w:color w:val="000000"/>
                    </w:rPr>
                    <w:fldChar w:fldCharType="begin"/>
                  </w:r>
                  <w:r w:rsidR="00C93649">
                    <w:rPr>
                      <w:noProof/>
                      <w:color w:val="000000"/>
                    </w:rPr>
                    <w:instrText xml:space="preserve"> INCLUDEPICTURE  "F:\\..\\..\\..\\..\\..\\..\\AvisFB\\temp\\RE32493_IMG_005.GIF" \* MERGEFORMATINET </w:instrText>
                  </w:r>
                  <w:r w:rsidR="00C93649">
                    <w:rPr>
                      <w:noProof/>
                      <w:color w:val="000000"/>
                    </w:rPr>
                    <w:fldChar w:fldCharType="separate"/>
                  </w:r>
                  <w:r w:rsidR="008351D4">
                    <w:rPr>
                      <w:noProof/>
                      <w:color w:val="000000"/>
                    </w:rPr>
                    <w:fldChar w:fldCharType="begin"/>
                  </w:r>
                  <w:r w:rsidR="008351D4">
                    <w:rPr>
                      <w:noProof/>
                      <w:color w:val="000000"/>
                    </w:rPr>
                    <w:instrText xml:space="preserve"> INCLUDEPICTURE  "F:\\..\\..\\..\\..\\..\\..\\AvisFB\\temp\\RE32493_IMG_005.GIF" \* MERGEFORMATINET </w:instrText>
                  </w:r>
                  <w:r w:rsidR="008351D4">
                    <w:rPr>
                      <w:noProof/>
                      <w:color w:val="000000"/>
                    </w:rPr>
                    <w:fldChar w:fldCharType="separate"/>
                  </w:r>
                  <w:r w:rsidR="00A232C4">
                    <w:rPr>
                      <w:noProof/>
                      <w:color w:val="000000"/>
                    </w:rPr>
                    <w:fldChar w:fldCharType="begin"/>
                  </w:r>
                  <w:r w:rsidR="00A232C4">
                    <w:rPr>
                      <w:noProof/>
                      <w:color w:val="000000"/>
                    </w:rPr>
                    <w:instrText xml:space="preserve"> INCLUDEPICTURE  "D:\\..\\..\\..\\..\\..\\..\\AvisFB\\temp\\RE32493_IMG_005.GIF" \* MERGEFORMATINET </w:instrText>
                  </w:r>
                  <w:r w:rsidR="00A232C4">
                    <w:rPr>
                      <w:noProof/>
                      <w:color w:val="000000"/>
                    </w:rPr>
                    <w:fldChar w:fldCharType="separate"/>
                  </w:r>
                  <w:r w:rsidR="007D5B93">
                    <w:rPr>
                      <w:noProof/>
                      <w:color w:val="000000"/>
                    </w:rPr>
                    <w:fldChar w:fldCharType="begin"/>
                  </w:r>
                  <w:r w:rsidR="007D5B93">
                    <w:rPr>
                      <w:noProof/>
                      <w:color w:val="000000"/>
                    </w:rPr>
                    <w:instrText xml:space="preserve"> INCLUDEPICTURE  "D:\\..\\..\\..\\..\\..\\..\\AvisFB\\temp\\RE32493_IMG_005.GIF" \* MERGEFORMATINET </w:instrText>
                  </w:r>
                  <w:r w:rsidR="007D5B93">
                    <w:rPr>
                      <w:noProof/>
                      <w:color w:val="000000"/>
                    </w:rPr>
                    <w:fldChar w:fldCharType="separate"/>
                  </w:r>
                  <w:r w:rsidR="00246645">
                    <w:rPr>
                      <w:noProof/>
                      <w:color w:val="000000"/>
                    </w:rPr>
                    <w:fldChar w:fldCharType="begin"/>
                  </w:r>
                  <w:r w:rsidR="00246645">
                    <w:rPr>
                      <w:noProof/>
                      <w:color w:val="000000"/>
                    </w:rPr>
                    <w:instrText xml:space="preserve"> INCLUDEPICTURE  "D:\\..\\..\\..\\..\\..\\..\\AvisFB\\temp\\RE32493_IMG_005.GIF" \* MERGEFORMATINET </w:instrText>
                  </w:r>
                  <w:r w:rsidR="00246645">
                    <w:rPr>
                      <w:noProof/>
                      <w:color w:val="000000"/>
                    </w:rPr>
                    <w:fldChar w:fldCharType="separate"/>
                  </w:r>
                  <w:r w:rsidR="00F56735">
                    <w:rPr>
                      <w:noProof/>
                      <w:color w:val="000000"/>
                    </w:rPr>
                    <w:fldChar w:fldCharType="begin"/>
                  </w:r>
                  <w:r w:rsidR="00F56735">
                    <w:rPr>
                      <w:noProof/>
                      <w:color w:val="000000"/>
                    </w:rPr>
                    <w:instrText xml:space="preserve"> INCLUDEPICTURE  "C:\\..\\..\\..\\AvisFB\\temp\\RE32493_IMG_005.GIF" \* MERGEFORMATINET </w:instrText>
                  </w:r>
                  <w:r w:rsidR="00F56735">
                    <w:rPr>
                      <w:noProof/>
                      <w:color w:val="000000"/>
                    </w:rPr>
                    <w:fldChar w:fldCharType="separate"/>
                  </w:r>
                  <w:r w:rsidR="00E515D4">
                    <w:rPr>
                      <w:noProof/>
                      <w:color w:val="000000"/>
                    </w:rPr>
                    <w:fldChar w:fldCharType="begin"/>
                  </w:r>
                  <w:r w:rsidR="00E515D4">
                    <w:rPr>
                      <w:noProof/>
                      <w:color w:val="000000"/>
                    </w:rPr>
                    <w:instrText xml:space="preserve"> INCLUDEPICTURE  "C:\\..\\..\\..\\AvisFB\\temp\\RE32493_IMG_005.GIF" \* MERGEFORMATINET </w:instrText>
                  </w:r>
                  <w:r w:rsidR="00E515D4">
                    <w:rPr>
                      <w:noProof/>
                      <w:color w:val="000000"/>
                    </w:rPr>
                    <w:fldChar w:fldCharType="separate"/>
                  </w:r>
                  <w:r w:rsidR="007959BF">
                    <w:rPr>
                      <w:noProof/>
                      <w:color w:val="000000"/>
                    </w:rPr>
                    <w:fldChar w:fldCharType="begin"/>
                  </w:r>
                  <w:r w:rsidR="007959BF">
                    <w:rPr>
                      <w:noProof/>
                      <w:color w:val="000000"/>
                    </w:rPr>
                    <w:instrText xml:space="preserve"> </w:instrText>
                  </w:r>
                  <w:r w:rsidR="007959BF">
                    <w:rPr>
                      <w:noProof/>
                      <w:color w:val="000000"/>
                    </w:rPr>
                    <w:instrText>INCLUDEPICTURE  "C:\\..\\..\\..\\..\\AvisFB\\temp\\RE32493_IMG_005.GIF" \* MERGEFORMATINET</w:instrText>
                  </w:r>
                  <w:r w:rsidR="007959BF">
                    <w:rPr>
                      <w:noProof/>
                      <w:color w:val="000000"/>
                    </w:rPr>
                    <w:instrText xml:space="preserve"> </w:instrText>
                  </w:r>
                  <w:r w:rsidR="007959BF">
                    <w:rPr>
                      <w:noProof/>
                      <w:color w:val="000000"/>
                    </w:rPr>
                    <w:fldChar w:fldCharType="separate"/>
                  </w:r>
                  <w:r w:rsidR="00930BEE">
                    <w:rPr>
                      <w:noProof/>
                      <w:color w:val="000000"/>
                    </w:rPr>
                    <w:pict w14:anchorId="44E96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2pt">
                        <v:imagedata r:id="rId22" r:href="rId23"/>
                      </v:shape>
                    </w:pict>
                  </w:r>
                  <w:r w:rsidR="007959BF">
                    <w:rPr>
                      <w:noProof/>
                      <w:color w:val="000000"/>
                    </w:rPr>
                    <w:fldChar w:fldCharType="end"/>
                  </w:r>
                  <w:r w:rsidR="00E515D4">
                    <w:rPr>
                      <w:noProof/>
                      <w:color w:val="000000"/>
                    </w:rPr>
                    <w:fldChar w:fldCharType="end"/>
                  </w:r>
                  <w:r w:rsidR="00F56735">
                    <w:rPr>
                      <w:noProof/>
                      <w:color w:val="000000"/>
                    </w:rPr>
                    <w:fldChar w:fldCharType="end"/>
                  </w:r>
                  <w:r w:rsidR="00246645">
                    <w:rPr>
                      <w:noProof/>
                      <w:color w:val="000000"/>
                    </w:rPr>
                    <w:fldChar w:fldCharType="end"/>
                  </w:r>
                  <w:r w:rsidR="007D5B93">
                    <w:rPr>
                      <w:noProof/>
                      <w:color w:val="000000"/>
                    </w:rPr>
                    <w:fldChar w:fldCharType="end"/>
                  </w:r>
                  <w:r w:rsidR="00A232C4">
                    <w:rPr>
                      <w:noProof/>
                      <w:color w:val="000000"/>
                    </w:rPr>
                    <w:fldChar w:fldCharType="end"/>
                  </w:r>
                  <w:r w:rsidR="008351D4">
                    <w:rPr>
                      <w:noProof/>
                      <w:color w:val="000000"/>
                    </w:rPr>
                    <w:fldChar w:fldCharType="end"/>
                  </w:r>
                  <w:r w:rsidR="00C93649">
                    <w:rPr>
                      <w:noProof/>
                      <w:color w:val="000000"/>
                    </w:rPr>
                    <w:fldChar w:fldCharType="end"/>
                  </w:r>
                  <w:r w:rsidR="00DC4C4A" w:rsidRPr="001E1E3B">
                    <w:rPr>
                      <w:noProof/>
                      <w:color w:val="000000"/>
                    </w:rPr>
                    <w:fldChar w:fldCharType="end"/>
                  </w:r>
                  <w:r w:rsidR="009B60CA" w:rsidRPr="001E1E3B">
                    <w:rPr>
                      <w:noProof/>
                      <w:color w:val="000000"/>
                    </w:rPr>
                    <w:fldChar w:fldCharType="end"/>
                  </w:r>
                  <w:r w:rsidR="00D55C49" w:rsidRPr="001E1E3B">
                    <w:rPr>
                      <w:noProof/>
                      <w:color w:val="000000"/>
                    </w:rPr>
                    <w:fldChar w:fldCharType="end"/>
                  </w:r>
                  <w:r w:rsidR="00505D0E" w:rsidRPr="001E1E3B">
                    <w:rPr>
                      <w:noProof/>
                      <w:color w:val="000000"/>
                    </w:rPr>
                    <w:fldChar w:fldCharType="end"/>
                  </w:r>
                  <w:r w:rsidR="00351EB4" w:rsidRPr="001E1E3B">
                    <w:rPr>
                      <w:noProof/>
                      <w:color w:val="000000"/>
                    </w:rPr>
                    <w:fldChar w:fldCharType="end"/>
                  </w:r>
                  <w:r w:rsidR="00FB304C" w:rsidRPr="001E1E3B">
                    <w:rPr>
                      <w:noProof/>
                      <w:color w:val="000000"/>
                    </w:rPr>
                    <w:fldChar w:fldCharType="end"/>
                  </w:r>
                  <w:r w:rsidR="00084C5D" w:rsidRPr="001E1E3B">
                    <w:rPr>
                      <w:noProof/>
                      <w:color w:val="000000"/>
                    </w:rPr>
                    <w:fldChar w:fldCharType="end"/>
                  </w:r>
                  <w:r w:rsidR="003C2484" w:rsidRPr="001E1E3B">
                    <w:rPr>
                      <w:noProof/>
                      <w:color w:val="000000"/>
                    </w:rPr>
                    <w:fldChar w:fldCharType="end"/>
                  </w:r>
                  <w:r w:rsidR="001B5C6E" w:rsidRPr="001E1E3B">
                    <w:rPr>
                      <w:noProof/>
                      <w:color w:val="000000"/>
                    </w:rPr>
                    <w:fldChar w:fldCharType="end"/>
                  </w:r>
                  <w:r w:rsidRPr="001E1E3B">
                    <w:rPr>
                      <w:noProof/>
                      <w:color w:val="000000"/>
                    </w:rPr>
                    <w:fldChar w:fldCharType="end"/>
                  </w:r>
                </w:p>
              </w:tc>
              <w:tc>
                <w:tcPr>
                  <w:tcW w:w="2700" w:type="pct"/>
                  <w:shd w:val="clear" w:color="auto" w:fill="auto"/>
                </w:tcPr>
                <w:p w14:paraId="3A9F0A4C" w14:textId="77777777" w:rsidR="00484B9C" w:rsidRPr="001E1E3B" w:rsidRDefault="00484B9C" w:rsidP="00484B9C">
                  <w:pPr>
                    <w:pStyle w:val="a9"/>
                    <w:rPr>
                      <w:color w:val="000000"/>
                    </w:rPr>
                  </w:pPr>
                  <w:r w:rsidRPr="001E1E3B">
                    <w:rPr>
                      <w:color w:val="000000"/>
                    </w:rPr>
                    <w:t>Ризик пожежі.</w:t>
                  </w:r>
                  <w:r w:rsidRPr="001E1E3B">
                    <w:rPr>
                      <w:color w:val="000000"/>
                    </w:rPr>
                    <w:br/>
                    <w:t>Ризик вибуху.</w:t>
                  </w:r>
                  <w:r w:rsidRPr="001E1E3B">
                    <w:rPr>
                      <w:color w:val="000000"/>
                    </w:rPr>
                    <w:br/>
                    <w:t>Можуть перебувати під тиском.</w:t>
                  </w:r>
                  <w:r w:rsidRPr="001E1E3B">
                    <w:rPr>
                      <w:color w:val="000000"/>
                    </w:rPr>
                    <w:br/>
                    <w:t>Ризик задухи.</w:t>
                  </w:r>
                  <w:r w:rsidRPr="001E1E3B">
                    <w:rPr>
                      <w:color w:val="000000"/>
                    </w:rPr>
                    <w:br/>
                    <w:t>Можуть викликати опіки та/або відмороження.</w:t>
                  </w:r>
                  <w:r w:rsidRPr="001E1E3B">
                    <w:rPr>
                      <w:color w:val="000000"/>
                    </w:rPr>
                    <w:br/>
                    <w:t>Ємності можуть вибухати при нагріванні</w:t>
                  </w:r>
                </w:p>
              </w:tc>
              <w:tc>
                <w:tcPr>
                  <w:tcW w:w="1050" w:type="pct"/>
                  <w:shd w:val="clear" w:color="auto" w:fill="auto"/>
                </w:tcPr>
                <w:p w14:paraId="025AC90D" w14:textId="77777777" w:rsidR="00484B9C" w:rsidRPr="001E1E3B" w:rsidRDefault="00484B9C" w:rsidP="00484B9C">
                  <w:pPr>
                    <w:pStyle w:val="a9"/>
                    <w:rPr>
                      <w:color w:val="000000"/>
                    </w:rPr>
                  </w:pPr>
                  <w:r w:rsidRPr="001E1E3B">
                    <w:rPr>
                      <w:color w:val="000000"/>
                    </w:rPr>
                    <w:t>Використати укриття.</w:t>
                  </w:r>
                  <w:r w:rsidRPr="001E1E3B">
                    <w:rPr>
                      <w:color w:val="000000"/>
                    </w:rPr>
                    <w:br/>
                    <w:t>Уникати низьких ділянок поверхні</w:t>
                  </w:r>
                </w:p>
              </w:tc>
            </w:tr>
          </w:tbl>
          <w:p w14:paraId="6FB537DC" w14:textId="77777777" w:rsidR="00484B9C" w:rsidRPr="001E1E3B" w:rsidRDefault="00127F45" w:rsidP="00484B9C">
            <w:pPr>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162CDB4D" w14:textId="77777777" w:rsidR="00B10EF2" w:rsidRPr="001E1E3B" w:rsidRDefault="00B10EF2" w:rsidP="00484B9C">
            <w:pPr>
              <w:jc w:val="both"/>
              <w:rPr>
                <w:rFonts w:ascii="Times New Roman"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4397"/>
              <w:gridCol w:w="1709"/>
            </w:tblGrid>
            <w:tr w:rsidR="00B10EF2" w:rsidRPr="001E1E3B" w14:paraId="7E46C20C" w14:textId="77777777" w:rsidTr="00B10EF2">
              <w:tc>
                <w:tcPr>
                  <w:tcW w:w="1250" w:type="pct"/>
                  <w:shd w:val="clear" w:color="auto" w:fill="auto"/>
                </w:tcPr>
                <w:p w14:paraId="51E5CD7F" w14:textId="77777777" w:rsidR="00B10EF2" w:rsidRPr="001E1E3B" w:rsidRDefault="00B10EF2" w:rsidP="00B10EF2">
                  <w:pPr>
                    <w:pStyle w:val="a9"/>
                    <w:rPr>
                      <w:color w:val="000000"/>
                    </w:rPr>
                  </w:pPr>
                </w:p>
                <w:p w14:paraId="780967A3" w14:textId="77777777" w:rsidR="00B10EF2" w:rsidRPr="001E1E3B" w:rsidRDefault="00B10EF2" w:rsidP="00B10EF2">
                  <w:pPr>
                    <w:pStyle w:val="a9"/>
                    <w:rPr>
                      <w:color w:val="000000"/>
                    </w:rPr>
                  </w:pPr>
                  <w:r w:rsidRPr="001E1E3B">
                    <w:rPr>
                      <w:color w:val="000000"/>
                    </w:rPr>
                    <w:t xml:space="preserve">Легкозаймисті тверді речовини, </w:t>
                  </w:r>
                  <w:proofErr w:type="spellStart"/>
                  <w:r w:rsidRPr="001E1E3B">
                    <w:rPr>
                      <w:color w:val="000000"/>
                    </w:rPr>
                    <w:t>самореактивні</w:t>
                  </w:r>
                  <w:proofErr w:type="spellEnd"/>
                  <w:r w:rsidRPr="001E1E3B">
                    <w:rPr>
                      <w:color w:val="000000"/>
                    </w:rPr>
                    <w:t xml:space="preserve"> речовини, речовини, що полімеризуються, та тверді десенсибілізовані вибухові речовини</w:t>
                  </w:r>
                </w:p>
                <w:p w14:paraId="1BD9C4A3" w14:textId="77777777" w:rsidR="00B10EF2" w:rsidRPr="001E1E3B" w:rsidRDefault="00B10EF2" w:rsidP="00B10EF2">
                  <w:pPr>
                    <w:pStyle w:val="a9"/>
                    <w:jc w:val="center"/>
                    <w:rPr>
                      <w:color w:val="000000"/>
                    </w:rPr>
                  </w:pPr>
                  <w:r w:rsidRPr="001E1E3B">
                    <w:rPr>
                      <w:color w:val="000000"/>
                    </w:rPr>
                    <w:t> </w:t>
                  </w:r>
                  <w:r w:rsidR="008F67E1" w:rsidRPr="001E1E3B">
                    <w:rPr>
                      <w:noProof/>
                      <w:color w:val="000000"/>
                    </w:rPr>
                    <w:fldChar w:fldCharType="begin"/>
                  </w:r>
                  <w:r w:rsidR="008F67E1" w:rsidRPr="001E1E3B">
                    <w:rPr>
                      <w:noProof/>
                      <w:color w:val="000000"/>
                    </w:rPr>
                    <w:instrText xml:space="preserve"> INCLUDEPICTURE  "C:\\..\\AvisFB\\temp\\RE32493_IMG_009.GIF" \* MERGEFORMATINET </w:instrText>
                  </w:r>
                  <w:r w:rsidR="008F67E1" w:rsidRPr="001E1E3B">
                    <w:rPr>
                      <w:noProof/>
                      <w:color w:val="000000"/>
                    </w:rPr>
                    <w:fldChar w:fldCharType="separate"/>
                  </w:r>
                  <w:r w:rsidR="001B5C6E" w:rsidRPr="001E1E3B">
                    <w:rPr>
                      <w:noProof/>
                      <w:color w:val="000000"/>
                    </w:rPr>
                    <w:fldChar w:fldCharType="begin"/>
                  </w:r>
                  <w:r w:rsidR="001B5C6E" w:rsidRPr="001E1E3B">
                    <w:rPr>
                      <w:noProof/>
                      <w:color w:val="000000"/>
                    </w:rPr>
                    <w:instrText xml:space="preserve"> INCLUDEPICTURE  "C:\\..\\AvisFB\\temp\\RE32493_IMG_009.GIF" \* MERGEFORMATINET </w:instrText>
                  </w:r>
                  <w:r w:rsidR="001B5C6E" w:rsidRPr="001E1E3B">
                    <w:rPr>
                      <w:noProof/>
                      <w:color w:val="000000"/>
                    </w:rPr>
                    <w:fldChar w:fldCharType="separate"/>
                  </w:r>
                  <w:r w:rsidR="003C2484" w:rsidRPr="001E1E3B">
                    <w:rPr>
                      <w:noProof/>
                      <w:color w:val="000000"/>
                    </w:rPr>
                    <w:fldChar w:fldCharType="begin"/>
                  </w:r>
                  <w:r w:rsidR="003C2484" w:rsidRPr="001E1E3B">
                    <w:rPr>
                      <w:noProof/>
                      <w:color w:val="000000"/>
                    </w:rPr>
                    <w:instrText xml:space="preserve"> INCLUDEPICTURE  "C:\\..\\AvisFB\\temp\\RE32493_IMG_009.GIF" \* MERGEFORMATINET </w:instrText>
                  </w:r>
                  <w:r w:rsidR="003C2484" w:rsidRPr="001E1E3B">
                    <w:rPr>
                      <w:noProof/>
                      <w:color w:val="000000"/>
                    </w:rPr>
                    <w:fldChar w:fldCharType="separate"/>
                  </w:r>
                  <w:r w:rsidR="00084C5D" w:rsidRPr="001E1E3B">
                    <w:rPr>
                      <w:noProof/>
                      <w:color w:val="000000"/>
                    </w:rPr>
                    <w:fldChar w:fldCharType="begin"/>
                  </w:r>
                  <w:r w:rsidR="00084C5D" w:rsidRPr="001E1E3B">
                    <w:rPr>
                      <w:noProof/>
                      <w:color w:val="000000"/>
                    </w:rPr>
                    <w:instrText xml:space="preserve"> INCLUDEPICTURE  "C:\\..\\..\\..\\AvisFB\\temp\\RE32493_IMG_009.GIF" \* MERGEFORMATINET </w:instrText>
                  </w:r>
                  <w:r w:rsidR="00084C5D" w:rsidRPr="001E1E3B">
                    <w:rPr>
                      <w:noProof/>
                      <w:color w:val="000000"/>
                    </w:rPr>
                    <w:fldChar w:fldCharType="separate"/>
                  </w:r>
                  <w:r w:rsidR="00FB304C" w:rsidRPr="001E1E3B">
                    <w:rPr>
                      <w:noProof/>
                      <w:color w:val="000000"/>
                    </w:rPr>
                    <w:fldChar w:fldCharType="begin"/>
                  </w:r>
                  <w:r w:rsidR="00FB304C" w:rsidRPr="001E1E3B">
                    <w:rPr>
                      <w:noProof/>
                      <w:color w:val="000000"/>
                    </w:rPr>
                    <w:instrText xml:space="preserve"> INCLUDEPICTURE  "C:\\..\\..\\..\\AvisFB\\temp\\RE32493_IMG_009.GIF" \* MERGEFORMATINET </w:instrText>
                  </w:r>
                  <w:r w:rsidR="00FB304C" w:rsidRPr="001E1E3B">
                    <w:rPr>
                      <w:noProof/>
                      <w:color w:val="000000"/>
                    </w:rPr>
                    <w:fldChar w:fldCharType="separate"/>
                  </w:r>
                  <w:r w:rsidR="00351EB4" w:rsidRPr="001E1E3B">
                    <w:rPr>
                      <w:noProof/>
                      <w:color w:val="000000"/>
                    </w:rPr>
                    <w:fldChar w:fldCharType="begin"/>
                  </w:r>
                  <w:r w:rsidR="00351EB4" w:rsidRPr="001E1E3B">
                    <w:rPr>
                      <w:noProof/>
                      <w:color w:val="000000"/>
                    </w:rPr>
                    <w:instrText xml:space="preserve"> INCLUDEPICTURE  "C:\\..\\..\\..\\AvisFB\\temp\\RE32493_IMG_009.GIF" \* MERGEFORMATINET </w:instrText>
                  </w:r>
                  <w:r w:rsidR="00351EB4" w:rsidRPr="001E1E3B">
                    <w:rPr>
                      <w:noProof/>
                      <w:color w:val="000000"/>
                    </w:rPr>
                    <w:fldChar w:fldCharType="separate"/>
                  </w:r>
                  <w:r w:rsidR="00505D0E" w:rsidRPr="001E1E3B">
                    <w:rPr>
                      <w:noProof/>
                      <w:color w:val="000000"/>
                    </w:rPr>
                    <w:fldChar w:fldCharType="begin"/>
                  </w:r>
                  <w:r w:rsidR="00505D0E" w:rsidRPr="001E1E3B">
                    <w:rPr>
                      <w:noProof/>
                      <w:color w:val="000000"/>
                    </w:rPr>
                    <w:instrText xml:space="preserve"> INCLUDEPICTURE  "C:\\..\\..\\..\\AvisFB\\temp\\RE32493_IMG_009.GIF" \* MERGEFORMATINET </w:instrText>
                  </w:r>
                  <w:r w:rsidR="00505D0E" w:rsidRPr="001E1E3B">
                    <w:rPr>
                      <w:noProof/>
                      <w:color w:val="000000"/>
                    </w:rPr>
                    <w:fldChar w:fldCharType="separate"/>
                  </w:r>
                  <w:r w:rsidR="00D55C49" w:rsidRPr="001E1E3B">
                    <w:rPr>
                      <w:noProof/>
                      <w:color w:val="000000"/>
                    </w:rPr>
                    <w:fldChar w:fldCharType="begin"/>
                  </w:r>
                  <w:r w:rsidR="00D55C49" w:rsidRPr="001E1E3B">
                    <w:rPr>
                      <w:noProof/>
                      <w:color w:val="000000"/>
                    </w:rPr>
                    <w:instrText xml:space="preserve"> INCLUDEPICTURE  "C:\\..\\..\\..\\AvisFB\\temp\\RE32493_IMG_009.GIF" \* MERGEFORMATINET </w:instrText>
                  </w:r>
                  <w:r w:rsidR="00D55C49" w:rsidRPr="001E1E3B">
                    <w:rPr>
                      <w:noProof/>
                      <w:color w:val="000000"/>
                    </w:rPr>
                    <w:fldChar w:fldCharType="separate"/>
                  </w:r>
                  <w:r w:rsidR="009B60CA" w:rsidRPr="001E1E3B">
                    <w:rPr>
                      <w:noProof/>
                      <w:color w:val="000000"/>
                    </w:rPr>
                    <w:fldChar w:fldCharType="begin"/>
                  </w:r>
                  <w:r w:rsidR="009B60CA" w:rsidRPr="001E1E3B">
                    <w:rPr>
                      <w:noProof/>
                      <w:color w:val="000000"/>
                    </w:rPr>
                    <w:instrText xml:space="preserve"> INCLUDEPICTURE  "C:\\..\\..\\..\\AvisFB\\temp\\RE32493_IMG_009.GIF" \* MERGEFORMATINET </w:instrText>
                  </w:r>
                  <w:r w:rsidR="009B60CA" w:rsidRPr="001E1E3B">
                    <w:rPr>
                      <w:noProof/>
                      <w:color w:val="000000"/>
                    </w:rPr>
                    <w:fldChar w:fldCharType="separate"/>
                  </w:r>
                  <w:r w:rsidR="00DC4C4A" w:rsidRPr="001E1E3B">
                    <w:rPr>
                      <w:noProof/>
                      <w:color w:val="000000"/>
                    </w:rPr>
                    <w:fldChar w:fldCharType="begin"/>
                  </w:r>
                  <w:r w:rsidR="00DC4C4A" w:rsidRPr="001E1E3B">
                    <w:rPr>
                      <w:noProof/>
                      <w:color w:val="000000"/>
                    </w:rPr>
                    <w:instrText xml:space="preserve"> INCLUDEPICTURE  "F:\\..\\..\\..\\..\\..\\..\\AvisFB\\temp\\RE32493_IMG_009.GIF" \* MERGEFORMATINET </w:instrText>
                  </w:r>
                  <w:r w:rsidR="00DC4C4A" w:rsidRPr="001E1E3B">
                    <w:rPr>
                      <w:noProof/>
                      <w:color w:val="000000"/>
                    </w:rPr>
                    <w:fldChar w:fldCharType="separate"/>
                  </w:r>
                  <w:r w:rsidR="00C93649">
                    <w:rPr>
                      <w:noProof/>
                      <w:color w:val="000000"/>
                    </w:rPr>
                    <w:fldChar w:fldCharType="begin"/>
                  </w:r>
                  <w:r w:rsidR="00C93649">
                    <w:rPr>
                      <w:noProof/>
                      <w:color w:val="000000"/>
                    </w:rPr>
                    <w:instrText xml:space="preserve"> INCLUDEPICTURE  "F:\\..\\..\\..\\..\\..\\..\\AvisFB\\temp\\RE32493_IMG_009.GIF" \* MERGEFORMATINET </w:instrText>
                  </w:r>
                  <w:r w:rsidR="00C93649">
                    <w:rPr>
                      <w:noProof/>
                      <w:color w:val="000000"/>
                    </w:rPr>
                    <w:fldChar w:fldCharType="separate"/>
                  </w:r>
                  <w:r w:rsidR="008351D4">
                    <w:rPr>
                      <w:noProof/>
                      <w:color w:val="000000"/>
                    </w:rPr>
                    <w:fldChar w:fldCharType="begin"/>
                  </w:r>
                  <w:r w:rsidR="008351D4">
                    <w:rPr>
                      <w:noProof/>
                      <w:color w:val="000000"/>
                    </w:rPr>
                    <w:instrText xml:space="preserve"> INCLUDEPICTURE  "F:\\..\\..\\..\\..\\..\\..\\AvisFB\\temp\\RE32493_IMG_009.GIF" \* MERGEFORMATINET </w:instrText>
                  </w:r>
                  <w:r w:rsidR="008351D4">
                    <w:rPr>
                      <w:noProof/>
                      <w:color w:val="000000"/>
                    </w:rPr>
                    <w:fldChar w:fldCharType="separate"/>
                  </w:r>
                  <w:r w:rsidR="00A232C4">
                    <w:rPr>
                      <w:noProof/>
                      <w:color w:val="000000"/>
                    </w:rPr>
                    <w:fldChar w:fldCharType="begin"/>
                  </w:r>
                  <w:r w:rsidR="00A232C4">
                    <w:rPr>
                      <w:noProof/>
                      <w:color w:val="000000"/>
                    </w:rPr>
                    <w:instrText xml:space="preserve"> INCLUDEPICTURE  "D:\\..\\..\\..\\..\\..\\..\\AvisFB\\temp\\RE32493_IMG_009.GIF" \* MERGEFORMATINET </w:instrText>
                  </w:r>
                  <w:r w:rsidR="00A232C4">
                    <w:rPr>
                      <w:noProof/>
                      <w:color w:val="000000"/>
                    </w:rPr>
                    <w:fldChar w:fldCharType="separate"/>
                  </w:r>
                  <w:r w:rsidR="007D5B93">
                    <w:rPr>
                      <w:noProof/>
                      <w:color w:val="000000"/>
                    </w:rPr>
                    <w:fldChar w:fldCharType="begin"/>
                  </w:r>
                  <w:r w:rsidR="007D5B93">
                    <w:rPr>
                      <w:noProof/>
                      <w:color w:val="000000"/>
                    </w:rPr>
                    <w:instrText xml:space="preserve"> INCLUDEPICTURE  "D:\\..\\..\\..\\..\\..\\..\\AvisFB\\temp\\RE32493_IMG_009.GIF" \* MERGEFORMATINET </w:instrText>
                  </w:r>
                  <w:r w:rsidR="007D5B93">
                    <w:rPr>
                      <w:noProof/>
                      <w:color w:val="000000"/>
                    </w:rPr>
                    <w:fldChar w:fldCharType="separate"/>
                  </w:r>
                  <w:r w:rsidR="00246645">
                    <w:rPr>
                      <w:noProof/>
                      <w:color w:val="000000"/>
                    </w:rPr>
                    <w:fldChar w:fldCharType="begin"/>
                  </w:r>
                  <w:r w:rsidR="00246645">
                    <w:rPr>
                      <w:noProof/>
                      <w:color w:val="000000"/>
                    </w:rPr>
                    <w:instrText xml:space="preserve"> INCLUDEPICTURE  "D:\\..\\..\\..\\..\\..\\..\\AvisFB\\temp\\RE32493_IMG_009.GIF" \* MERGEFORMATINET </w:instrText>
                  </w:r>
                  <w:r w:rsidR="00246645">
                    <w:rPr>
                      <w:noProof/>
                      <w:color w:val="000000"/>
                    </w:rPr>
                    <w:fldChar w:fldCharType="separate"/>
                  </w:r>
                  <w:r w:rsidR="00F56735">
                    <w:rPr>
                      <w:noProof/>
                      <w:color w:val="000000"/>
                    </w:rPr>
                    <w:fldChar w:fldCharType="begin"/>
                  </w:r>
                  <w:r w:rsidR="00F56735">
                    <w:rPr>
                      <w:noProof/>
                      <w:color w:val="000000"/>
                    </w:rPr>
                    <w:instrText xml:space="preserve"> INCLUDEPICTURE  "C:\\..\\..\\..\\AvisFB\\temp\\RE32493_IMG_009.GIF" \* MERGEFORMATINET </w:instrText>
                  </w:r>
                  <w:r w:rsidR="00F56735">
                    <w:rPr>
                      <w:noProof/>
                      <w:color w:val="000000"/>
                    </w:rPr>
                    <w:fldChar w:fldCharType="separate"/>
                  </w:r>
                  <w:r w:rsidR="00E515D4">
                    <w:rPr>
                      <w:noProof/>
                      <w:color w:val="000000"/>
                    </w:rPr>
                    <w:fldChar w:fldCharType="begin"/>
                  </w:r>
                  <w:r w:rsidR="00E515D4">
                    <w:rPr>
                      <w:noProof/>
                      <w:color w:val="000000"/>
                    </w:rPr>
                    <w:instrText xml:space="preserve"> INCLUDEPICTURE  "C:\\..\\..\\..\\AvisFB\\temp\\RE32493_IMG_009.GIF" \* MERGEFORMATINET </w:instrText>
                  </w:r>
                  <w:r w:rsidR="00E515D4">
                    <w:rPr>
                      <w:noProof/>
                      <w:color w:val="000000"/>
                    </w:rPr>
                    <w:fldChar w:fldCharType="separate"/>
                  </w:r>
                  <w:r w:rsidR="007959BF">
                    <w:rPr>
                      <w:noProof/>
                      <w:color w:val="000000"/>
                    </w:rPr>
                    <w:fldChar w:fldCharType="begin"/>
                  </w:r>
                  <w:r w:rsidR="007959BF">
                    <w:rPr>
                      <w:noProof/>
                      <w:color w:val="000000"/>
                    </w:rPr>
                    <w:instrText xml:space="preserve"> </w:instrText>
                  </w:r>
                  <w:r w:rsidR="007959BF">
                    <w:rPr>
                      <w:noProof/>
                      <w:color w:val="000000"/>
                    </w:rPr>
                    <w:instrText>INCLUDEPICTURE  "C:\\..\\..\\..\\..\\AvisFB\\temp\\RE32493_IMG_009.GIF" \* MERG</w:instrText>
                  </w:r>
                  <w:r w:rsidR="007959BF">
                    <w:rPr>
                      <w:noProof/>
                      <w:color w:val="000000"/>
                    </w:rPr>
                    <w:instrText>EFORMATINET</w:instrText>
                  </w:r>
                  <w:r w:rsidR="007959BF">
                    <w:rPr>
                      <w:noProof/>
                      <w:color w:val="000000"/>
                    </w:rPr>
                    <w:instrText xml:space="preserve"> </w:instrText>
                  </w:r>
                  <w:r w:rsidR="007959BF">
                    <w:rPr>
                      <w:noProof/>
                      <w:color w:val="000000"/>
                    </w:rPr>
                    <w:fldChar w:fldCharType="separate"/>
                  </w:r>
                  <w:r w:rsidR="00930BEE">
                    <w:rPr>
                      <w:noProof/>
                      <w:color w:val="000000"/>
                    </w:rPr>
                    <w:pict w14:anchorId="49028446">
                      <v:shape id="_x0000_i1026" type="#_x0000_t75" style="width:36pt;height:42pt">
                        <v:imagedata r:id="rId24" r:href="rId25"/>
                      </v:shape>
                    </w:pict>
                  </w:r>
                  <w:r w:rsidR="007959BF">
                    <w:rPr>
                      <w:noProof/>
                      <w:color w:val="000000"/>
                    </w:rPr>
                    <w:fldChar w:fldCharType="end"/>
                  </w:r>
                  <w:r w:rsidR="00E515D4">
                    <w:rPr>
                      <w:noProof/>
                      <w:color w:val="000000"/>
                    </w:rPr>
                    <w:fldChar w:fldCharType="end"/>
                  </w:r>
                  <w:r w:rsidR="00F56735">
                    <w:rPr>
                      <w:noProof/>
                      <w:color w:val="000000"/>
                    </w:rPr>
                    <w:fldChar w:fldCharType="end"/>
                  </w:r>
                  <w:r w:rsidR="00246645">
                    <w:rPr>
                      <w:noProof/>
                      <w:color w:val="000000"/>
                    </w:rPr>
                    <w:fldChar w:fldCharType="end"/>
                  </w:r>
                  <w:r w:rsidR="007D5B93">
                    <w:rPr>
                      <w:noProof/>
                      <w:color w:val="000000"/>
                    </w:rPr>
                    <w:fldChar w:fldCharType="end"/>
                  </w:r>
                  <w:r w:rsidR="00A232C4">
                    <w:rPr>
                      <w:noProof/>
                      <w:color w:val="000000"/>
                    </w:rPr>
                    <w:fldChar w:fldCharType="end"/>
                  </w:r>
                  <w:r w:rsidR="008351D4">
                    <w:rPr>
                      <w:noProof/>
                      <w:color w:val="000000"/>
                    </w:rPr>
                    <w:fldChar w:fldCharType="end"/>
                  </w:r>
                  <w:r w:rsidR="00C93649">
                    <w:rPr>
                      <w:noProof/>
                      <w:color w:val="000000"/>
                    </w:rPr>
                    <w:fldChar w:fldCharType="end"/>
                  </w:r>
                  <w:r w:rsidR="00DC4C4A" w:rsidRPr="001E1E3B">
                    <w:rPr>
                      <w:noProof/>
                      <w:color w:val="000000"/>
                    </w:rPr>
                    <w:fldChar w:fldCharType="end"/>
                  </w:r>
                  <w:r w:rsidR="009B60CA" w:rsidRPr="001E1E3B">
                    <w:rPr>
                      <w:noProof/>
                      <w:color w:val="000000"/>
                    </w:rPr>
                    <w:fldChar w:fldCharType="end"/>
                  </w:r>
                  <w:r w:rsidR="00D55C49" w:rsidRPr="001E1E3B">
                    <w:rPr>
                      <w:noProof/>
                      <w:color w:val="000000"/>
                    </w:rPr>
                    <w:fldChar w:fldCharType="end"/>
                  </w:r>
                  <w:r w:rsidR="00505D0E" w:rsidRPr="001E1E3B">
                    <w:rPr>
                      <w:noProof/>
                      <w:color w:val="000000"/>
                    </w:rPr>
                    <w:fldChar w:fldCharType="end"/>
                  </w:r>
                  <w:r w:rsidR="00351EB4" w:rsidRPr="001E1E3B">
                    <w:rPr>
                      <w:noProof/>
                      <w:color w:val="000000"/>
                    </w:rPr>
                    <w:fldChar w:fldCharType="end"/>
                  </w:r>
                  <w:r w:rsidR="00FB304C" w:rsidRPr="001E1E3B">
                    <w:rPr>
                      <w:noProof/>
                      <w:color w:val="000000"/>
                    </w:rPr>
                    <w:fldChar w:fldCharType="end"/>
                  </w:r>
                  <w:r w:rsidR="00084C5D" w:rsidRPr="001E1E3B">
                    <w:rPr>
                      <w:noProof/>
                      <w:color w:val="000000"/>
                    </w:rPr>
                    <w:fldChar w:fldCharType="end"/>
                  </w:r>
                  <w:r w:rsidR="003C2484" w:rsidRPr="001E1E3B">
                    <w:rPr>
                      <w:noProof/>
                      <w:color w:val="000000"/>
                    </w:rPr>
                    <w:fldChar w:fldCharType="end"/>
                  </w:r>
                  <w:r w:rsidR="001B5C6E" w:rsidRPr="001E1E3B">
                    <w:rPr>
                      <w:noProof/>
                      <w:color w:val="000000"/>
                    </w:rPr>
                    <w:fldChar w:fldCharType="end"/>
                  </w:r>
                  <w:r w:rsidR="008F67E1" w:rsidRPr="001E1E3B">
                    <w:rPr>
                      <w:noProof/>
                      <w:color w:val="000000"/>
                    </w:rPr>
                    <w:fldChar w:fldCharType="end"/>
                  </w:r>
                </w:p>
              </w:tc>
              <w:tc>
                <w:tcPr>
                  <w:tcW w:w="2700" w:type="pct"/>
                  <w:shd w:val="clear" w:color="auto" w:fill="auto"/>
                </w:tcPr>
                <w:p w14:paraId="0C5974C3" w14:textId="77777777" w:rsidR="00B10EF2" w:rsidRPr="001E1E3B" w:rsidRDefault="00B10EF2" w:rsidP="00B10EF2">
                  <w:pPr>
                    <w:pStyle w:val="a9"/>
                    <w:rPr>
                      <w:color w:val="000000"/>
                    </w:rPr>
                  </w:pPr>
                  <w:r w:rsidRPr="001E1E3B">
                    <w:rPr>
                      <w:color w:val="000000"/>
                    </w:rPr>
                    <w:t>Ризик пожежі. Легкозаймисті або горючі речовини можуть займатися від іскор або полум'я.</w:t>
                  </w:r>
                  <w:r w:rsidRPr="001E1E3B">
                    <w:rPr>
                      <w:color w:val="000000"/>
                    </w:rPr>
                    <w:br/>
                    <w:t xml:space="preserve">Можуть містити </w:t>
                  </w:r>
                  <w:proofErr w:type="spellStart"/>
                  <w:r w:rsidRPr="001E1E3B">
                    <w:rPr>
                      <w:color w:val="000000"/>
                    </w:rPr>
                    <w:t>самореактивні</w:t>
                  </w:r>
                  <w:proofErr w:type="spellEnd"/>
                  <w:r w:rsidRPr="001E1E3B">
                    <w:rPr>
                      <w:color w:val="000000"/>
                    </w:rPr>
                    <w:t xml:space="preserve"> речовини, здатні до екзотермічного розкладання у разі нагрівання, контакту з іншими речовинами (кислоти, сполуки важких металів або аміни), тертя або удару. Це може призвести до виділення шкідливих або </w:t>
                  </w:r>
                  <w:r w:rsidRPr="001E1E3B">
                    <w:rPr>
                      <w:b/>
                      <w:color w:val="000000"/>
                    </w:rPr>
                    <w:t xml:space="preserve">легкозаймистих </w:t>
                  </w:r>
                  <w:r w:rsidRPr="001E1E3B">
                    <w:rPr>
                      <w:color w:val="000000"/>
                    </w:rPr>
                    <w:t>газів чи пари або самозаймання.</w:t>
                  </w:r>
                  <w:r w:rsidRPr="001E1E3B">
                    <w:rPr>
                      <w:color w:val="000000"/>
                    </w:rPr>
                    <w:br/>
                    <w:t>Ємності можуть вибухати при нагріванні.</w:t>
                  </w:r>
                  <w:r w:rsidRPr="001E1E3B">
                    <w:rPr>
                      <w:color w:val="000000"/>
                    </w:rPr>
                    <w:br/>
                    <w:t>Ризик вибуху десенсибілізованих вибухових речовин після втрати десенсибілізатора</w:t>
                  </w:r>
                </w:p>
              </w:tc>
              <w:tc>
                <w:tcPr>
                  <w:tcW w:w="1050" w:type="pct"/>
                  <w:shd w:val="clear" w:color="auto" w:fill="auto"/>
                </w:tcPr>
                <w:p w14:paraId="5EE1249F" w14:textId="77777777" w:rsidR="00B10EF2" w:rsidRPr="001E1E3B" w:rsidRDefault="00B10EF2" w:rsidP="00B10EF2">
                  <w:pPr>
                    <w:pStyle w:val="a9"/>
                    <w:rPr>
                      <w:color w:val="000000"/>
                    </w:rPr>
                  </w:pPr>
                  <w:r w:rsidRPr="001E1E3B">
                    <w:rPr>
                      <w:color w:val="000000"/>
                    </w:rPr>
                    <w:t>Використати укриття.</w:t>
                  </w:r>
                  <w:r w:rsidRPr="001E1E3B">
                    <w:rPr>
                      <w:color w:val="000000"/>
                    </w:rPr>
                    <w:br/>
                    <w:t>Уникати низьких ділянок поверхні</w:t>
                  </w:r>
                </w:p>
              </w:tc>
            </w:tr>
          </w:tbl>
          <w:p w14:paraId="7B8F41D6" w14:textId="77777777" w:rsidR="001404A0" w:rsidRPr="001E1E3B" w:rsidRDefault="00B10EF2" w:rsidP="00484B9C">
            <w:pPr>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lastRenderedPageBreak/>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4403"/>
              <w:gridCol w:w="1712"/>
            </w:tblGrid>
            <w:tr w:rsidR="0042503C" w:rsidRPr="001E1E3B" w14:paraId="30D9A128" w14:textId="77777777" w:rsidTr="006454CA">
              <w:trPr>
                <w:trHeight w:val="2443"/>
              </w:trPr>
              <w:tc>
                <w:tcPr>
                  <w:tcW w:w="1249" w:type="pct"/>
                  <w:shd w:val="clear" w:color="auto" w:fill="auto"/>
                </w:tcPr>
                <w:p w14:paraId="41DDBC22" w14:textId="77777777" w:rsidR="0042503C" w:rsidRPr="001E1E3B" w:rsidRDefault="00937867" w:rsidP="0042503C">
                  <w:pPr>
                    <w:pStyle w:val="a9"/>
                    <w:spacing w:before="0" w:beforeAutospacing="0" w:after="0" w:afterAutospacing="0"/>
                    <w:rPr>
                      <w:color w:val="000000"/>
                    </w:rPr>
                  </w:pPr>
                  <w:r w:rsidRPr="001E1E3B">
                    <w:rPr>
                      <w:color w:val="000000"/>
                    </w:rPr>
                    <w:t>р</w:t>
                  </w:r>
                  <w:r w:rsidR="0042503C" w:rsidRPr="001E1E3B">
                    <w:rPr>
                      <w:color w:val="000000"/>
                    </w:rPr>
                    <w:t xml:space="preserve">ечовини, що виділяють </w:t>
                  </w:r>
                  <w:r w:rsidR="0042503C" w:rsidRPr="001E1E3B">
                    <w:rPr>
                      <w:b/>
                      <w:color w:val="000000"/>
                    </w:rPr>
                    <w:t xml:space="preserve">легкозаймисті </w:t>
                  </w:r>
                  <w:r w:rsidR="0042503C" w:rsidRPr="001E1E3B">
                    <w:rPr>
                      <w:color w:val="000000"/>
                    </w:rPr>
                    <w:t>гази при взаємодії з водою</w:t>
                  </w:r>
                </w:p>
                <w:p w14:paraId="728734E6" w14:textId="77777777" w:rsidR="0042503C" w:rsidRPr="001E1E3B" w:rsidRDefault="0042503C" w:rsidP="0042503C">
                  <w:pPr>
                    <w:pStyle w:val="a9"/>
                    <w:jc w:val="center"/>
                    <w:rPr>
                      <w:color w:val="000000"/>
                    </w:rPr>
                  </w:pPr>
                  <w:r w:rsidRPr="001E1E3B">
                    <w:rPr>
                      <w:color w:val="000000"/>
                    </w:rPr>
                    <w:t> </w:t>
                  </w:r>
                  <w:r w:rsidR="008F67E1" w:rsidRPr="001E1E3B">
                    <w:rPr>
                      <w:noProof/>
                      <w:color w:val="000000"/>
                    </w:rPr>
                    <w:fldChar w:fldCharType="begin"/>
                  </w:r>
                  <w:r w:rsidR="008F67E1" w:rsidRPr="001E1E3B">
                    <w:rPr>
                      <w:noProof/>
                      <w:color w:val="000000"/>
                    </w:rPr>
                    <w:instrText xml:space="preserve"> INCLUDEPICTURE  "C:\\..\\AvisFB\\temp\\RE32493_IMG_011.GIF" \* MERGEFORMATINET </w:instrText>
                  </w:r>
                  <w:r w:rsidR="008F67E1" w:rsidRPr="001E1E3B">
                    <w:rPr>
                      <w:noProof/>
                      <w:color w:val="000000"/>
                    </w:rPr>
                    <w:fldChar w:fldCharType="separate"/>
                  </w:r>
                  <w:r w:rsidR="001B5C6E" w:rsidRPr="001E1E3B">
                    <w:rPr>
                      <w:noProof/>
                      <w:color w:val="000000"/>
                    </w:rPr>
                    <w:fldChar w:fldCharType="begin"/>
                  </w:r>
                  <w:r w:rsidR="001B5C6E" w:rsidRPr="001E1E3B">
                    <w:rPr>
                      <w:noProof/>
                      <w:color w:val="000000"/>
                    </w:rPr>
                    <w:instrText xml:space="preserve"> INCLUDEPICTURE  "C:\\..\\AvisFB\\temp\\RE32493_IMG_011.GIF" \* MERGEFORMATINET </w:instrText>
                  </w:r>
                  <w:r w:rsidR="001B5C6E" w:rsidRPr="001E1E3B">
                    <w:rPr>
                      <w:noProof/>
                      <w:color w:val="000000"/>
                    </w:rPr>
                    <w:fldChar w:fldCharType="separate"/>
                  </w:r>
                  <w:r w:rsidR="003C2484" w:rsidRPr="001E1E3B">
                    <w:rPr>
                      <w:noProof/>
                      <w:color w:val="000000"/>
                    </w:rPr>
                    <w:fldChar w:fldCharType="begin"/>
                  </w:r>
                  <w:r w:rsidR="003C2484" w:rsidRPr="001E1E3B">
                    <w:rPr>
                      <w:noProof/>
                      <w:color w:val="000000"/>
                    </w:rPr>
                    <w:instrText xml:space="preserve"> INCLUDEPICTURE  "C:\\..\\AvisFB\\temp\\RE32493_IMG_011.GIF" \* MERGEFORMATINET </w:instrText>
                  </w:r>
                  <w:r w:rsidR="003C2484" w:rsidRPr="001E1E3B">
                    <w:rPr>
                      <w:noProof/>
                      <w:color w:val="000000"/>
                    </w:rPr>
                    <w:fldChar w:fldCharType="separate"/>
                  </w:r>
                  <w:r w:rsidR="00084C5D" w:rsidRPr="001E1E3B">
                    <w:rPr>
                      <w:noProof/>
                      <w:color w:val="000000"/>
                    </w:rPr>
                    <w:fldChar w:fldCharType="begin"/>
                  </w:r>
                  <w:r w:rsidR="00084C5D" w:rsidRPr="001E1E3B">
                    <w:rPr>
                      <w:noProof/>
                      <w:color w:val="000000"/>
                    </w:rPr>
                    <w:instrText xml:space="preserve"> INCLUDEPICTURE  "C:\\..\\..\\..\\AvisFB\\temp\\RE32493_IMG_011.GIF" \* MERGEFORMATINET </w:instrText>
                  </w:r>
                  <w:r w:rsidR="00084C5D" w:rsidRPr="001E1E3B">
                    <w:rPr>
                      <w:noProof/>
                      <w:color w:val="000000"/>
                    </w:rPr>
                    <w:fldChar w:fldCharType="separate"/>
                  </w:r>
                  <w:r w:rsidR="00FB304C" w:rsidRPr="001E1E3B">
                    <w:rPr>
                      <w:noProof/>
                      <w:color w:val="000000"/>
                    </w:rPr>
                    <w:fldChar w:fldCharType="begin"/>
                  </w:r>
                  <w:r w:rsidR="00FB304C" w:rsidRPr="001E1E3B">
                    <w:rPr>
                      <w:noProof/>
                      <w:color w:val="000000"/>
                    </w:rPr>
                    <w:instrText xml:space="preserve"> INCLUDEPICTURE  "C:\\..\\..\\..\\AvisFB\\temp\\RE32493_IMG_011.GIF" \* MERGEFORMATINET </w:instrText>
                  </w:r>
                  <w:r w:rsidR="00FB304C" w:rsidRPr="001E1E3B">
                    <w:rPr>
                      <w:noProof/>
                      <w:color w:val="000000"/>
                    </w:rPr>
                    <w:fldChar w:fldCharType="separate"/>
                  </w:r>
                  <w:r w:rsidR="00351EB4" w:rsidRPr="001E1E3B">
                    <w:rPr>
                      <w:noProof/>
                      <w:color w:val="000000"/>
                    </w:rPr>
                    <w:fldChar w:fldCharType="begin"/>
                  </w:r>
                  <w:r w:rsidR="00351EB4" w:rsidRPr="001E1E3B">
                    <w:rPr>
                      <w:noProof/>
                      <w:color w:val="000000"/>
                    </w:rPr>
                    <w:instrText xml:space="preserve"> INCLUDEPICTURE  "C:\\..\\..\\..\\AvisFB\\temp\\RE32493_IMG_011.GIF" \* MERGEFORMATINET </w:instrText>
                  </w:r>
                  <w:r w:rsidR="00351EB4" w:rsidRPr="001E1E3B">
                    <w:rPr>
                      <w:noProof/>
                      <w:color w:val="000000"/>
                    </w:rPr>
                    <w:fldChar w:fldCharType="separate"/>
                  </w:r>
                  <w:r w:rsidR="00505D0E" w:rsidRPr="001E1E3B">
                    <w:rPr>
                      <w:noProof/>
                      <w:color w:val="000000"/>
                    </w:rPr>
                    <w:fldChar w:fldCharType="begin"/>
                  </w:r>
                  <w:r w:rsidR="00505D0E" w:rsidRPr="001E1E3B">
                    <w:rPr>
                      <w:noProof/>
                      <w:color w:val="000000"/>
                    </w:rPr>
                    <w:instrText xml:space="preserve"> INCLUDEPICTURE  "C:\\..\\..\\..\\AvisFB\\temp\\RE32493_IMG_011.GIF" \* MERGEFORMATINET </w:instrText>
                  </w:r>
                  <w:r w:rsidR="00505D0E" w:rsidRPr="001E1E3B">
                    <w:rPr>
                      <w:noProof/>
                      <w:color w:val="000000"/>
                    </w:rPr>
                    <w:fldChar w:fldCharType="separate"/>
                  </w:r>
                  <w:r w:rsidR="00D55C49" w:rsidRPr="001E1E3B">
                    <w:rPr>
                      <w:noProof/>
                      <w:color w:val="000000"/>
                    </w:rPr>
                    <w:fldChar w:fldCharType="begin"/>
                  </w:r>
                  <w:r w:rsidR="00D55C49" w:rsidRPr="001E1E3B">
                    <w:rPr>
                      <w:noProof/>
                      <w:color w:val="000000"/>
                    </w:rPr>
                    <w:instrText xml:space="preserve"> INCLUDEPICTURE  "C:\\..\\..\\..\\AvisFB\\temp\\RE32493_IMG_011.GIF" \* MERGEFORMATINET </w:instrText>
                  </w:r>
                  <w:r w:rsidR="00D55C49" w:rsidRPr="001E1E3B">
                    <w:rPr>
                      <w:noProof/>
                      <w:color w:val="000000"/>
                    </w:rPr>
                    <w:fldChar w:fldCharType="separate"/>
                  </w:r>
                  <w:r w:rsidR="009B60CA" w:rsidRPr="001E1E3B">
                    <w:rPr>
                      <w:noProof/>
                      <w:color w:val="000000"/>
                    </w:rPr>
                    <w:fldChar w:fldCharType="begin"/>
                  </w:r>
                  <w:r w:rsidR="009B60CA" w:rsidRPr="001E1E3B">
                    <w:rPr>
                      <w:noProof/>
                      <w:color w:val="000000"/>
                    </w:rPr>
                    <w:instrText xml:space="preserve"> INCLUDEPICTURE  "C:\\..\\..\\..\\AvisFB\\temp\\RE32493_IMG_011.GIF" \* MERGEFORMATINET </w:instrText>
                  </w:r>
                  <w:r w:rsidR="009B60CA" w:rsidRPr="001E1E3B">
                    <w:rPr>
                      <w:noProof/>
                      <w:color w:val="000000"/>
                    </w:rPr>
                    <w:fldChar w:fldCharType="separate"/>
                  </w:r>
                  <w:r w:rsidR="00DC4C4A" w:rsidRPr="001E1E3B">
                    <w:rPr>
                      <w:noProof/>
                      <w:color w:val="000000"/>
                    </w:rPr>
                    <w:fldChar w:fldCharType="begin"/>
                  </w:r>
                  <w:r w:rsidR="00DC4C4A" w:rsidRPr="001E1E3B">
                    <w:rPr>
                      <w:noProof/>
                      <w:color w:val="000000"/>
                    </w:rPr>
                    <w:instrText xml:space="preserve"> INCLUDEPICTURE  "F:\\..\\..\\..\\..\\..\\..\\AvisFB\\temp\\RE32493_IMG_011.GIF" \* MERGEFORMATINET </w:instrText>
                  </w:r>
                  <w:r w:rsidR="00DC4C4A" w:rsidRPr="001E1E3B">
                    <w:rPr>
                      <w:noProof/>
                      <w:color w:val="000000"/>
                    </w:rPr>
                    <w:fldChar w:fldCharType="separate"/>
                  </w:r>
                  <w:r w:rsidR="00C93649">
                    <w:rPr>
                      <w:noProof/>
                      <w:color w:val="000000"/>
                    </w:rPr>
                    <w:fldChar w:fldCharType="begin"/>
                  </w:r>
                  <w:r w:rsidR="00C93649">
                    <w:rPr>
                      <w:noProof/>
                      <w:color w:val="000000"/>
                    </w:rPr>
                    <w:instrText xml:space="preserve"> INCLUDEPICTURE  "F:\\..\\..\\..\\..\\..\\..\\AvisFB\\temp\\RE32493_IMG_011.GIF" \* MERGEFORMATINET </w:instrText>
                  </w:r>
                  <w:r w:rsidR="00C93649">
                    <w:rPr>
                      <w:noProof/>
                      <w:color w:val="000000"/>
                    </w:rPr>
                    <w:fldChar w:fldCharType="separate"/>
                  </w:r>
                  <w:r w:rsidR="008351D4">
                    <w:rPr>
                      <w:noProof/>
                      <w:color w:val="000000"/>
                    </w:rPr>
                    <w:fldChar w:fldCharType="begin"/>
                  </w:r>
                  <w:r w:rsidR="008351D4">
                    <w:rPr>
                      <w:noProof/>
                      <w:color w:val="000000"/>
                    </w:rPr>
                    <w:instrText xml:space="preserve"> INCLUDEPICTURE  "F:\\..\\..\\..\\..\\..\\..\\AvisFB\\temp\\RE32493_IMG_011.GIF" \* MERGEFORMATINET </w:instrText>
                  </w:r>
                  <w:r w:rsidR="008351D4">
                    <w:rPr>
                      <w:noProof/>
                      <w:color w:val="000000"/>
                    </w:rPr>
                    <w:fldChar w:fldCharType="separate"/>
                  </w:r>
                  <w:r w:rsidR="00A232C4">
                    <w:rPr>
                      <w:noProof/>
                      <w:color w:val="000000"/>
                    </w:rPr>
                    <w:fldChar w:fldCharType="begin"/>
                  </w:r>
                  <w:r w:rsidR="00A232C4">
                    <w:rPr>
                      <w:noProof/>
                      <w:color w:val="000000"/>
                    </w:rPr>
                    <w:instrText xml:space="preserve"> INCLUDEPICTURE  "D:\\..\\..\\..\\..\\..\\..\\AvisFB\\temp\\RE32493_IMG_011.GIF" \* MERGEFORMATINET </w:instrText>
                  </w:r>
                  <w:r w:rsidR="00A232C4">
                    <w:rPr>
                      <w:noProof/>
                      <w:color w:val="000000"/>
                    </w:rPr>
                    <w:fldChar w:fldCharType="separate"/>
                  </w:r>
                  <w:r w:rsidR="007D5B93">
                    <w:rPr>
                      <w:noProof/>
                      <w:color w:val="000000"/>
                    </w:rPr>
                    <w:fldChar w:fldCharType="begin"/>
                  </w:r>
                  <w:r w:rsidR="007D5B93">
                    <w:rPr>
                      <w:noProof/>
                      <w:color w:val="000000"/>
                    </w:rPr>
                    <w:instrText xml:space="preserve"> INCLUDEPICTURE  "D:\\..\\..\\..\\..\\..\\..\\AvisFB\\temp\\RE32493_IMG_011.GIF" \* MERGEFORMATINET </w:instrText>
                  </w:r>
                  <w:r w:rsidR="007D5B93">
                    <w:rPr>
                      <w:noProof/>
                      <w:color w:val="000000"/>
                    </w:rPr>
                    <w:fldChar w:fldCharType="separate"/>
                  </w:r>
                  <w:r w:rsidR="00246645">
                    <w:rPr>
                      <w:noProof/>
                      <w:color w:val="000000"/>
                    </w:rPr>
                    <w:fldChar w:fldCharType="begin"/>
                  </w:r>
                  <w:r w:rsidR="00246645">
                    <w:rPr>
                      <w:noProof/>
                      <w:color w:val="000000"/>
                    </w:rPr>
                    <w:instrText xml:space="preserve"> INCLUDEPICTURE  "D:\\..\\..\\..\\..\\..\\..\\AvisFB\\temp\\RE32493_IMG_011.GIF" \* MERGEFORMATINET </w:instrText>
                  </w:r>
                  <w:r w:rsidR="00246645">
                    <w:rPr>
                      <w:noProof/>
                      <w:color w:val="000000"/>
                    </w:rPr>
                    <w:fldChar w:fldCharType="separate"/>
                  </w:r>
                  <w:r w:rsidR="00F56735">
                    <w:rPr>
                      <w:noProof/>
                      <w:color w:val="000000"/>
                    </w:rPr>
                    <w:fldChar w:fldCharType="begin"/>
                  </w:r>
                  <w:r w:rsidR="00F56735">
                    <w:rPr>
                      <w:noProof/>
                      <w:color w:val="000000"/>
                    </w:rPr>
                    <w:instrText xml:space="preserve"> INCLUDEPICTURE  "C:\\..\\..\\..\\AvisFB\\temp\\RE32493_IMG_011.GIF" \* MERGEFORMATINET </w:instrText>
                  </w:r>
                  <w:r w:rsidR="00F56735">
                    <w:rPr>
                      <w:noProof/>
                      <w:color w:val="000000"/>
                    </w:rPr>
                    <w:fldChar w:fldCharType="separate"/>
                  </w:r>
                  <w:r w:rsidR="00E515D4">
                    <w:rPr>
                      <w:noProof/>
                      <w:color w:val="000000"/>
                    </w:rPr>
                    <w:fldChar w:fldCharType="begin"/>
                  </w:r>
                  <w:r w:rsidR="00E515D4">
                    <w:rPr>
                      <w:noProof/>
                      <w:color w:val="000000"/>
                    </w:rPr>
                    <w:instrText xml:space="preserve"> INCLUDEPICTURE  "C:\\..\\..\\..\\AvisFB\\temp\\RE32493_IMG_011.GIF" \* MERGEFORMATINET </w:instrText>
                  </w:r>
                  <w:r w:rsidR="00E515D4">
                    <w:rPr>
                      <w:noProof/>
                      <w:color w:val="000000"/>
                    </w:rPr>
                    <w:fldChar w:fldCharType="separate"/>
                  </w:r>
                  <w:r w:rsidR="007959BF">
                    <w:rPr>
                      <w:noProof/>
                      <w:color w:val="000000"/>
                    </w:rPr>
                    <w:fldChar w:fldCharType="begin"/>
                  </w:r>
                  <w:r w:rsidR="007959BF">
                    <w:rPr>
                      <w:noProof/>
                      <w:color w:val="000000"/>
                    </w:rPr>
                    <w:instrText xml:space="preserve"> </w:instrText>
                  </w:r>
                  <w:r w:rsidR="007959BF">
                    <w:rPr>
                      <w:noProof/>
                      <w:color w:val="000000"/>
                    </w:rPr>
                    <w:instrText>INCLUDEPICTURE  "C:\\..\\..\\..\\..\\AvisFB\\temp\\RE32493_IMG_011.GIF" \* MERGEFORMATINET</w:instrText>
                  </w:r>
                  <w:r w:rsidR="007959BF">
                    <w:rPr>
                      <w:noProof/>
                      <w:color w:val="000000"/>
                    </w:rPr>
                    <w:instrText xml:space="preserve"> </w:instrText>
                  </w:r>
                  <w:r w:rsidR="007959BF">
                    <w:rPr>
                      <w:noProof/>
                      <w:color w:val="000000"/>
                    </w:rPr>
                    <w:fldChar w:fldCharType="separate"/>
                  </w:r>
                  <w:r w:rsidR="00930BEE">
                    <w:rPr>
                      <w:noProof/>
                      <w:color w:val="000000"/>
                    </w:rPr>
                    <w:pict w14:anchorId="009951CB">
                      <v:shape id="_x0000_i1027" type="#_x0000_t75" style="width:66pt;height:36pt">
                        <v:imagedata r:id="rId26" r:href="rId27"/>
                      </v:shape>
                    </w:pict>
                  </w:r>
                  <w:r w:rsidR="007959BF">
                    <w:rPr>
                      <w:noProof/>
                      <w:color w:val="000000"/>
                    </w:rPr>
                    <w:fldChar w:fldCharType="end"/>
                  </w:r>
                  <w:r w:rsidR="00E515D4">
                    <w:rPr>
                      <w:noProof/>
                      <w:color w:val="000000"/>
                    </w:rPr>
                    <w:fldChar w:fldCharType="end"/>
                  </w:r>
                  <w:r w:rsidR="00F56735">
                    <w:rPr>
                      <w:noProof/>
                      <w:color w:val="000000"/>
                    </w:rPr>
                    <w:fldChar w:fldCharType="end"/>
                  </w:r>
                  <w:r w:rsidR="00246645">
                    <w:rPr>
                      <w:noProof/>
                      <w:color w:val="000000"/>
                    </w:rPr>
                    <w:fldChar w:fldCharType="end"/>
                  </w:r>
                  <w:r w:rsidR="007D5B93">
                    <w:rPr>
                      <w:noProof/>
                      <w:color w:val="000000"/>
                    </w:rPr>
                    <w:fldChar w:fldCharType="end"/>
                  </w:r>
                  <w:r w:rsidR="00A232C4">
                    <w:rPr>
                      <w:noProof/>
                      <w:color w:val="000000"/>
                    </w:rPr>
                    <w:fldChar w:fldCharType="end"/>
                  </w:r>
                  <w:r w:rsidR="008351D4">
                    <w:rPr>
                      <w:noProof/>
                      <w:color w:val="000000"/>
                    </w:rPr>
                    <w:fldChar w:fldCharType="end"/>
                  </w:r>
                  <w:r w:rsidR="00C93649">
                    <w:rPr>
                      <w:noProof/>
                      <w:color w:val="000000"/>
                    </w:rPr>
                    <w:fldChar w:fldCharType="end"/>
                  </w:r>
                  <w:r w:rsidR="00DC4C4A" w:rsidRPr="001E1E3B">
                    <w:rPr>
                      <w:noProof/>
                      <w:color w:val="000000"/>
                    </w:rPr>
                    <w:fldChar w:fldCharType="end"/>
                  </w:r>
                  <w:r w:rsidR="009B60CA" w:rsidRPr="001E1E3B">
                    <w:rPr>
                      <w:noProof/>
                      <w:color w:val="000000"/>
                    </w:rPr>
                    <w:fldChar w:fldCharType="end"/>
                  </w:r>
                  <w:r w:rsidR="00D55C49" w:rsidRPr="001E1E3B">
                    <w:rPr>
                      <w:noProof/>
                      <w:color w:val="000000"/>
                    </w:rPr>
                    <w:fldChar w:fldCharType="end"/>
                  </w:r>
                  <w:r w:rsidR="00505D0E" w:rsidRPr="001E1E3B">
                    <w:rPr>
                      <w:noProof/>
                      <w:color w:val="000000"/>
                    </w:rPr>
                    <w:fldChar w:fldCharType="end"/>
                  </w:r>
                  <w:r w:rsidR="00351EB4" w:rsidRPr="001E1E3B">
                    <w:rPr>
                      <w:noProof/>
                      <w:color w:val="000000"/>
                    </w:rPr>
                    <w:fldChar w:fldCharType="end"/>
                  </w:r>
                  <w:r w:rsidR="00FB304C" w:rsidRPr="001E1E3B">
                    <w:rPr>
                      <w:noProof/>
                      <w:color w:val="000000"/>
                    </w:rPr>
                    <w:fldChar w:fldCharType="end"/>
                  </w:r>
                  <w:r w:rsidR="00084C5D" w:rsidRPr="001E1E3B">
                    <w:rPr>
                      <w:noProof/>
                      <w:color w:val="000000"/>
                    </w:rPr>
                    <w:fldChar w:fldCharType="end"/>
                  </w:r>
                  <w:r w:rsidR="003C2484" w:rsidRPr="001E1E3B">
                    <w:rPr>
                      <w:noProof/>
                      <w:color w:val="000000"/>
                    </w:rPr>
                    <w:fldChar w:fldCharType="end"/>
                  </w:r>
                  <w:r w:rsidR="001B5C6E" w:rsidRPr="001E1E3B">
                    <w:rPr>
                      <w:noProof/>
                      <w:color w:val="000000"/>
                    </w:rPr>
                    <w:fldChar w:fldCharType="end"/>
                  </w:r>
                  <w:r w:rsidR="008F67E1" w:rsidRPr="001E1E3B">
                    <w:rPr>
                      <w:noProof/>
                      <w:color w:val="000000"/>
                    </w:rPr>
                    <w:fldChar w:fldCharType="end"/>
                  </w:r>
                </w:p>
              </w:tc>
              <w:tc>
                <w:tcPr>
                  <w:tcW w:w="2701" w:type="pct"/>
                  <w:shd w:val="clear" w:color="auto" w:fill="auto"/>
                </w:tcPr>
                <w:p w14:paraId="48053F82" w14:textId="77777777" w:rsidR="0042503C" w:rsidRPr="001E1E3B" w:rsidRDefault="0042503C" w:rsidP="0042503C">
                  <w:pPr>
                    <w:pStyle w:val="a9"/>
                    <w:rPr>
                      <w:color w:val="000000"/>
                    </w:rPr>
                  </w:pPr>
                  <w:r w:rsidRPr="001E1E3B">
                    <w:rPr>
                      <w:color w:val="000000"/>
                    </w:rPr>
                    <w:t>Ризик пожежі та вибуху при взаємодії з водою.</w:t>
                  </w:r>
                </w:p>
              </w:tc>
              <w:tc>
                <w:tcPr>
                  <w:tcW w:w="1050" w:type="pct"/>
                  <w:shd w:val="clear" w:color="auto" w:fill="auto"/>
                </w:tcPr>
                <w:p w14:paraId="0C62440F" w14:textId="77777777" w:rsidR="0042503C" w:rsidRPr="001E1E3B" w:rsidRDefault="0042503C" w:rsidP="0042503C">
                  <w:pPr>
                    <w:pStyle w:val="a9"/>
                    <w:rPr>
                      <w:color w:val="000000"/>
                    </w:rPr>
                  </w:pPr>
                  <w:r w:rsidRPr="001E1E3B">
                    <w:rPr>
                      <w:color w:val="000000"/>
                    </w:rPr>
                    <w:t>Вантаж, що розсипався, необхідно накрити та тримати сухим</w:t>
                  </w:r>
                </w:p>
              </w:tc>
            </w:tr>
          </w:tbl>
          <w:p w14:paraId="28084DBB" w14:textId="77777777" w:rsidR="0042503C" w:rsidRPr="001E1E3B" w:rsidRDefault="0042503C" w:rsidP="00484B9C">
            <w:pPr>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619ABC60" w14:textId="77777777" w:rsidR="0042503C" w:rsidRPr="001E1E3B" w:rsidRDefault="0042503C" w:rsidP="00484B9C">
            <w:pPr>
              <w:jc w:val="both"/>
              <w:rPr>
                <w:rFonts w:ascii="Times New Roman"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4253"/>
              <w:gridCol w:w="2008"/>
            </w:tblGrid>
            <w:tr w:rsidR="0042503C" w:rsidRPr="001E1E3B" w14:paraId="5E16FEC4" w14:textId="77777777" w:rsidTr="0042503C">
              <w:tc>
                <w:tcPr>
                  <w:tcW w:w="1250" w:type="pct"/>
                  <w:shd w:val="clear" w:color="auto" w:fill="auto"/>
                </w:tcPr>
                <w:p w14:paraId="0839869F" w14:textId="77777777" w:rsidR="0042503C" w:rsidRPr="001E1E3B" w:rsidRDefault="0042503C" w:rsidP="0042503C">
                  <w:pPr>
                    <w:pStyle w:val="a9"/>
                    <w:rPr>
                      <w:color w:val="000000"/>
                    </w:rPr>
                  </w:pPr>
                  <w:r w:rsidRPr="001E1E3B">
                    <w:rPr>
                      <w:color w:val="000000"/>
                    </w:rPr>
                    <w:t>Органічні пероксиди</w:t>
                  </w:r>
                </w:p>
                <w:p w14:paraId="21EE29C7" w14:textId="77777777" w:rsidR="0042503C" w:rsidRPr="001E1E3B" w:rsidRDefault="0042503C" w:rsidP="0042503C">
                  <w:pPr>
                    <w:pStyle w:val="a9"/>
                    <w:jc w:val="center"/>
                    <w:rPr>
                      <w:color w:val="000000"/>
                    </w:rPr>
                  </w:pPr>
                  <w:r w:rsidRPr="001E1E3B">
                    <w:rPr>
                      <w:color w:val="000000"/>
                    </w:rPr>
                    <w:t> </w:t>
                  </w:r>
                  <w:r w:rsidR="008F67E1" w:rsidRPr="001E1E3B">
                    <w:rPr>
                      <w:noProof/>
                      <w:color w:val="000000"/>
                    </w:rPr>
                    <w:fldChar w:fldCharType="begin"/>
                  </w:r>
                  <w:r w:rsidR="008F67E1" w:rsidRPr="001E1E3B">
                    <w:rPr>
                      <w:noProof/>
                      <w:color w:val="000000"/>
                    </w:rPr>
                    <w:instrText xml:space="preserve"> INCLUDEPICTURE  "C:\\..\\AvisFB\\temp\\RE32493_IMG_013.GIF" \* MERGEFORMATINET </w:instrText>
                  </w:r>
                  <w:r w:rsidR="008F67E1" w:rsidRPr="001E1E3B">
                    <w:rPr>
                      <w:noProof/>
                      <w:color w:val="000000"/>
                    </w:rPr>
                    <w:fldChar w:fldCharType="separate"/>
                  </w:r>
                  <w:r w:rsidR="001B5C6E" w:rsidRPr="001E1E3B">
                    <w:rPr>
                      <w:noProof/>
                      <w:color w:val="000000"/>
                    </w:rPr>
                    <w:fldChar w:fldCharType="begin"/>
                  </w:r>
                  <w:r w:rsidR="001B5C6E" w:rsidRPr="001E1E3B">
                    <w:rPr>
                      <w:noProof/>
                      <w:color w:val="000000"/>
                    </w:rPr>
                    <w:instrText xml:space="preserve"> INCLUDEPICTURE  "C:\\..\\AvisFB\\temp\\RE32493_IMG_013.GIF" \* MERGEFORMATINET </w:instrText>
                  </w:r>
                  <w:r w:rsidR="001B5C6E" w:rsidRPr="001E1E3B">
                    <w:rPr>
                      <w:noProof/>
                      <w:color w:val="000000"/>
                    </w:rPr>
                    <w:fldChar w:fldCharType="separate"/>
                  </w:r>
                  <w:r w:rsidR="003C2484" w:rsidRPr="001E1E3B">
                    <w:rPr>
                      <w:noProof/>
                      <w:color w:val="000000"/>
                    </w:rPr>
                    <w:fldChar w:fldCharType="begin"/>
                  </w:r>
                  <w:r w:rsidR="003C2484" w:rsidRPr="001E1E3B">
                    <w:rPr>
                      <w:noProof/>
                      <w:color w:val="000000"/>
                    </w:rPr>
                    <w:instrText xml:space="preserve"> INCLUDEPICTURE  "C:\\..\\AvisFB\\temp\\RE32493_IMG_013.GIF" \* MERGEFORMATINET </w:instrText>
                  </w:r>
                  <w:r w:rsidR="003C2484" w:rsidRPr="001E1E3B">
                    <w:rPr>
                      <w:noProof/>
                      <w:color w:val="000000"/>
                    </w:rPr>
                    <w:fldChar w:fldCharType="separate"/>
                  </w:r>
                  <w:r w:rsidR="00084C5D" w:rsidRPr="001E1E3B">
                    <w:rPr>
                      <w:noProof/>
                      <w:color w:val="000000"/>
                    </w:rPr>
                    <w:fldChar w:fldCharType="begin"/>
                  </w:r>
                  <w:r w:rsidR="00084C5D" w:rsidRPr="001E1E3B">
                    <w:rPr>
                      <w:noProof/>
                      <w:color w:val="000000"/>
                    </w:rPr>
                    <w:instrText xml:space="preserve"> INCLUDEPICTURE  "C:\\..\\..\\..\\AvisFB\\temp\\RE32493_IMG_013.GIF" \* MERGEFORMATINET </w:instrText>
                  </w:r>
                  <w:r w:rsidR="00084C5D" w:rsidRPr="001E1E3B">
                    <w:rPr>
                      <w:noProof/>
                      <w:color w:val="000000"/>
                    </w:rPr>
                    <w:fldChar w:fldCharType="separate"/>
                  </w:r>
                  <w:r w:rsidR="00FB304C" w:rsidRPr="001E1E3B">
                    <w:rPr>
                      <w:noProof/>
                      <w:color w:val="000000"/>
                    </w:rPr>
                    <w:fldChar w:fldCharType="begin"/>
                  </w:r>
                  <w:r w:rsidR="00FB304C" w:rsidRPr="001E1E3B">
                    <w:rPr>
                      <w:noProof/>
                      <w:color w:val="000000"/>
                    </w:rPr>
                    <w:instrText xml:space="preserve"> INCLUDEPICTURE  "C:\\..\\..\\..\\AvisFB\\temp\\RE32493_IMG_013.GIF" \* MERGEFORMATINET </w:instrText>
                  </w:r>
                  <w:r w:rsidR="00FB304C" w:rsidRPr="001E1E3B">
                    <w:rPr>
                      <w:noProof/>
                      <w:color w:val="000000"/>
                    </w:rPr>
                    <w:fldChar w:fldCharType="separate"/>
                  </w:r>
                  <w:r w:rsidR="00351EB4" w:rsidRPr="001E1E3B">
                    <w:rPr>
                      <w:noProof/>
                      <w:color w:val="000000"/>
                    </w:rPr>
                    <w:fldChar w:fldCharType="begin"/>
                  </w:r>
                  <w:r w:rsidR="00351EB4" w:rsidRPr="001E1E3B">
                    <w:rPr>
                      <w:noProof/>
                      <w:color w:val="000000"/>
                    </w:rPr>
                    <w:instrText xml:space="preserve"> INCLUDEPICTURE  "C:\\..\\..\\..\\AvisFB\\temp\\RE32493_IMG_013.GIF" \* MERGEFORMATINET </w:instrText>
                  </w:r>
                  <w:r w:rsidR="00351EB4" w:rsidRPr="001E1E3B">
                    <w:rPr>
                      <w:noProof/>
                      <w:color w:val="000000"/>
                    </w:rPr>
                    <w:fldChar w:fldCharType="separate"/>
                  </w:r>
                  <w:r w:rsidR="00505D0E" w:rsidRPr="001E1E3B">
                    <w:rPr>
                      <w:noProof/>
                      <w:color w:val="000000"/>
                    </w:rPr>
                    <w:fldChar w:fldCharType="begin"/>
                  </w:r>
                  <w:r w:rsidR="00505D0E" w:rsidRPr="001E1E3B">
                    <w:rPr>
                      <w:noProof/>
                      <w:color w:val="000000"/>
                    </w:rPr>
                    <w:instrText xml:space="preserve"> INCLUDEPICTURE  "C:\\..\\..\\..\\AvisFB\\temp\\RE32493_IMG_013.GIF" \* MERGEFORMATINET </w:instrText>
                  </w:r>
                  <w:r w:rsidR="00505D0E" w:rsidRPr="001E1E3B">
                    <w:rPr>
                      <w:noProof/>
                      <w:color w:val="000000"/>
                    </w:rPr>
                    <w:fldChar w:fldCharType="separate"/>
                  </w:r>
                  <w:r w:rsidR="00D55C49" w:rsidRPr="001E1E3B">
                    <w:rPr>
                      <w:noProof/>
                      <w:color w:val="000000"/>
                    </w:rPr>
                    <w:fldChar w:fldCharType="begin"/>
                  </w:r>
                  <w:r w:rsidR="00D55C49" w:rsidRPr="001E1E3B">
                    <w:rPr>
                      <w:noProof/>
                      <w:color w:val="000000"/>
                    </w:rPr>
                    <w:instrText xml:space="preserve"> INCLUDEPICTURE  "C:\\..\\..\\..\\AvisFB\\temp\\RE32493_IMG_013.GIF" \* MERGEFORMATINET </w:instrText>
                  </w:r>
                  <w:r w:rsidR="00D55C49" w:rsidRPr="001E1E3B">
                    <w:rPr>
                      <w:noProof/>
                      <w:color w:val="000000"/>
                    </w:rPr>
                    <w:fldChar w:fldCharType="separate"/>
                  </w:r>
                  <w:r w:rsidR="009B60CA" w:rsidRPr="001E1E3B">
                    <w:rPr>
                      <w:noProof/>
                      <w:color w:val="000000"/>
                    </w:rPr>
                    <w:fldChar w:fldCharType="begin"/>
                  </w:r>
                  <w:r w:rsidR="009B60CA" w:rsidRPr="001E1E3B">
                    <w:rPr>
                      <w:noProof/>
                      <w:color w:val="000000"/>
                    </w:rPr>
                    <w:instrText xml:space="preserve"> INCLUDEPICTURE  "C:\\..\\..\\..\\AvisFB\\temp\\RE32493_IMG_013.GIF" \* MERGEFORMATINET </w:instrText>
                  </w:r>
                  <w:r w:rsidR="009B60CA" w:rsidRPr="001E1E3B">
                    <w:rPr>
                      <w:noProof/>
                      <w:color w:val="000000"/>
                    </w:rPr>
                    <w:fldChar w:fldCharType="separate"/>
                  </w:r>
                  <w:r w:rsidR="00DC4C4A" w:rsidRPr="001E1E3B">
                    <w:rPr>
                      <w:noProof/>
                      <w:color w:val="000000"/>
                    </w:rPr>
                    <w:fldChar w:fldCharType="begin"/>
                  </w:r>
                  <w:r w:rsidR="00DC4C4A" w:rsidRPr="001E1E3B">
                    <w:rPr>
                      <w:noProof/>
                      <w:color w:val="000000"/>
                    </w:rPr>
                    <w:instrText xml:space="preserve"> INCLUDEPICTURE  "F:\\..\\..\\..\\..\\..\\..\\AvisFB\\temp\\RE32493_IMG_013.GIF" \* MERGEFORMATINET </w:instrText>
                  </w:r>
                  <w:r w:rsidR="00DC4C4A" w:rsidRPr="001E1E3B">
                    <w:rPr>
                      <w:noProof/>
                      <w:color w:val="000000"/>
                    </w:rPr>
                    <w:fldChar w:fldCharType="separate"/>
                  </w:r>
                  <w:r w:rsidR="00C93649">
                    <w:rPr>
                      <w:noProof/>
                      <w:color w:val="000000"/>
                    </w:rPr>
                    <w:fldChar w:fldCharType="begin"/>
                  </w:r>
                  <w:r w:rsidR="00C93649">
                    <w:rPr>
                      <w:noProof/>
                      <w:color w:val="000000"/>
                    </w:rPr>
                    <w:instrText xml:space="preserve"> INCLUDEPICTURE  "F:\\..\\..\\..\\..\\..\\..\\AvisFB\\temp\\RE32493_IMG_013.GIF" \* MERGEFORMATINET </w:instrText>
                  </w:r>
                  <w:r w:rsidR="00C93649">
                    <w:rPr>
                      <w:noProof/>
                      <w:color w:val="000000"/>
                    </w:rPr>
                    <w:fldChar w:fldCharType="separate"/>
                  </w:r>
                  <w:r w:rsidR="008351D4">
                    <w:rPr>
                      <w:noProof/>
                      <w:color w:val="000000"/>
                    </w:rPr>
                    <w:fldChar w:fldCharType="begin"/>
                  </w:r>
                  <w:r w:rsidR="008351D4">
                    <w:rPr>
                      <w:noProof/>
                      <w:color w:val="000000"/>
                    </w:rPr>
                    <w:instrText xml:space="preserve"> INCLUDEPICTURE  "F:\\..\\..\\..\\..\\..\\..\\AvisFB\\temp\\RE32493_IMG_013.GIF" \* MERGEFORMATINET </w:instrText>
                  </w:r>
                  <w:r w:rsidR="008351D4">
                    <w:rPr>
                      <w:noProof/>
                      <w:color w:val="000000"/>
                    </w:rPr>
                    <w:fldChar w:fldCharType="separate"/>
                  </w:r>
                  <w:r w:rsidR="00A232C4">
                    <w:rPr>
                      <w:noProof/>
                      <w:color w:val="000000"/>
                    </w:rPr>
                    <w:fldChar w:fldCharType="begin"/>
                  </w:r>
                  <w:r w:rsidR="00A232C4">
                    <w:rPr>
                      <w:noProof/>
                      <w:color w:val="000000"/>
                    </w:rPr>
                    <w:instrText xml:space="preserve"> INCLUDEPICTURE  "D:\\..\\..\\..\\..\\..\\..\\AvisFB\\temp\\RE32493_IMG_013.GIF" \* MERGEFORMATINET </w:instrText>
                  </w:r>
                  <w:r w:rsidR="00A232C4">
                    <w:rPr>
                      <w:noProof/>
                      <w:color w:val="000000"/>
                    </w:rPr>
                    <w:fldChar w:fldCharType="separate"/>
                  </w:r>
                  <w:r w:rsidR="007D5B93">
                    <w:rPr>
                      <w:noProof/>
                      <w:color w:val="000000"/>
                    </w:rPr>
                    <w:fldChar w:fldCharType="begin"/>
                  </w:r>
                  <w:r w:rsidR="007D5B93">
                    <w:rPr>
                      <w:noProof/>
                      <w:color w:val="000000"/>
                    </w:rPr>
                    <w:instrText xml:space="preserve"> INCLUDEPICTURE  "D:\\..\\..\\..\\..\\..\\..\\AvisFB\\temp\\RE32493_IMG_013.GIF" \* MERGEFORMATINET </w:instrText>
                  </w:r>
                  <w:r w:rsidR="007D5B93">
                    <w:rPr>
                      <w:noProof/>
                      <w:color w:val="000000"/>
                    </w:rPr>
                    <w:fldChar w:fldCharType="separate"/>
                  </w:r>
                  <w:r w:rsidR="00246645">
                    <w:rPr>
                      <w:noProof/>
                      <w:color w:val="000000"/>
                    </w:rPr>
                    <w:fldChar w:fldCharType="begin"/>
                  </w:r>
                  <w:r w:rsidR="00246645">
                    <w:rPr>
                      <w:noProof/>
                      <w:color w:val="000000"/>
                    </w:rPr>
                    <w:instrText xml:space="preserve"> INCLUDEPICTURE  "D:\\..\\..\\..\\..\\..\\..\\AvisFB\\temp\\RE32493_IMG_013.GIF" \* MERGEFORMATINET </w:instrText>
                  </w:r>
                  <w:r w:rsidR="00246645">
                    <w:rPr>
                      <w:noProof/>
                      <w:color w:val="000000"/>
                    </w:rPr>
                    <w:fldChar w:fldCharType="separate"/>
                  </w:r>
                  <w:r w:rsidR="00F56735">
                    <w:rPr>
                      <w:noProof/>
                      <w:color w:val="000000"/>
                    </w:rPr>
                    <w:fldChar w:fldCharType="begin"/>
                  </w:r>
                  <w:r w:rsidR="00F56735">
                    <w:rPr>
                      <w:noProof/>
                      <w:color w:val="000000"/>
                    </w:rPr>
                    <w:instrText xml:space="preserve"> INCLUDEPICTURE  "C:\\..\\..\\..\\AvisFB\\temp\\RE32493_IMG_013.GIF" \* MERGEFORMATINET </w:instrText>
                  </w:r>
                  <w:r w:rsidR="00F56735">
                    <w:rPr>
                      <w:noProof/>
                      <w:color w:val="000000"/>
                    </w:rPr>
                    <w:fldChar w:fldCharType="separate"/>
                  </w:r>
                  <w:r w:rsidR="00E515D4">
                    <w:rPr>
                      <w:noProof/>
                      <w:color w:val="000000"/>
                    </w:rPr>
                    <w:fldChar w:fldCharType="begin"/>
                  </w:r>
                  <w:r w:rsidR="00E515D4">
                    <w:rPr>
                      <w:noProof/>
                      <w:color w:val="000000"/>
                    </w:rPr>
                    <w:instrText xml:space="preserve"> INCLUDEPICTURE  "C:\\..\\..\\..\\AvisFB\\temp\\RE32493_IMG_013.GIF" \* MERGEFORMATINET </w:instrText>
                  </w:r>
                  <w:r w:rsidR="00E515D4">
                    <w:rPr>
                      <w:noProof/>
                      <w:color w:val="000000"/>
                    </w:rPr>
                    <w:fldChar w:fldCharType="separate"/>
                  </w:r>
                  <w:r w:rsidR="007959BF">
                    <w:rPr>
                      <w:noProof/>
                      <w:color w:val="000000"/>
                    </w:rPr>
                    <w:fldChar w:fldCharType="begin"/>
                  </w:r>
                  <w:r w:rsidR="007959BF">
                    <w:rPr>
                      <w:noProof/>
                      <w:color w:val="000000"/>
                    </w:rPr>
                    <w:instrText xml:space="preserve"> </w:instrText>
                  </w:r>
                  <w:r w:rsidR="007959BF">
                    <w:rPr>
                      <w:noProof/>
                      <w:color w:val="000000"/>
                    </w:rPr>
                    <w:instrText>INCLUDEPICTURE  "C:\\..\\..\\..\\..\\AvisFB\\temp\\RE32493_IMG_013.GIF" \* MERGEFORMATINET</w:instrText>
                  </w:r>
                  <w:r w:rsidR="007959BF">
                    <w:rPr>
                      <w:noProof/>
                      <w:color w:val="000000"/>
                    </w:rPr>
                    <w:instrText xml:space="preserve"> </w:instrText>
                  </w:r>
                  <w:r w:rsidR="007959BF">
                    <w:rPr>
                      <w:noProof/>
                      <w:color w:val="000000"/>
                    </w:rPr>
                    <w:fldChar w:fldCharType="separate"/>
                  </w:r>
                  <w:r w:rsidR="00930BEE">
                    <w:rPr>
                      <w:noProof/>
                      <w:color w:val="000000"/>
                    </w:rPr>
                    <w:pict w14:anchorId="14E37C7D">
                      <v:shape id="_x0000_i1028" type="#_x0000_t75" style="width:1in;height:48pt">
                        <v:imagedata r:id="rId28" r:href="rId29"/>
                      </v:shape>
                    </w:pict>
                  </w:r>
                  <w:r w:rsidR="007959BF">
                    <w:rPr>
                      <w:noProof/>
                      <w:color w:val="000000"/>
                    </w:rPr>
                    <w:fldChar w:fldCharType="end"/>
                  </w:r>
                  <w:r w:rsidR="00E515D4">
                    <w:rPr>
                      <w:noProof/>
                      <w:color w:val="000000"/>
                    </w:rPr>
                    <w:fldChar w:fldCharType="end"/>
                  </w:r>
                  <w:r w:rsidR="00F56735">
                    <w:rPr>
                      <w:noProof/>
                      <w:color w:val="000000"/>
                    </w:rPr>
                    <w:fldChar w:fldCharType="end"/>
                  </w:r>
                  <w:r w:rsidR="00246645">
                    <w:rPr>
                      <w:noProof/>
                      <w:color w:val="000000"/>
                    </w:rPr>
                    <w:fldChar w:fldCharType="end"/>
                  </w:r>
                  <w:r w:rsidR="007D5B93">
                    <w:rPr>
                      <w:noProof/>
                      <w:color w:val="000000"/>
                    </w:rPr>
                    <w:fldChar w:fldCharType="end"/>
                  </w:r>
                  <w:r w:rsidR="00A232C4">
                    <w:rPr>
                      <w:noProof/>
                      <w:color w:val="000000"/>
                    </w:rPr>
                    <w:fldChar w:fldCharType="end"/>
                  </w:r>
                  <w:r w:rsidR="008351D4">
                    <w:rPr>
                      <w:noProof/>
                      <w:color w:val="000000"/>
                    </w:rPr>
                    <w:fldChar w:fldCharType="end"/>
                  </w:r>
                  <w:r w:rsidR="00C93649">
                    <w:rPr>
                      <w:noProof/>
                      <w:color w:val="000000"/>
                    </w:rPr>
                    <w:fldChar w:fldCharType="end"/>
                  </w:r>
                  <w:r w:rsidR="00DC4C4A" w:rsidRPr="001E1E3B">
                    <w:rPr>
                      <w:noProof/>
                      <w:color w:val="000000"/>
                    </w:rPr>
                    <w:fldChar w:fldCharType="end"/>
                  </w:r>
                  <w:r w:rsidR="009B60CA" w:rsidRPr="001E1E3B">
                    <w:rPr>
                      <w:noProof/>
                      <w:color w:val="000000"/>
                    </w:rPr>
                    <w:fldChar w:fldCharType="end"/>
                  </w:r>
                  <w:r w:rsidR="00D55C49" w:rsidRPr="001E1E3B">
                    <w:rPr>
                      <w:noProof/>
                      <w:color w:val="000000"/>
                    </w:rPr>
                    <w:fldChar w:fldCharType="end"/>
                  </w:r>
                  <w:r w:rsidR="00505D0E" w:rsidRPr="001E1E3B">
                    <w:rPr>
                      <w:noProof/>
                      <w:color w:val="000000"/>
                    </w:rPr>
                    <w:fldChar w:fldCharType="end"/>
                  </w:r>
                  <w:r w:rsidR="00351EB4" w:rsidRPr="001E1E3B">
                    <w:rPr>
                      <w:noProof/>
                      <w:color w:val="000000"/>
                    </w:rPr>
                    <w:fldChar w:fldCharType="end"/>
                  </w:r>
                  <w:r w:rsidR="00FB304C" w:rsidRPr="001E1E3B">
                    <w:rPr>
                      <w:noProof/>
                      <w:color w:val="000000"/>
                    </w:rPr>
                    <w:fldChar w:fldCharType="end"/>
                  </w:r>
                  <w:r w:rsidR="00084C5D" w:rsidRPr="001E1E3B">
                    <w:rPr>
                      <w:noProof/>
                      <w:color w:val="000000"/>
                    </w:rPr>
                    <w:fldChar w:fldCharType="end"/>
                  </w:r>
                  <w:r w:rsidR="003C2484" w:rsidRPr="001E1E3B">
                    <w:rPr>
                      <w:noProof/>
                      <w:color w:val="000000"/>
                    </w:rPr>
                    <w:fldChar w:fldCharType="end"/>
                  </w:r>
                  <w:r w:rsidR="001B5C6E" w:rsidRPr="001E1E3B">
                    <w:rPr>
                      <w:noProof/>
                      <w:color w:val="000000"/>
                    </w:rPr>
                    <w:fldChar w:fldCharType="end"/>
                  </w:r>
                  <w:r w:rsidR="008F67E1" w:rsidRPr="001E1E3B">
                    <w:rPr>
                      <w:noProof/>
                      <w:color w:val="000000"/>
                    </w:rPr>
                    <w:fldChar w:fldCharType="end"/>
                  </w:r>
                </w:p>
              </w:tc>
              <w:tc>
                <w:tcPr>
                  <w:tcW w:w="2700" w:type="pct"/>
                  <w:shd w:val="clear" w:color="auto" w:fill="auto"/>
                </w:tcPr>
                <w:p w14:paraId="48C56A9E" w14:textId="77777777" w:rsidR="0042503C" w:rsidRPr="001E1E3B" w:rsidRDefault="0042503C" w:rsidP="0042503C">
                  <w:pPr>
                    <w:pStyle w:val="a9"/>
                    <w:rPr>
                      <w:color w:val="000000"/>
                    </w:rPr>
                  </w:pPr>
                  <w:r w:rsidRPr="001E1E3B">
                    <w:rPr>
                      <w:color w:val="000000"/>
                    </w:rPr>
                    <w:t xml:space="preserve">Ризик екзотермічного розкладання в разі нагрівання, контакту з іншими речовинами (кислоти, сполуки важких металів або аміни), тертя або удару. Це може призвести до виділення шкідливих або </w:t>
                  </w:r>
                  <w:r w:rsidRPr="001E1E3B">
                    <w:rPr>
                      <w:b/>
                      <w:color w:val="000000"/>
                    </w:rPr>
                    <w:t xml:space="preserve">легкозаймистих </w:t>
                  </w:r>
                  <w:r w:rsidRPr="001E1E3B">
                    <w:rPr>
                      <w:color w:val="000000"/>
                    </w:rPr>
                    <w:t>газів чи пари або самозаймання</w:t>
                  </w:r>
                </w:p>
              </w:tc>
              <w:tc>
                <w:tcPr>
                  <w:tcW w:w="1050" w:type="pct"/>
                  <w:shd w:val="clear" w:color="auto" w:fill="auto"/>
                </w:tcPr>
                <w:p w14:paraId="5898197F" w14:textId="77777777" w:rsidR="0042503C" w:rsidRPr="001E1E3B" w:rsidRDefault="0042503C" w:rsidP="0042503C">
                  <w:pPr>
                    <w:pStyle w:val="a9"/>
                    <w:rPr>
                      <w:color w:val="000000"/>
                    </w:rPr>
                  </w:pPr>
                  <w:r w:rsidRPr="001E1E3B">
                    <w:rPr>
                      <w:color w:val="000000"/>
                    </w:rPr>
                    <w:t>Не допускати утворення суміші вантажу з легкозаймистими або горючими речовинами (наприклад, тирсою)</w:t>
                  </w:r>
                </w:p>
              </w:tc>
            </w:tr>
          </w:tbl>
          <w:p w14:paraId="3338990B" w14:textId="77777777" w:rsidR="00484B9C" w:rsidRPr="001E1E3B" w:rsidRDefault="00484B9C" w:rsidP="00484B9C">
            <w:pPr>
              <w:jc w:val="both"/>
              <w:rPr>
                <w:rFonts w:ascii="Times New Roman" w:hAnsi="Times New Roman" w:cs="Times New Roman"/>
                <w:color w:val="000000" w:themeColor="text1"/>
                <w:sz w:val="28"/>
                <w:szCs w:val="28"/>
              </w:rPr>
            </w:pPr>
          </w:p>
        </w:tc>
        <w:tc>
          <w:tcPr>
            <w:tcW w:w="2422" w:type="pct"/>
            <w:tcBorders>
              <w:top w:val="single" w:sz="4" w:space="0" w:color="auto"/>
            </w:tcBorders>
          </w:tcPr>
          <w:p w14:paraId="1D540DCB" w14:textId="77777777" w:rsidR="00484B9C" w:rsidRPr="001E1E3B" w:rsidRDefault="00484B9C" w:rsidP="00AD0110">
            <w:pPr>
              <w:pStyle w:val="a9"/>
              <w:ind w:left="3238"/>
              <w:rPr>
                <w:color w:val="000000"/>
                <w:sz w:val="28"/>
                <w:szCs w:val="28"/>
              </w:rPr>
            </w:pPr>
            <w:r w:rsidRPr="001E1E3B">
              <w:rPr>
                <w:color w:val="000000"/>
                <w:sz w:val="28"/>
                <w:szCs w:val="28"/>
              </w:rPr>
              <w:lastRenderedPageBreak/>
              <w:t>Додаток 3</w:t>
            </w:r>
            <w:r w:rsidRPr="001E1E3B">
              <w:rPr>
                <w:color w:val="000000"/>
                <w:sz w:val="28"/>
                <w:szCs w:val="28"/>
              </w:rPr>
              <w:br/>
              <w:t xml:space="preserve">до Правил дорожнього перевезення </w:t>
            </w:r>
            <w:r w:rsidRPr="001E1E3B">
              <w:rPr>
                <w:color w:val="000000"/>
                <w:sz w:val="28"/>
                <w:szCs w:val="28"/>
              </w:rPr>
              <w:br/>
              <w:t>небезпечних вантажів</w:t>
            </w:r>
            <w:r w:rsidRPr="001E1E3B">
              <w:rPr>
                <w:color w:val="000000"/>
                <w:sz w:val="28"/>
                <w:szCs w:val="28"/>
              </w:rPr>
              <w:br/>
              <w:t>(пункт 8 розділу I)</w:t>
            </w:r>
          </w:p>
          <w:p w14:paraId="3CA1F392" w14:textId="77777777" w:rsidR="00484B9C" w:rsidRPr="001E1E3B" w:rsidRDefault="00484B9C" w:rsidP="00484B9C">
            <w:pPr>
              <w:ind w:firstLine="240"/>
              <w:jc w:val="center"/>
              <w:rPr>
                <w:rFonts w:ascii="Times New Roman" w:eastAsia="Times New Roman" w:hAnsi="Times New Roman" w:cs="Times New Roman"/>
                <w:bCs/>
                <w:color w:val="000000"/>
                <w:sz w:val="24"/>
                <w:szCs w:val="24"/>
                <w:lang w:eastAsia="ru-RU"/>
              </w:rPr>
            </w:pPr>
            <w:r w:rsidRPr="001E1E3B">
              <w:rPr>
                <w:rFonts w:ascii="Times New Roman" w:eastAsia="Times New Roman" w:hAnsi="Times New Roman" w:cs="Times New Roman"/>
                <w:bCs/>
                <w:color w:val="000000"/>
                <w:sz w:val="24"/>
                <w:szCs w:val="24"/>
                <w:lang w:eastAsia="ru-RU"/>
              </w:rPr>
              <w:t>ПИСЬМОВІ ІНСТРУКЦІЇ ВІДПОВІДНО ДО ДОПНВ</w:t>
            </w:r>
          </w:p>
          <w:p w14:paraId="2C0A052D" w14:textId="77777777" w:rsidR="00484B9C" w:rsidRPr="001E1E3B" w:rsidRDefault="00484B9C" w:rsidP="00484B9C">
            <w:pPr>
              <w:rPr>
                <w:rFonts w:ascii="Times New Roman" w:eastAsia="Times New Roman" w:hAnsi="Times New Roman" w:cs="Times New Roman"/>
                <w:bCs/>
                <w:color w:val="000000"/>
                <w:sz w:val="28"/>
                <w:szCs w:val="28"/>
                <w:lang w:eastAsia="ru-RU"/>
              </w:rPr>
            </w:pPr>
            <w:r w:rsidRPr="001E1E3B">
              <w:rPr>
                <w:rFonts w:ascii="Times New Roman" w:eastAsia="Times New Roman" w:hAnsi="Times New Roman" w:cs="Times New Roman"/>
                <w:bCs/>
                <w:color w:val="000000"/>
                <w:sz w:val="28"/>
                <w:szCs w:val="28"/>
                <w:lang w:eastAsia="ru-RU"/>
              </w:rPr>
              <w:t>…</w:t>
            </w:r>
          </w:p>
          <w:p w14:paraId="177560B9" w14:textId="77777777" w:rsidR="00484B9C" w:rsidRPr="001E1E3B" w:rsidRDefault="00484B9C" w:rsidP="00484B9C">
            <w:pPr>
              <w:rPr>
                <w:rFonts w:ascii="Times New Roman" w:hAnsi="Times New Roman" w:cs="Times New Roman"/>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4077"/>
              <w:gridCol w:w="1586"/>
            </w:tblGrid>
            <w:tr w:rsidR="00484B9C" w:rsidRPr="001E1E3B" w14:paraId="6D887C7A" w14:textId="77777777" w:rsidTr="00EA59BD">
              <w:tc>
                <w:tcPr>
                  <w:tcW w:w="1250" w:type="pct"/>
                  <w:shd w:val="clear" w:color="auto" w:fill="auto"/>
                </w:tcPr>
                <w:p w14:paraId="0D0C56BA" w14:textId="77777777" w:rsidR="00484B9C" w:rsidRPr="001E1E3B" w:rsidRDefault="00484B9C" w:rsidP="00484B9C">
                  <w:pPr>
                    <w:pStyle w:val="a9"/>
                    <w:rPr>
                      <w:color w:val="000000"/>
                    </w:rPr>
                  </w:pPr>
                </w:p>
                <w:p w14:paraId="2D67D5EB" w14:textId="77777777" w:rsidR="00484B9C" w:rsidRPr="001E1E3B" w:rsidRDefault="00484B9C" w:rsidP="00484B9C">
                  <w:pPr>
                    <w:pStyle w:val="a9"/>
                    <w:rPr>
                      <w:b/>
                      <w:color w:val="000000"/>
                    </w:rPr>
                  </w:pPr>
                  <w:r w:rsidRPr="001E1E3B">
                    <w:rPr>
                      <w:b/>
                      <w:color w:val="000000"/>
                    </w:rPr>
                    <w:t>Займисті гази</w:t>
                  </w:r>
                </w:p>
                <w:p w14:paraId="038662A1" w14:textId="77777777" w:rsidR="00484B9C" w:rsidRPr="001E1E3B" w:rsidRDefault="008F67E1" w:rsidP="00484B9C">
                  <w:pPr>
                    <w:pStyle w:val="a9"/>
                    <w:jc w:val="center"/>
                    <w:rPr>
                      <w:color w:val="000000"/>
                    </w:rPr>
                  </w:pPr>
                  <w:r w:rsidRPr="001E1E3B">
                    <w:rPr>
                      <w:noProof/>
                      <w:color w:val="000000"/>
                    </w:rPr>
                    <w:fldChar w:fldCharType="begin"/>
                  </w:r>
                  <w:r w:rsidRPr="001E1E3B">
                    <w:rPr>
                      <w:noProof/>
                      <w:color w:val="000000"/>
                    </w:rPr>
                    <w:instrText xml:space="preserve"> INCLUDEPICTURE  "C:\\..\\AvisFB\\temp\\RE32493_IMG_005.GIF" \* MERGEFORMATINET </w:instrText>
                  </w:r>
                  <w:r w:rsidRPr="001E1E3B">
                    <w:rPr>
                      <w:noProof/>
                      <w:color w:val="000000"/>
                    </w:rPr>
                    <w:fldChar w:fldCharType="separate"/>
                  </w:r>
                  <w:r w:rsidR="001B5C6E" w:rsidRPr="001E1E3B">
                    <w:rPr>
                      <w:noProof/>
                      <w:color w:val="000000"/>
                    </w:rPr>
                    <w:fldChar w:fldCharType="begin"/>
                  </w:r>
                  <w:r w:rsidR="001B5C6E" w:rsidRPr="001E1E3B">
                    <w:rPr>
                      <w:noProof/>
                      <w:color w:val="000000"/>
                    </w:rPr>
                    <w:instrText xml:space="preserve"> INCLUDEPICTURE  "C:\\..\\AvisFB\\temp\\RE32493_IMG_005.GIF" \* MERGEFORMATINET </w:instrText>
                  </w:r>
                  <w:r w:rsidR="001B5C6E" w:rsidRPr="001E1E3B">
                    <w:rPr>
                      <w:noProof/>
                      <w:color w:val="000000"/>
                    </w:rPr>
                    <w:fldChar w:fldCharType="separate"/>
                  </w:r>
                  <w:r w:rsidR="003C2484" w:rsidRPr="001E1E3B">
                    <w:rPr>
                      <w:noProof/>
                      <w:color w:val="000000"/>
                    </w:rPr>
                    <w:fldChar w:fldCharType="begin"/>
                  </w:r>
                  <w:r w:rsidR="003C2484" w:rsidRPr="001E1E3B">
                    <w:rPr>
                      <w:noProof/>
                      <w:color w:val="000000"/>
                    </w:rPr>
                    <w:instrText xml:space="preserve"> INCLUDEPICTURE  "C:\\..\\AvisFB\\temp\\RE32493_IMG_005.GIF" \* MERGEFORMATINET </w:instrText>
                  </w:r>
                  <w:r w:rsidR="003C2484" w:rsidRPr="001E1E3B">
                    <w:rPr>
                      <w:noProof/>
                      <w:color w:val="000000"/>
                    </w:rPr>
                    <w:fldChar w:fldCharType="separate"/>
                  </w:r>
                  <w:r w:rsidR="00084C5D" w:rsidRPr="001E1E3B">
                    <w:rPr>
                      <w:noProof/>
                      <w:color w:val="000000"/>
                    </w:rPr>
                    <w:fldChar w:fldCharType="begin"/>
                  </w:r>
                  <w:r w:rsidR="00084C5D" w:rsidRPr="001E1E3B">
                    <w:rPr>
                      <w:noProof/>
                      <w:color w:val="000000"/>
                    </w:rPr>
                    <w:instrText xml:space="preserve"> INCLUDEPICTURE  "C:\\..\\..\\..\\AvisFB\\temp\\RE32493_IMG_005.GIF" \* MERGEFORMATINET </w:instrText>
                  </w:r>
                  <w:r w:rsidR="00084C5D" w:rsidRPr="001E1E3B">
                    <w:rPr>
                      <w:noProof/>
                      <w:color w:val="000000"/>
                    </w:rPr>
                    <w:fldChar w:fldCharType="separate"/>
                  </w:r>
                  <w:r w:rsidR="00FB304C" w:rsidRPr="001E1E3B">
                    <w:rPr>
                      <w:noProof/>
                      <w:color w:val="000000"/>
                    </w:rPr>
                    <w:fldChar w:fldCharType="begin"/>
                  </w:r>
                  <w:r w:rsidR="00FB304C" w:rsidRPr="001E1E3B">
                    <w:rPr>
                      <w:noProof/>
                      <w:color w:val="000000"/>
                    </w:rPr>
                    <w:instrText xml:space="preserve"> INCLUDEPICTURE  "C:\\..\\..\\..\\AvisFB\\temp\\RE32493_IMG_005.GIF" \* MERGEFORMATINET </w:instrText>
                  </w:r>
                  <w:r w:rsidR="00FB304C" w:rsidRPr="001E1E3B">
                    <w:rPr>
                      <w:noProof/>
                      <w:color w:val="000000"/>
                    </w:rPr>
                    <w:fldChar w:fldCharType="separate"/>
                  </w:r>
                  <w:r w:rsidR="00351EB4" w:rsidRPr="001E1E3B">
                    <w:rPr>
                      <w:noProof/>
                      <w:color w:val="000000"/>
                    </w:rPr>
                    <w:fldChar w:fldCharType="begin"/>
                  </w:r>
                  <w:r w:rsidR="00351EB4" w:rsidRPr="001E1E3B">
                    <w:rPr>
                      <w:noProof/>
                      <w:color w:val="000000"/>
                    </w:rPr>
                    <w:instrText xml:space="preserve"> INCLUDEPICTURE  "C:\\..\\..\\..\\AvisFB\\temp\\RE32493_IMG_005.GIF" \* MERGEFORMATINET </w:instrText>
                  </w:r>
                  <w:r w:rsidR="00351EB4" w:rsidRPr="001E1E3B">
                    <w:rPr>
                      <w:noProof/>
                      <w:color w:val="000000"/>
                    </w:rPr>
                    <w:fldChar w:fldCharType="separate"/>
                  </w:r>
                  <w:r w:rsidR="00505D0E" w:rsidRPr="001E1E3B">
                    <w:rPr>
                      <w:noProof/>
                      <w:color w:val="000000"/>
                    </w:rPr>
                    <w:fldChar w:fldCharType="begin"/>
                  </w:r>
                  <w:r w:rsidR="00505D0E" w:rsidRPr="001E1E3B">
                    <w:rPr>
                      <w:noProof/>
                      <w:color w:val="000000"/>
                    </w:rPr>
                    <w:instrText xml:space="preserve"> INCLUDEPICTURE  "C:\\..\\..\\..\\AvisFB\\temp\\RE32493_IMG_005.GIF" \* MERGEFORMATINET </w:instrText>
                  </w:r>
                  <w:r w:rsidR="00505D0E" w:rsidRPr="001E1E3B">
                    <w:rPr>
                      <w:noProof/>
                      <w:color w:val="000000"/>
                    </w:rPr>
                    <w:fldChar w:fldCharType="separate"/>
                  </w:r>
                  <w:r w:rsidR="00D55C49" w:rsidRPr="001E1E3B">
                    <w:rPr>
                      <w:noProof/>
                      <w:color w:val="000000"/>
                    </w:rPr>
                    <w:fldChar w:fldCharType="begin"/>
                  </w:r>
                  <w:r w:rsidR="00D55C49" w:rsidRPr="001E1E3B">
                    <w:rPr>
                      <w:noProof/>
                      <w:color w:val="000000"/>
                    </w:rPr>
                    <w:instrText xml:space="preserve"> INCLUDEPICTURE  "C:\\..\\..\\..\\AvisFB\\temp\\RE32493_IMG_005.GIF" \* MERGEFORMATINET </w:instrText>
                  </w:r>
                  <w:r w:rsidR="00D55C49" w:rsidRPr="001E1E3B">
                    <w:rPr>
                      <w:noProof/>
                      <w:color w:val="000000"/>
                    </w:rPr>
                    <w:fldChar w:fldCharType="separate"/>
                  </w:r>
                  <w:r w:rsidR="009B60CA" w:rsidRPr="001E1E3B">
                    <w:rPr>
                      <w:noProof/>
                      <w:color w:val="000000"/>
                    </w:rPr>
                    <w:fldChar w:fldCharType="begin"/>
                  </w:r>
                  <w:r w:rsidR="009B60CA" w:rsidRPr="001E1E3B">
                    <w:rPr>
                      <w:noProof/>
                      <w:color w:val="000000"/>
                    </w:rPr>
                    <w:instrText xml:space="preserve"> INCLUDEPICTURE  "C:\\..\\..\\..\\AvisFB\\temp\\RE32493_IMG_005.GIF" \* MERGEFORMATINET </w:instrText>
                  </w:r>
                  <w:r w:rsidR="009B60CA" w:rsidRPr="001E1E3B">
                    <w:rPr>
                      <w:noProof/>
                      <w:color w:val="000000"/>
                    </w:rPr>
                    <w:fldChar w:fldCharType="separate"/>
                  </w:r>
                  <w:r w:rsidR="00DC4C4A" w:rsidRPr="001E1E3B">
                    <w:rPr>
                      <w:noProof/>
                      <w:color w:val="000000"/>
                    </w:rPr>
                    <w:fldChar w:fldCharType="begin"/>
                  </w:r>
                  <w:r w:rsidR="00DC4C4A" w:rsidRPr="001E1E3B">
                    <w:rPr>
                      <w:noProof/>
                      <w:color w:val="000000"/>
                    </w:rPr>
                    <w:instrText xml:space="preserve"> INCLUDEPICTURE  "F:\\..\\..\\..\\..\\..\\..\\AvisFB\\temp\\RE32493_IMG_005.GIF" \* MERGEFORMATINET </w:instrText>
                  </w:r>
                  <w:r w:rsidR="00DC4C4A" w:rsidRPr="001E1E3B">
                    <w:rPr>
                      <w:noProof/>
                      <w:color w:val="000000"/>
                    </w:rPr>
                    <w:fldChar w:fldCharType="separate"/>
                  </w:r>
                  <w:r w:rsidR="00C93649">
                    <w:rPr>
                      <w:noProof/>
                      <w:color w:val="000000"/>
                    </w:rPr>
                    <w:fldChar w:fldCharType="begin"/>
                  </w:r>
                  <w:r w:rsidR="00C93649">
                    <w:rPr>
                      <w:noProof/>
                      <w:color w:val="000000"/>
                    </w:rPr>
                    <w:instrText xml:space="preserve"> INCLUDEPICTURE  "F:\\..\\..\\..\\..\\..\\..\\AvisFB\\temp\\RE32493_IMG_005.GIF" \* MERGEFORMATINET </w:instrText>
                  </w:r>
                  <w:r w:rsidR="00C93649">
                    <w:rPr>
                      <w:noProof/>
                      <w:color w:val="000000"/>
                    </w:rPr>
                    <w:fldChar w:fldCharType="separate"/>
                  </w:r>
                  <w:r w:rsidR="008351D4">
                    <w:rPr>
                      <w:noProof/>
                      <w:color w:val="000000"/>
                    </w:rPr>
                    <w:fldChar w:fldCharType="begin"/>
                  </w:r>
                  <w:r w:rsidR="008351D4">
                    <w:rPr>
                      <w:noProof/>
                      <w:color w:val="000000"/>
                    </w:rPr>
                    <w:instrText xml:space="preserve"> INCLUDEPICTURE  "F:\\..\\..\\..\\..\\..\\..\\AvisFB\\temp\\RE32493_IMG_005.GIF" \* MERGEFORMATINET </w:instrText>
                  </w:r>
                  <w:r w:rsidR="008351D4">
                    <w:rPr>
                      <w:noProof/>
                      <w:color w:val="000000"/>
                    </w:rPr>
                    <w:fldChar w:fldCharType="separate"/>
                  </w:r>
                  <w:r w:rsidR="00A232C4">
                    <w:rPr>
                      <w:noProof/>
                      <w:color w:val="000000"/>
                    </w:rPr>
                    <w:fldChar w:fldCharType="begin"/>
                  </w:r>
                  <w:r w:rsidR="00A232C4">
                    <w:rPr>
                      <w:noProof/>
                      <w:color w:val="000000"/>
                    </w:rPr>
                    <w:instrText xml:space="preserve"> INCLUDEPICTURE  "D:\\..\\..\\..\\..\\..\\..\\AvisFB\\temp\\RE32493_IMG_005.GIF" \* MERGEFORMATINET </w:instrText>
                  </w:r>
                  <w:r w:rsidR="00A232C4">
                    <w:rPr>
                      <w:noProof/>
                      <w:color w:val="000000"/>
                    </w:rPr>
                    <w:fldChar w:fldCharType="separate"/>
                  </w:r>
                  <w:r w:rsidR="007D5B93">
                    <w:rPr>
                      <w:noProof/>
                      <w:color w:val="000000"/>
                    </w:rPr>
                    <w:fldChar w:fldCharType="begin"/>
                  </w:r>
                  <w:r w:rsidR="007D5B93">
                    <w:rPr>
                      <w:noProof/>
                      <w:color w:val="000000"/>
                    </w:rPr>
                    <w:instrText xml:space="preserve"> INCLUDEPICTURE  "D:\\..\\..\\..\\..\\..\\..\\AvisFB\\temp\\RE32493_IMG_005.GIF" \* MERGEFORMATINET </w:instrText>
                  </w:r>
                  <w:r w:rsidR="007D5B93">
                    <w:rPr>
                      <w:noProof/>
                      <w:color w:val="000000"/>
                    </w:rPr>
                    <w:fldChar w:fldCharType="separate"/>
                  </w:r>
                  <w:r w:rsidR="00246645">
                    <w:rPr>
                      <w:noProof/>
                      <w:color w:val="000000"/>
                    </w:rPr>
                    <w:fldChar w:fldCharType="begin"/>
                  </w:r>
                  <w:r w:rsidR="00246645">
                    <w:rPr>
                      <w:noProof/>
                      <w:color w:val="000000"/>
                    </w:rPr>
                    <w:instrText xml:space="preserve"> INCLUDEPICTURE  "D:\\..\\..\\..\\..\\..\\..\\AvisFB\\temp\\RE32493_IMG_005.GIF" \* MERGEFORMATINET </w:instrText>
                  </w:r>
                  <w:r w:rsidR="00246645">
                    <w:rPr>
                      <w:noProof/>
                      <w:color w:val="000000"/>
                    </w:rPr>
                    <w:fldChar w:fldCharType="separate"/>
                  </w:r>
                  <w:r w:rsidR="00F56735">
                    <w:rPr>
                      <w:noProof/>
                      <w:color w:val="000000"/>
                    </w:rPr>
                    <w:fldChar w:fldCharType="begin"/>
                  </w:r>
                  <w:r w:rsidR="00F56735">
                    <w:rPr>
                      <w:noProof/>
                      <w:color w:val="000000"/>
                    </w:rPr>
                    <w:instrText xml:space="preserve"> INCLUDEPICTURE  "C:\\..\\..\\..\\AvisFB\\temp\\RE32493_IMG_005.GIF" \* MERGEFORMATINET </w:instrText>
                  </w:r>
                  <w:r w:rsidR="00F56735">
                    <w:rPr>
                      <w:noProof/>
                      <w:color w:val="000000"/>
                    </w:rPr>
                    <w:fldChar w:fldCharType="separate"/>
                  </w:r>
                  <w:r w:rsidR="00E515D4">
                    <w:rPr>
                      <w:noProof/>
                      <w:color w:val="000000"/>
                    </w:rPr>
                    <w:fldChar w:fldCharType="begin"/>
                  </w:r>
                  <w:r w:rsidR="00E515D4">
                    <w:rPr>
                      <w:noProof/>
                      <w:color w:val="000000"/>
                    </w:rPr>
                    <w:instrText xml:space="preserve"> INCLUDEPICTURE  "C:\\..\\..\\..\\AvisFB\\temp\\RE32493_IMG_005.GIF" \* MERGEFORMATINET </w:instrText>
                  </w:r>
                  <w:r w:rsidR="00E515D4">
                    <w:rPr>
                      <w:noProof/>
                      <w:color w:val="000000"/>
                    </w:rPr>
                    <w:fldChar w:fldCharType="separate"/>
                  </w:r>
                  <w:r w:rsidR="007959BF">
                    <w:rPr>
                      <w:noProof/>
                      <w:color w:val="000000"/>
                    </w:rPr>
                    <w:fldChar w:fldCharType="begin"/>
                  </w:r>
                  <w:r w:rsidR="007959BF">
                    <w:rPr>
                      <w:noProof/>
                      <w:color w:val="000000"/>
                    </w:rPr>
                    <w:instrText xml:space="preserve"> </w:instrText>
                  </w:r>
                  <w:r w:rsidR="007959BF">
                    <w:rPr>
                      <w:noProof/>
                      <w:color w:val="000000"/>
                    </w:rPr>
                    <w:instrText>INCLUDEPICTURE  "C:\\..\\..\\..\\..\\AvisFB\\temp\\RE32493_IMG_005.GIF" \* MERGEFORMATINET</w:instrText>
                  </w:r>
                  <w:r w:rsidR="007959BF">
                    <w:rPr>
                      <w:noProof/>
                      <w:color w:val="000000"/>
                    </w:rPr>
                    <w:instrText xml:space="preserve"> </w:instrText>
                  </w:r>
                  <w:r w:rsidR="007959BF">
                    <w:rPr>
                      <w:noProof/>
                      <w:color w:val="000000"/>
                    </w:rPr>
                    <w:fldChar w:fldCharType="separate"/>
                  </w:r>
                  <w:r w:rsidR="00930BEE">
                    <w:rPr>
                      <w:noProof/>
                      <w:color w:val="000000"/>
                    </w:rPr>
                    <w:pict w14:anchorId="762B9389">
                      <v:shape id="_x0000_i1029" type="#_x0000_t75" style="width:1in;height:42pt">
                        <v:imagedata r:id="rId22" r:href="rId30"/>
                      </v:shape>
                    </w:pict>
                  </w:r>
                  <w:r w:rsidR="007959BF">
                    <w:rPr>
                      <w:noProof/>
                      <w:color w:val="000000"/>
                    </w:rPr>
                    <w:fldChar w:fldCharType="end"/>
                  </w:r>
                  <w:r w:rsidR="00E515D4">
                    <w:rPr>
                      <w:noProof/>
                      <w:color w:val="000000"/>
                    </w:rPr>
                    <w:fldChar w:fldCharType="end"/>
                  </w:r>
                  <w:r w:rsidR="00F56735">
                    <w:rPr>
                      <w:noProof/>
                      <w:color w:val="000000"/>
                    </w:rPr>
                    <w:fldChar w:fldCharType="end"/>
                  </w:r>
                  <w:r w:rsidR="00246645">
                    <w:rPr>
                      <w:noProof/>
                      <w:color w:val="000000"/>
                    </w:rPr>
                    <w:fldChar w:fldCharType="end"/>
                  </w:r>
                  <w:r w:rsidR="007D5B93">
                    <w:rPr>
                      <w:noProof/>
                      <w:color w:val="000000"/>
                    </w:rPr>
                    <w:fldChar w:fldCharType="end"/>
                  </w:r>
                  <w:r w:rsidR="00A232C4">
                    <w:rPr>
                      <w:noProof/>
                      <w:color w:val="000000"/>
                    </w:rPr>
                    <w:fldChar w:fldCharType="end"/>
                  </w:r>
                  <w:r w:rsidR="008351D4">
                    <w:rPr>
                      <w:noProof/>
                      <w:color w:val="000000"/>
                    </w:rPr>
                    <w:fldChar w:fldCharType="end"/>
                  </w:r>
                  <w:r w:rsidR="00C93649">
                    <w:rPr>
                      <w:noProof/>
                      <w:color w:val="000000"/>
                    </w:rPr>
                    <w:fldChar w:fldCharType="end"/>
                  </w:r>
                  <w:r w:rsidR="00DC4C4A" w:rsidRPr="001E1E3B">
                    <w:rPr>
                      <w:noProof/>
                      <w:color w:val="000000"/>
                    </w:rPr>
                    <w:fldChar w:fldCharType="end"/>
                  </w:r>
                  <w:r w:rsidR="009B60CA" w:rsidRPr="001E1E3B">
                    <w:rPr>
                      <w:noProof/>
                      <w:color w:val="000000"/>
                    </w:rPr>
                    <w:fldChar w:fldCharType="end"/>
                  </w:r>
                  <w:r w:rsidR="00D55C49" w:rsidRPr="001E1E3B">
                    <w:rPr>
                      <w:noProof/>
                      <w:color w:val="000000"/>
                    </w:rPr>
                    <w:fldChar w:fldCharType="end"/>
                  </w:r>
                  <w:r w:rsidR="00505D0E" w:rsidRPr="001E1E3B">
                    <w:rPr>
                      <w:noProof/>
                      <w:color w:val="000000"/>
                    </w:rPr>
                    <w:fldChar w:fldCharType="end"/>
                  </w:r>
                  <w:r w:rsidR="00351EB4" w:rsidRPr="001E1E3B">
                    <w:rPr>
                      <w:noProof/>
                      <w:color w:val="000000"/>
                    </w:rPr>
                    <w:fldChar w:fldCharType="end"/>
                  </w:r>
                  <w:r w:rsidR="00FB304C" w:rsidRPr="001E1E3B">
                    <w:rPr>
                      <w:noProof/>
                      <w:color w:val="000000"/>
                    </w:rPr>
                    <w:fldChar w:fldCharType="end"/>
                  </w:r>
                  <w:r w:rsidR="00084C5D" w:rsidRPr="001E1E3B">
                    <w:rPr>
                      <w:noProof/>
                      <w:color w:val="000000"/>
                    </w:rPr>
                    <w:fldChar w:fldCharType="end"/>
                  </w:r>
                  <w:r w:rsidR="003C2484" w:rsidRPr="001E1E3B">
                    <w:rPr>
                      <w:noProof/>
                      <w:color w:val="000000"/>
                    </w:rPr>
                    <w:fldChar w:fldCharType="end"/>
                  </w:r>
                  <w:r w:rsidR="001B5C6E" w:rsidRPr="001E1E3B">
                    <w:rPr>
                      <w:noProof/>
                      <w:color w:val="000000"/>
                    </w:rPr>
                    <w:fldChar w:fldCharType="end"/>
                  </w:r>
                  <w:r w:rsidRPr="001E1E3B">
                    <w:rPr>
                      <w:noProof/>
                      <w:color w:val="000000"/>
                    </w:rPr>
                    <w:fldChar w:fldCharType="end"/>
                  </w:r>
                </w:p>
              </w:tc>
              <w:tc>
                <w:tcPr>
                  <w:tcW w:w="2700" w:type="pct"/>
                  <w:shd w:val="clear" w:color="auto" w:fill="auto"/>
                </w:tcPr>
                <w:p w14:paraId="55826E30" w14:textId="77777777" w:rsidR="00484B9C" w:rsidRPr="001E1E3B" w:rsidRDefault="00484B9C" w:rsidP="00484B9C">
                  <w:pPr>
                    <w:pStyle w:val="a9"/>
                    <w:rPr>
                      <w:color w:val="000000"/>
                    </w:rPr>
                  </w:pPr>
                  <w:r w:rsidRPr="001E1E3B">
                    <w:rPr>
                      <w:color w:val="000000"/>
                    </w:rPr>
                    <w:t>Ризик пожежі.</w:t>
                  </w:r>
                  <w:r w:rsidRPr="001E1E3B">
                    <w:rPr>
                      <w:color w:val="000000"/>
                    </w:rPr>
                    <w:br/>
                    <w:t>Ризик вибуху.</w:t>
                  </w:r>
                  <w:r w:rsidRPr="001E1E3B">
                    <w:rPr>
                      <w:color w:val="000000"/>
                    </w:rPr>
                    <w:br/>
                    <w:t>Можуть перебувати під тиском.</w:t>
                  </w:r>
                  <w:r w:rsidRPr="001E1E3B">
                    <w:rPr>
                      <w:color w:val="000000"/>
                    </w:rPr>
                    <w:br/>
                    <w:t>Ризик задухи.</w:t>
                  </w:r>
                  <w:r w:rsidRPr="001E1E3B">
                    <w:rPr>
                      <w:color w:val="000000"/>
                    </w:rPr>
                    <w:br/>
                    <w:t>Можуть викликати опіки та/або відмороження.</w:t>
                  </w:r>
                  <w:r w:rsidRPr="001E1E3B">
                    <w:rPr>
                      <w:color w:val="000000"/>
                    </w:rPr>
                    <w:br/>
                    <w:t>Ємності можуть вибухати при нагріванні</w:t>
                  </w:r>
                </w:p>
              </w:tc>
              <w:tc>
                <w:tcPr>
                  <w:tcW w:w="1050" w:type="pct"/>
                  <w:shd w:val="clear" w:color="auto" w:fill="auto"/>
                </w:tcPr>
                <w:p w14:paraId="07CA0E05" w14:textId="77777777" w:rsidR="00484B9C" w:rsidRPr="001E1E3B" w:rsidRDefault="00484B9C" w:rsidP="00484B9C">
                  <w:pPr>
                    <w:pStyle w:val="a9"/>
                    <w:rPr>
                      <w:color w:val="000000"/>
                    </w:rPr>
                  </w:pPr>
                  <w:r w:rsidRPr="001E1E3B">
                    <w:rPr>
                      <w:color w:val="000000"/>
                    </w:rPr>
                    <w:t>Використати укриття.</w:t>
                  </w:r>
                  <w:r w:rsidRPr="001E1E3B">
                    <w:rPr>
                      <w:color w:val="000000"/>
                    </w:rPr>
                    <w:br/>
                    <w:t>Уникати низьких ділянок поверхні</w:t>
                  </w:r>
                </w:p>
              </w:tc>
            </w:tr>
          </w:tbl>
          <w:p w14:paraId="281C4A09" w14:textId="77777777" w:rsidR="00127F45" w:rsidRPr="001E1E3B" w:rsidRDefault="0042503C" w:rsidP="00484B9C">
            <w:pP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6050FC88" w14:textId="77777777" w:rsidR="00B10EF2" w:rsidRPr="001E1E3B" w:rsidRDefault="00B10EF2" w:rsidP="00484B9C">
            <w:pPr>
              <w:rPr>
                <w:rFonts w:ascii="Times New Roman"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3965"/>
              <w:gridCol w:w="1541"/>
            </w:tblGrid>
            <w:tr w:rsidR="00B10EF2" w:rsidRPr="001E1E3B" w14:paraId="09DAA552" w14:textId="77777777" w:rsidTr="00B10EF2">
              <w:tc>
                <w:tcPr>
                  <w:tcW w:w="1250" w:type="pct"/>
                  <w:shd w:val="clear" w:color="auto" w:fill="auto"/>
                </w:tcPr>
                <w:p w14:paraId="1DF4CF44" w14:textId="77777777" w:rsidR="00B10EF2" w:rsidRPr="001E1E3B" w:rsidRDefault="00B10EF2" w:rsidP="00B10EF2">
                  <w:pPr>
                    <w:pStyle w:val="a9"/>
                    <w:rPr>
                      <w:color w:val="000000"/>
                    </w:rPr>
                  </w:pPr>
                </w:p>
                <w:p w14:paraId="53C01FB8" w14:textId="77777777" w:rsidR="00B10EF2" w:rsidRPr="001E1E3B" w:rsidRDefault="00B10EF2" w:rsidP="00B10EF2">
                  <w:pPr>
                    <w:pStyle w:val="a9"/>
                    <w:rPr>
                      <w:color w:val="000000"/>
                    </w:rPr>
                  </w:pPr>
                  <w:r w:rsidRPr="001E1E3B">
                    <w:rPr>
                      <w:color w:val="000000"/>
                    </w:rPr>
                    <w:t xml:space="preserve">Легкозаймисті тверді речовини, </w:t>
                  </w:r>
                  <w:proofErr w:type="spellStart"/>
                  <w:r w:rsidRPr="001E1E3B">
                    <w:rPr>
                      <w:color w:val="000000"/>
                    </w:rPr>
                    <w:t>самореактивні</w:t>
                  </w:r>
                  <w:proofErr w:type="spellEnd"/>
                  <w:r w:rsidRPr="001E1E3B">
                    <w:rPr>
                      <w:color w:val="000000"/>
                    </w:rPr>
                    <w:t xml:space="preserve"> речовини, речовини, що полімеризуються, та тверді десенсибілізовані вибухові речовини</w:t>
                  </w:r>
                </w:p>
                <w:p w14:paraId="0C8DC2A5" w14:textId="77777777" w:rsidR="00B10EF2" w:rsidRPr="001E1E3B" w:rsidRDefault="00B10EF2" w:rsidP="00B10EF2">
                  <w:pPr>
                    <w:pStyle w:val="a9"/>
                    <w:jc w:val="center"/>
                    <w:rPr>
                      <w:color w:val="000000"/>
                    </w:rPr>
                  </w:pPr>
                  <w:r w:rsidRPr="001E1E3B">
                    <w:rPr>
                      <w:color w:val="000000"/>
                    </w:rPr>
                    <w:t> </w:t>
                  </w:r>
                  <w:r w:rsidR="008F67E1" w:rsidRPr="001E1E3B">
                    <w:rPr>
                      <w:noProof/>
                      <w:color w:val="000000"/>
                    </w:rPr>
                    <w:fldChar w:fldCharType="begin"/>
                  </w:r>
                  <w:r w:rsidR="008F67E1" w:rsidRPr="001E1E3B">
                    <w:rPr>
                      <w:noProof/>
                      <w:color w:val="000000"/>
                    </w:rPr>
                    <w:instrText xml:space="preserve"> INCLUDEPICTURE  "C:\\..\\AvisFB\\temp\\RE32493_IMG_009.GIF" \* MERGEFORMATINET </w:instrText>
                  </w:r>
                  <w:r w:rsidR="008F67E1" w:rsidRPr="001E1E3B">
                    <w:rPr>
                      <w:noProof/>
                      <w:color w:val="000000"/>
                    </w:rPr>
                    <w:fldChar w:fldCharType="separate"/>
                  </w:r>
                  <w:r w:rsidR="001B5C6E" w:rsidRPr="001E1E3B">
                    <w:rPr>
                      <w:noProof/>
                      <w:color w:val="000000"/>
                    </w:rPr>
                    <w:fldChar w:fldCharType="begin"/>
                  </w:r>
                  <w:r w:rsidR="001B5C6E" w:rsidRPr="001E1E3B">
                    <w:rPr>
                      <w:noProof/>
                      <w:color w:val="000000"/>
                    </w:rPr>
                    <w:instrText xml:space="preserve"> INCLUDEPICTURE  "C:\\..\\AvisFB\\temp\\RE32493_IMG_009.GIF" \* MERGEFORMATINET </w:instrText>
                  </w:r>
                  <w:r w:rsidR="001B5C6E" w:rsidRPr="001E1E3B">
                    <w:rPr>
                      <w:noProof/>
                      <w:color w:val="000000"/>
                    </w:rPr>
                    <w:fldChar w:fldCharType="separate"/>
                  </w:r>
                  <w:r w:rsidR="003C2484" w:rsidRPr="001E1E3B">
                    <w:rPr>
                      <w:noProof/>
                      <w:color w:val="000000"/>
                    </w:rPr>
                    <w:fldChar w:fldCharType="begin"/>
                  </w:r>
                  <w:r w:rsidR="003C2484" w:rsidRPr="001E1E3B">
                    <w:rPr>
                      <w:noProof/>
                      <w:color w:val="000000"/>
                    </w:rPr>
                    <w:instrText xml:space="preserve"> INCLUDEPICTURE  "C:\\..\\AvisFB\\temp\\RE32493_IMG_009.GIF" \* MERGEFORMATINET </w:instrText>
                  </w:r>
                  <w:r w:rsidR="003C2484" w:rsidRPr="001E1E3B">
                    <w:rPr>
                      <w:noProof/>
                      <w:color w:val="000000"/>
                    </w:rPr>
                    <w:fldChar w:fldCharType="separate"/>
                  </w:r>
                  <w:r w:rsidR="00084C5D" w:rsidRPr="001E1E3B">
                    <w:rPr>
                      <w:noProof/>
                      <w:color w:val="000000"/>
                    </w:rPr>
                    <w:fldChar w:fldCharType="begin"/>
                  </w:r>
                  <w:r w:rsidR="00084C5D" w:rsidRPr="001E1E3B">
                    <w:rPr>
                      <w:noProof/>
                      <w:color w:val="000000"/>
                    </w:rPr>
                    <w:instrText xml:space="preserve"> INCLUDEPICTURE  "C:\\..\\..\\..\\AvisFB\\temp\\RE32493_IMG_009.GIF" \* MERGEFORMATINET </w:instrText>
                  </w:r>
                  <w:r w:rsidR="00084C5D" w:rsidRPr="001E1E3B">
                    <w:rPr>
                      <w:noProof/>
                      <w:color w:val="000000"/>
                    </w:rPr>
                    <w:fldChar w:fldCharType="separate"/>
                  </w:r>
                  <w:r w:rsidR="00FB304C" w:rsidRPr="001E1E3B">
                    <w:rPr>
                      <w:noProof/>
                      <w:color w:val="000000"/>
                    </w:rPr>
                    <w:fldChar w:fldCharType="begin"/>
                  </w:r>
                  <w:r w:rsidR="00FB304C" w:rsidRPr="001E1E3B">
                    <w:rPr>
                      <w:noProof/>
                      <w:color w:val="000000"/>
                    </w:rPr>
                    <w:instrText xml:space="preserve"> INCLUDEPICTURE  "C:\\..\\..\\..\\AvisFB\\temp\\RE32493_IMG_009.GIF" \* MERGEFORMATINET </w:instrText>
                  </w:r>
                  <w:r w:rsidR="00FB304C" w:rsidRPr="001E1E3B">
                    <w:rPr>
                      <w:noProof/>
                      <w:color w:val="000000"/>
                    </w:rPr>
                    <w:fldChar w:fldCharType="separate"/>
                  </w:r>
                  <w:r w:rsidR="00351EB4" w:rsidRPr="001E1E3B">
                    <w:rPr>
                      <w:noProof/>
                      <w:color w:val="000000"/>
                    </w:rPr>
                    <w:fldChar w:fldCharType="begin"/>
                  </w:r>
                  <w:r w:rsidR="00351EB4" w:rsidRPr="001E1E3B">
                    <w:rPr>
                      <w:noProof/>
                      <w:color w:val="000000"/>
                    </w:rPr>
                    <w:instrText xml:space="preserve"> INCLUDEPICTURE  "C:\\..\\..\\..\\AvisFB\\temp\\RE32493_IMG_009.GIF" \* MERGEFORMATINET </w:instrText>
                  </w:r>
                  <w:r w:rsidR="00351EB4" w:rsidRPr="001E1E3B">
                    <w:rPr>
                      <w:noProof/>
                      <w:color w:val="000000"/>
                    </w:rPr>
                    <w:fldChar w:fldCharType="separate"/>
                  </w:r>
                  <w:r w:rsidR="00505D0E" w:rsidRPr="001E1E3B">
                    <w:rPr>
                      <w:noProof/>
                      <w:color w:val="000000"/>
                    </w:rPr>
                    <w:fldChar w:fldCharType="begin"/>
                  </w:r>
                  <w:r w:rsidR="00505D0E" w:rsidRPr="001E1E3B">
                    <w:rPr>
                      <w:noProof/>
                      <w:color w:val="000000"/>
                    </w:rPr>
                    <w:instrText xml:space="preserve"> INCLUDEPICTURE  "C:\\..\\..\\..\\AvisFB\\temp\\RE32493_IMG_009.GIF" \* MERGEFORMATINET </w:instrText>
                  </w:r>
                  <w:r w:rsidR="00505D0E" w:rsidRPr="001E1E3B">
                    <w:rPr>
                      <w:noProof/>
                      <w:color w:val="000000"/>
                    </w:rPr>
                    <w:fldChar w:fldCharType="separate"/>
                  </w:r>
                  <w:r w:rsidR="00D55C49" w:rsidRPr="001E1E3B">
                    <w:rPr>
                      <w:noProof/>
                      <w:color w:val="000000"/>
                    </w:rPr>
                    <w:fldChar w:fldCharType="begin"/>
                  </w:r>
                  <w:r w:rsidR="00D55C49" w:rsidRPr="001E1E3B">
                    <w:rPr>
                      <w:noProof/>
                      <w:color w:val="000000"/>
                    </w:rPr>
                    <w:instrText xml:space="preserve"> INCLUDEPICTURE  "C:\\..\\..\\..\\AvisFB\\temp\\RE32493_IMG_009.GIF" \* MERGEFORMATINET </w:instrText>
                  </w:r>
                  <w:r w:rsidR="00D55C49" w:rsidRPr="001E1E3B">
                    <w:rPr>
                      <w:noProof/>
                      <w:color w:val="000000"/>
                    </w:rPr>
                    <w:fldChar w:fldCharType="separate"/>
                  </w:r>
                  <w:r w:rsidR="009B60CA" w:rsidRPr="001E1E3B">
                    <w:rPr>
                      <w:noProof/>
                      <w:color w:val="000000"/>
                    </w:rPr>
                    <w:fldChar w:fldCharType="begin"/>
                  </w:r>
                  <w:r w:rsidR="009B60CA" w:rsidRPr="001E1E3B">
                    <w:rPr>
                      <w:noProof/>
                      <w:color w:val="000000"/>
                    </w:rPr>
                    <w:instrText xml:space="preserve"> INCLUDEPICTURE  "C:\\..\\..\\..\\AvisFB\\temp\\RE32493_IMG_009.GIF" \* MERGEFORMATINET </w:instrText>
                  </w:r>
                  <w:r w:rsidR="009B60CA" w:rsidRPr="001E1E3B">
                    <w:rPr>
                      <w:noProof/>
                      <w:color w:val="000000"/>
                    </w:rPr>
                    <w:fldChar w:fldCharType="separate"/>
                  </w:r>
                  <w:r w:rsidR="00DC4C4A" w:rsidRPr="001E1E3B">
                    <w:rPr>
                      <w:noProof/>
                      <w:color w:val="000000"/>
                    </w:rPr>
                    <w:fldChar w:fldCharType="begin"/>
                  </w:r>
                  <w:r w:rsidR="00DC4C4A" w:rsidRPr="001E1E3B">
                    <w:rPr>
                      <w:noProof/>
                      <w:color w:val="000000"/>
                    </w:rPr>
                    <w:instrText xml:space="preserve"> INCLUDEPICTURE  "F:\\..\\..\\..\\..\\..\\..\\AvisFB\\temp\\RE32493_IMG_009.GIF" \* MERGEFORMATINET </w:instrText>
                  </w:r>
                  <w:r w:rsidR="00DC4C4A" w:rsidRPr="001E1E3B">
                    <w:rPr>
                      <w:noProof/>
                      <w:color w:val="000000"/>
                    </w:rPr>
                    <w:fldChar w:fldCharType="separate"/>
                  </w:r>
                  <w:r w:rsidR="00C93649">
                    <w:rPr>
                      <w:noProof/>
                      <w:color w:val="000000"/>
                    </w:rPr>
                    <w:fldChar w:fldCharType="begin"/>
                  </w:r>
                  <w:r w:rsidR="00C93649">
                    <w:rPr>
                      <w:noProof/>
                      <w:color w:val="000000"/>
                    </w:rPr>
                    <w:instrText xml:space="preserve"> INCLUDEPICTURE  "F:\\..\\..\\..\\..\\..\\..\\AvisFB\\temp\\RE32493_IMG_009.GIF" \* MERGEFORMATINET </w:instrText>
                  </w:r>
                  <w:r w:rsidR="00C93649">
                    <w:rPr>
                      <w:noProof/>
                      <w:color w:val="000000"/>
                    </w:rPr>
                    <w:fldChar w:fldCharType="separate"/>
                  </w:r>
                  <w:r w:rsidR="008351D4">
                    <w:rPr>
                      <w:noProof/>
                      <w:color w:val="000000"/>
                    </w:rPr>
                    <w:fldChar w:fldCharType="begin"/>
                  </w:r>
                  <w:r w:rsidR="008351D4">
                    <w:rPr>
                      <w:noProof/>
                      <w:color w:val="000000"/>
                    </w:rPr>
                    <w:instrText xml:space="preserve"> INCLUDEPICTURE  "F:\\..\\..\\..\\..\\..\\..\\AvisFB\\temp\\RE32493_IMG_009.GIF" \* MERGEFORMATINET </w:instrText>
                  </w:r>
                  <w:r w:rsidR="008351D4">
                    <w:rPr>
                      <w:noProof/>
                      <w:color w:val="000000"/>
                    </w:rPr>
                    <w:fldChar w:fldCharType="separate"/>
                  </w:r>
                  <w:r w:rsidR="00A232C4">
                    <w:rPr>
                      <w:noProof/>
                      <w:color w:val="000000"/>
                    </w:rPr>
                    <w:fldChar w:fldCharType="begin"/>
                  </w:r>
                  <w:r w:rsidR="00A232C4">
                    <w:rPr>
                      <w:noProof/>
                      <w:color w:val="000000"/>
                    </w:rPr>
                    <w:instrText xml:space="preserve"> INCLUDEPICTURE  "D:\\..\\..\\..\\..\\..\\..\\AvisFB\\temp\\RE32493_IMG_009.GIF" \* MERGEFORMATINET </w:instrText>
                  </w:r>
                  <w:r w:rsidR="00A232C4">
                    <w:rPr>
                      <w:noProof/>
                      <w:color w:val="000000"/>
                    </w:rPr>
                    <w:fldChar w:fldCharType="separate"/>
                  </w:r>
                  <w:r w:rsidR="007D5B93">
                    <w:rPr>
                      <w:noProof/>
                      <w:color w:val="000000"/>
                    </w:rPr>
                    <w:fldChar w:fldCharType="begin"/>
                  </w:r>
                  <w:r w:rsidR="007D5B93">
                    <w:rPr>
                      <w:noProof/>
                      <w:color w:val="000000"/>
                    </w:rPr>
                    <w:instrText xml:space="preserve"> INCLUDEPICTURE  "D:\\..\\..\\..\\..\\..\\..\\AvisFB\\temp\\RE32493_IMG_009.GIF" \* MERGEFORMATINET </w:instrText>
                  </w:r>
                  <w:r w:rsidR="007D5B93">
                    <w:rPr>
                      <w:noProof/>
                      <w:color w:val="000000"/>
                    </w:rPr>
                    <w:fldChar w:fldCharType="separate"/>
                  </w:r>
                  <w:r w:rsidR="00246645">
                    <w:rPr>
                      <w:noProof/>
                      <w:color w:val="000000"/>
                    </w:rPr>
                    <w:fldChar w:fldCharType="begin"/>
                  </w:r>
                  <w:r w:rsidR="00246645">
                    <w:rPr>
                      <w:noProof/>
                      <w:color w:val="000000"/>
                    </w:rPr>
                    <w:instrText xml:space="preserve"> INCLUDEPICTURE  "D:\\..\\..\\..\\..\\..\\..\\AvisFB\\temp\\RE32493_IMG_009.GIF" \* MERGEFORMATINET </w:instrText>
                  </w:r>
                  <w:r w:rsidR="00246645">
                    <w:rPr>
                      <w:noProof/>
                      <w:color w:val="000000"/>
                    </w:rPr>
                    <w:fldChar w:fldCharType="separate"/>
                  </w:r>
                  <w:r w:rsidR="00F56735">
                    <w:rPr>
                      <w:noProof/>
                      <w:color w:val="000000"/>
                    </w:rPr>
                    <w:fldChar w:fldCharType="begin"/>
                  </w:r>
                  <w:r w:rsidR="00F56735">
                    <w:rPr>
                      <w:noProof/>
                      <w:color w:val="000000"/>
                    </w:rPr>
                    <w:instrText xml:space="preserve"> INCLUDEPICTURE  "C:\\..\\..\\..\\AvisFB\\temp\\RE32493_IMG_009.GIF" \* MERGEFORMATINET </w:instrText>
                  </w:r>
                  <w:r w:rsidR="00F56735">
                    <w:rPr>
                      <w:noProof/>
                      <w:color w:val="000000"/>
                    </w:rPr>
                    <w:fldChar w:fldCharType="separate"/>
                  </w:r>
                  <w:r w:rsidR="00E515D4">
                    <w:rPr>
                      <w:noProof/>
                      <w:color w:val="000000"/>
                    </w:rPr>
                    <w:fldChar w:fldCharType="begin"/>
                  </w:r>
                  <w:r w:rsidR="00E515D4">
                    <w:rPr>
                      <w:noProof/>
                      <w:color w:val="000000"/>
                    </w:rPr>
                    <w:instrText xml:space="preserve"> INCLUDEPICTURE  "C:\\..\\..\\..\\AvisFB\\temp\\RE32493_IMG_009.GIF" \* MERGEFORMATINET </w:instrText>
                  </w:r>
                  <w:r w:rsidR="00E515D4">
                    <w:rPr>
                      <w:noProof/>
                      <w:color w:val="000000"/>
                    </w:rPr>
                    <w:fldChar w:fldCharType="separate"/>
                  </w:r>
                  <w:r w:rsidR="007959BF">
                    <w:rPr>
                      <w:noProof/>
                      <w:color w:val="000000"/>
                    </w:rPr>
                    <w:fldChar w:fldCharType="begin"/>
                  </w:r>
                  <w:r w:rsidR="007959BF">
                    <w:rPr>
                      <w:noProof/>
                      <w:color w:val="000000"/>
                    </w:rPr>
                    <w:instrText xml:space="preserve"> </w:instrText>
                  </w:r>
                  <w:r w:rsidR="007959BF">
                    <w:rPr>
                      <w:noProof/>
                      <w:color w:val="000000"/>
                    </w:rPr>
                    <w:instrText>INCLUDEPICTURE  "C:\\..\\..\\..\\..\\AvisFB\\temp\\RE32493_IMG_009.GIF" \* MERG</w:instrText>
                  </w:r>
                  <w:r w:rsidR="007959BF">
                    <w:rPr>
                      <w:noProof/>
                      <w:color w:val="000000"/>
                    </w:rPr>
                    <w:instrText>EFORMATINET</w:instrText>
                  </w:r>
                  <w:r w:rsidR="007959BF">
                    <w:rPr>
                      <w:noProof/>
                      <w:color w:val="000000"/>
                    </w:rPr>
                    <w:instrText xml:space="preserve"> </w:instrText>
                  </w:r>
                  <w:r w:rsidR="007959BF">
                    <w:rPr>
                      <w:noProof/>
                      <w:color w:val="000000"/>
                    </w:rPr>
                    <w:fldChar w:fldCharType="separate"/>
                  </w:r>
                  <w:r w:rsidR="00930BEE">
                    <w:rPr>
                      <w:noProof/>
                      <w:color w:val="000000"/>
                    </w:rPr>
                    <w:pict w14:anchorId="00C7E918">
                      <v:shape id="_x0000_i1030" type="#_x0000_t75" style="width:36pt;height:42pt">
                        <v:imagedata r:id="rId24" r:href="rId31"/>
                      </v:shape>
                    </w:pict>
                  </w:r>
                  <w:r w:rsidR="007959BF">
                    <w:rPr>
                      <w:noProof/>
                      <w:color w:val="000000"/>
                    </w:rPr>
                    <w:fldChar w:fldCharType="end"/>
                  </w:r>
                  <w:r w:rsidR="00E515D4">
                    <w:rPr>
                      <w:noProof/>
                      <w:color w:val="000000"/>
                    </w:rPr>
                    <w:fldChar w:fldCharType="end"/>
                  </w:r>
                  <w:r w:rsidR="00F56735">
                    <w:rPr>
                      <w:noProof/>
                      <w:color w:val="000000"/>
                    </w:rPr>
                    <w:fldChar w:fldCharType="end"/>
                  </w:r>
                  <w:r w:rsidR="00246645">
                    <w:rPr>
                      <w:noProof/>
                      <w:color w:val="000000"/>
                    </w:rPr>
                    <w:fldChar w:fldCharType="end"/>
                  </w:r>
                  <w:r w:rsidR="007D5B93">
                    <w:rPr>
                      <w:noProof/>
                      <w:color w:val="000000"/>
                    </w:rPr>
                    <w:fldChar w:fldCharType="end"/>
                  </w:r>
                  <w:r w:rsidR="00A232C4">
                    <w:rPr>
                      <w:noProof/>
                      <w:color w:val="000000"/>
                    </w:rPr>
                    <w:fldChar w:fldCharType="end"/>
                  </w:r>
                  <w:r w:rsidR="008351D4">
                    <w:rPr>
                      <w:noProof/>
                      <w:color w:val="000000"/>
                    </w:rPr>
                    <w:fldChar w:fldCharType="end"/>
                  </w:r>
                  <w:r w:rsidR="00C93649">
                    <w:rPr>
                      <w:noProof/>
                      <w:color w:val="000000"/>
                    </w:rPr>
                    <w:fldChar w:fldCharType="end"/>
                  </w:r>
                  <w:r w:rsidR="00DC4C4A" w:rsidRPr="001E1E3B">
                    <w:rPr>
                      <w:noProof/>
                      <w:color w:val="000000"/>
                    </w:rPr>
                    <w:fldChar w:fldCharType="end"/>
                  </w:r>
                  <w:r w:rsidR="009B60CA" w:rsidRPr="001E1E3B">
                    <w:rPr>
                      <w:noProof/>
                      <w:color w:val="000000"/>
                    </w:rPr>
                    <w:fldChar w:fldCharType="end"/>
                  </w:r>
                  <w:r w:rsidR="00D55C49" w:rsidRPr="001E1E3B">
                    <w:rPr>
                      <w:noProof/>
                      <w:color w:val="000000"/>
                    </w:rPr>
                    <w:fldChar w:fldCharType="end"/>
                  </w:r>
                  <w:r w:rsidR="00505D0E" w:rsidRPr="001E1E3B">
                    <w:rPr>
                      <w:noProof/>
                      <w:color w:val="000000"/>
                    </w:rPr>
                    <w:fldChar w:fldCharType="end"/>
                  </w:r>
                  <w:r w:rsidR="00351EB4" w:rsidRPr="001E1E3B">
                    <w:rPr>
                      <w:noProof/>
                      <w:color w:val="000000"/>
                    </w:rPr>
                    <w:fldChar w:fldCharType="end"/>
                  </w:r>
                  <w:r w:rsidR="00FB304C" w:rsidRPr="001E1E3B">
                    <w:rPr>
                      <w:noProof/>
                      <w:color w:val="000000"/>
                    </w:rPr>
                    <w:fldChar w:fldCharType="end"/>
                  </w:r>
                  <w:r w:rsidR="00084C5D" w:rsidRPr="001E1E3B">
                    <w:rPr>
                      <w:noProof/>
                      <w:color w:val="000000"/>
                    </w:rPr>
                    <w:fldChar w:fldCharType="end"/>
                  </w:r>
                  <w:r w:rsidR="003C2484" w:rsidRPr="001E1E3B">
                    <w:rPr>
                      <w:noProof/>
                      <w:color w:val="000000"/>
                    </w:rPr>
                    <w:fldChar w:fldCharType="end"/>
                  </w:r>
                  <w:r w:rsidR="001B5C6E" w:rsidRPr="001E1E3B">
                    <w:rPr>
                      <w:noProof/>
                      <w:color w:val="000000"/>
                    </w:rPr>
                    <w:fldChar w:fldCharType="end"/>
                  </w:r>
                  <w:r w:rsidR="008F67E1" w:rsidRPr="001E1E3B">
                    <w:rPr>
                      <w:noProof/>
                      <w:color w:val="000000"/>
                    </w:rPr>
                    <w:fldChar w:fldCharType="end"/>
                  </w:r>
                </w:p>
              </w:tc>
              <w:tc>
                <w:tcPr>
                  <w:tcW w:w="2700" w:type="pct"/>
                  <w:shd w:val="clear" w:color="auto" w:fill="auto"/>
                </w:tcPr>
                <w:p w14:paraId="3570DD87" w14:textId="77777777" w:rsidR="00B10EF2" w:rsidRPr="001E1E3B" w:rsidRDefault="00B10EF2" w:rsidP="00B10EF2">
                  <w:pPr>
                    <w:pStyle w:val="a9"/>
                    <w:rPr>
                      <w:color w:val="000000"/>
                    </w:rPr>
                  </w:pPr>
                  <w:r w:rsidRPr="001E1E3B">
                    <w:rPr>
                      <w:color w:val="000000"/>
                    </w:rPr>
                    <w:t>Ризик пожежі. Легкозаймисті або горючі речовини можуть займатися від іскор або полум'я.</w:t>
                  </w:r>
                  <w:r w:rsidRPr="001E1E3B">
                    <w:rPr>
                      <w:color w:val="000000"/>
                    </w:rPr>
                    <w:br/>
                    <w:t xml:space="preserve">Можуть містити </w:t>
                  </w:r>
                  <w:proofErr w:type="spellStart"/>
                  <w:r w:rsidRPr="001E1E3B">
                    <w:rPr>
                      <w:color w:val="000000"/>
                    </w:rPr>
                    <w:t>самореактивні</w:t>
                  </w:r>
                  <w:proofErr w:type="spellEnd"/>
                  <w:r w:rsidRPr="001E1E3B">
                    <w:rPr>
                      <w:color w:val="000000"/>
                    </w:rPr>
                    <w:t xml:space="preserve"> речовини, здатні до екзотермічного розкладання у разі нагрівання, контакту з іншими речовинами (кислоти, сполуки важких металів або аміни), тертя або удару. Це може призвести до виділення шкідливих або </w:t>
                  </w:r>
                  <w:r w:rsidRPr="001E1E3B">
                    <w:rPr>
                      <w:b/>
                      <w:color w:val="000000"/>
                    </w:rPr>
                    <w:t xml:space="preserve">займистих </w:t>
                  </w:r>
                  <w:r w:rsidRPr="001E1E3B">
                    <w:rPr>
                      <w:color w:val="000000"/>
                    </w:rPr>
                    <w:t>газів чи пари або самозаймання.</w:t>
                  </w:r>
                  <w:r w:rsidRPr="001E1E3B">
                    <w:rPr>
                      <w:color w:val="000000"/>
                    </w:rPr>
                    <w:br/>
                    <w:t>Ємності можуть вибухати при нагріванні.</w:t>
                  </w:r>
                  <w:r w:rsidRPr="001E1E3B">
                    <w:rPr>
                      <w:color w:val="000000"/>
                    </w:rPr>
                    <w:br/>
                    <w:t>Ризик вибуху десенсибілізованих вибухових речовин після втрати десенсибілізатора</w:t>
                  </w:r>
                </w:p>
              </w:tc>
              <w:tc>
                <w:tcPr>
                  <w:tcW w:w="1050" w:type="pct"/>
                  <w:shd w:val="clear" w:color="auto" w:fill="auto"/>
                </w:tcPr>
                <w:p w14:paraId="45EF569D" w14:textId="77777777" w:rsidR="00B10EF2" w:rsidRPr="001E1E3B" w:rsidRDefault="00B10EF2" w:rsidP="00B10EF2">
                  <w:pPr>
                    <w:pStyle w:val="a9"/>
                    <w:rPr>
                      <w:color w:val="000000"/>
                    </w:rPr>
                  </w:pPr>
                  <w:r w:rsidRPr="001E1E3B">
                    <w:rPr>
                      <w:color w:val="000000"/>
                    </w:rPr>
                    <w:t>Використати укриття.</w:t>
                  </w:r>
                  <w:r w:rsidRPr="001E1E3B">
                    <w:rPr>
                      <w:color w:val="000000"/>
                    </w:rPr>
                    <w:br/>
                    <w:t>Уникати низьких ділянок поверхні</w:t>
                  </w:r>
                </w:p>
              </w:tc>
            </w:tr>
          </w:tbl>
          <w:p w14:paraId="2404FDED" w14:textId="77777777" w:rsidR="001404A0" w:rsidRPr="001E1E3B" w:rsidRDefault="00B10EF2" w:rsidP="00484B9C">
            <w:pP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lastRenderedPageBreak/>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7"/>
              <w:gridCol w:w="4077"/>
              <w:gridCol w:w="1586"/>
            </w:tblGrid>
            <w:tr w:rsidR="0042503C" w:rsidRPr="001E1E3B" w14:paraId="0327ED30" w14:textId="77777777" w:rsidTr="00EA59BD">
              <w:tc>
                <w:tcPr>
                  <w:tcW w:w="1250" w:type="pct"/>
                  <w:shd w:val="clear" w:color="auto" w:fill="auto"/>
                </w:tcPr>
                <w:p w14:paraId="6E8E3D58" w14:textId="77777777" w:rsidR="0042503C" w:rsidRPr="001E1E3B" w:rsidRDefault="0042503C" w:rsidP="0042503C">
                  <w:pPr>
                    <w:pStyle w:val="a9"/>
                    <w:rPr>
                      <w:color w:val="000000"/>
                    </w:rPr>
                  </w:pPr>
                  <w:r w:rsidRPr="001E1E3B">
                    <w:rPr>
                      <w:color w:val="000000"/>
                    </w:rPr>
                    <w:t xml:space="preserve">Речовини, що виділяють </w:t>
                  </w:r>
                  <w:r w:rsidRPr="001E1E3B">
                    <w:rPr>
                      <w:b/>
                      <w:color w:val="000000"/>
                    </w:rPr>
                    <w:t>займисті</w:t>
                  </w:r>
                  <w:r w:rsidRPr="001E1E3B">
                    <w:rPr>
                      <w:color w:val="000000"/>
                    </w:rPr>
                    <w:t xml:space="preserve"> гази при взаємодії з водою</w:t>
                  </w:r>
                </w:p>
                <w:p w14:paraId="61D44769" w14:textId="77777777" w:rsidR="0042503C" w:rsidRPr="001E1E3B" w:rsidRDefault="0042503C" w:rsidP="0042503C">
                  <w:pPr>
                    <w:pStyle w:val="a9"/>
                    <w:jc w:val="center"/>
                    <w:rPr>
                      <w:color w:val="000000"/>
                    </w:rPr>
                  </w:pPr>
                  <w:r w:rsidRPr="001E1E3B">
                    <w:rPr>
                      <w:color w:val="000000"/>
                    </w:rPr>
                    <w:t> </w:t>
                  </w:r>
                  <w:r w:rsidR="008F67E1" w:rsidRPr="001E1E3B">
                    <w:rPr>
                      <w:noProof/>
                      <w:color w:val="000000"/>
                    </w:rPr>
                    <w:fldChar w:fldCharType="begin"/>
                  </w:r>
                  <w:r w:rsidR="008F67E1" w:rsidRPr="001E1E3B">
                    <w:rPr>
                      <w:noProof/>
                      <w:color w:val="000000"/>
                    </w:rPr>
                    <w:instrText xml:space="preserve"> INCLUDEPICTURE  "C:\\..\\AvisFB\\temp\\RE32493_IMG_011.GIF" \* MERGEFORMATINET </w:instrText>
                  </w:r>
                  <w:r w:rsidR="008F67E1" w:rsidRPr="001E1E3B">
                    <w:rPr>
                      <w:noProof/>
                      <w:color w:val="000000"/>
                    </w:rPr>
                    <w:fldChar w:fldCharType="separate"/>
                  </w:r>
                  <w:r w:rsidR="001B5C6E" w:rsidRPr="001E1E3B">
                    <w:rPr>
                      <w:noProof/>
                      <w:color w:val="000000"/>
                    </w:rPr>
                    <w:fldChar w:fldCharType="begin"/>
                  </w:r>
                  <w:r w:rsidR="001B5C6E" w:rsidRPr="001E1E3B">
                    <w:rPr>
                      <w:noProof/>
                      <w:color w:val="000000"/>
                    </w:rPr>
                    <w:instrText xml:space="preserve"> INCLUDEPICTURE  "C:\\..\\AvisFB\\temp\\RE32493_IMG_011.GIF" \* MERGEFORMATINET </w:instrText>
                  </w:r>
                  <w:r w:rsidR="001B5C6E" w:rsidRPr="001E1E3B">
                    <w:rPr>
                      <w:noProof/>
                      <w:color w:val="000000"/>
                    </w:rPr>
                    <w:fldChar w:fldCharType="separate"/>
                  </w:r>
                  <w:r w:rsidR="003C2484" w:rsidRPr="001E1E3B">
                    <w:rPr>
                      <w:noProof/>
                      <w:color w:val="000000"/>
                    </w:rPr>
                    <w:fldChar w:fldCharType="begin"/>
                  </w:r>
                  <w:r w:rsidR="003C2484" w:rsidRPr="001E1E3B">
                    <w:rPr>
                      <w:noProof/>
                      <w:color w:val="000000"/>
                    </w:rPr>
                    <w:instrText xml:space="preserve"> INCLUDEPICTURE  "C:\\..\\AvisFB\\temp\\RE32493_IMG_011.GIF" \* MERGEFORMATINET </w:instrText>
                  </w:r>
                  <w:r w:rsidR="003C2484" w:rsidRPr="001E1E3B">
                    <w:rPr>
                      <w:noProof/>
                      <w:color w:val="000000"/>
                    </w:rPr>
                    <w:fldChar w:fldCharType="separate"/>
                  </w:r>
                  <w:r w:rsidR="00084C5D" w:rsidRPr="001E1E3B">
                    <w:rPr>
                      <w:noProof/>
                      <w:color w:val="000000"/>
                    </w:rPr>
                    <w:fldChar w:fldCharType="begin"/>
                  </w:r>
                  <w:r w:rsidR="00084C5D" w:rsidRPr="001E1E3B">
                    <w:rPr>
                      <w:noProof/>
                      <w:color w:val="000000"/>
                    </w:rPr>
                    <w:instrText xml:space="preserve"> INCLUDEPICTURE  "C:\\..\\..\\..\\AvisFB\\temp\\RE32493_IMG_011.GIF" \* MERGEFORMATINET </w:instrText>
                  </w:r>
                  <w:r w:rsidR="00084C5D" w:rsidRPr="001E1E3B">
                    <w:rPr>
                      <w:noProof/>
                      <w:color w:val="000000"/>
                    </w:rPr>
                    <w:fldChar w:fldCharType="separate"/>
                  </w:r>
                  <w:r w:rsidR="00FB304C" w:rsidRPr="001E1E3B">
                    <w:rPr>
                      <w:noProof/>
                      <w:color w:val="000000"/>
                    </w:rPr>
                    <w:fldChar w:fldCharType="begin"/>
                  </w:r>
                  <w:r w:rsidR="00FB304C" w:rsidRPr="001E1E3B">
                    <w:rPr>
                      <w:noProof/>
                      <w:color w:val="000000"/>
                    </w:rPr>
                    <w:instrText xml:space="preserve"> INCLUDEPICTURE  "C:\\..\\..\\..\\AvisFB\\temp\\RE32493_IMG_011.GIF" \* MERGEFORMATINET </w:instrText>
                  </w:r>
                  <w:r w:rsidR="00FB304C" w:rsidRPr="001E1E3B">
                    <w:rPr>
                      <w:noProof/>
                      <w:color w:val="000000"/>
                    </w:rPr>
                    <w:fldChar w:fldCharType="separate"/>
                  </w:r>
                  <w:r w:rsidR="00351EB4" w:rsidRPr="001E1E3B">
                    <w:rPr>
                      <w:noProof/>
                      <w:color w:val="000000"/>
                    </w:rPr>
                    <w:fldChar w:fldCharType="begin"/>
                  </w:r>
                  <w:r w:rsidR="00351EB4" w:rsidRPr="001E1E3B">
                    <w:rPr>
                      <w:noProof/>
                      <w:color w:val="000000"/>
                    </w:rPr>
                    <w:instrText xml:space="preserve"> INCLUDEPICTURE  "C:\\..\\..\\..\\AvisFB\\temp\\RE32493_IMG_011.GIF" \* MERGEFORMATINET </w:instrText>
                  </w:r>
                  <w:r w:rsidR="00351EB4" w:rsidRPr="001E1E3B">
                    <w:rPr>
                      <w:noProof/>
                      <w:color w:val="000000"/>
                    </w:rPr>
                    <w:fldChar w:fldCharType="separate"/>
                  </w:r>
                  <w:r w:rsidR="00505D0E" w:rsidRPr="001E1E3B">
                    <w:rPr>
                      <w:noProof/>
                      <w:color w:val="000000"/>
                    </w:rPr>
                    <w:fldChar w:fldCharType="begin"/>
                  </w:r>
                  <w:r w:rsidR="00505D0E" w:rsidRPr="001E1E3B">
                    <w:rPr>
                      <w:noProof/>
                      <w:color w:val="000000"/>
                    </w:rPr>
                    <w:instrText xml:space="preserve"> INCLUDEPICTURE  "C:\\..\\..\\..\\AvisFB\\temp\\RE32493_IMG_011.GIF" \* MERGEFORMATINET </w:instrText>
                  </w:r>
                  <w:r w:rsidR="00505D0E" w:rsidRPr="001E1E3B">
                    <w:rPr>
                      <w:noProof/>
                      <w:color w:val="000000"/>
                    </w:rPr>
                    <w:fldChar w:fldCharType="separate"/>
                  </w:r>
                  <w:r w:rsidR="00D55C49" w:rsidRPr="001E1E3B">
                    <w:rPr>
                      <w:noProof/>
                      <w:color w:val="000000"/>
                    </w:rPr>
                    <w:fldChar w:fldCharType="begin"/>
                  </w:r>
                  <w:r w:rsidR="00D55C49" w:rsidRPr="001E1E3B">
                    <w:rPr>
                      <w:noProof/>
                      <w:color w:val="000000"/>
                    </w:rPr>
                    <w:instrText xml:space="preserve"> INCLUDEPICTURE  "C:\\..\\..\\..\\AvisFB\\temp\\RE32493_IMG_011.GIF" \* MERGEFORMATINET </w:instrText>
                  </w:r>
                  <w:r w:rsidR="00D55C49" w:rsidRPr="001E1E3B">
                    <w:rPr>
                      <w:noProof/>
                      <w:color w:val="000000"/>
                    </w:rPr>
                    <w:fldChar w:fldCharType="separate"/>
                  </w:r>
                  <w:r w:rsidR="009B60CA" w:rsidRPr="001E1E3B">
                    <w:rPr>
                      <w:noProof/>
                      <w:color w:val="000000"/>
                    </w:rPr>
                    <w:fldChar w:fldCharType="begin"/>
                  </w:r>
                  <w:r w:rsidR="009B60CA" w:rsidRPr="001E1E3B">
                    <w:rPr>
                      <w:noProof/>
                      <w:color w:val="000000"/>
                    </w:rPr>
                    <w:instrText xml:space="preserve"> INCLUDEPICTURE  "C:\\..\\..\\..\\AvisFB\\temp\\RE32493_IMG_011.GIF" \* MERGEFORMATINET </w:instrText>
                  </w:r>
                  <w:r w:rsidR="009B60CA" w:rsidRPr="001E1E3B">
                    <w:rPr>
                      <w:noProof/>
                      <w:color w:val="000000"/>
                    </w:rPr>
                    <w:fldChar w:fldCharType="separate"/>
                  </w:r>
                  <w:r w:rsidR="00DC4C4A" w:rsidRPr="001E1E3B">
                    <w:rPr>
                      <w:noProof/>
                      <w:color w:val="000000"/>
                    </w:rPr>
                    <w:fldChar w:fldCharType="begin"/>
                  </w:r>
                  <w:r w:rsidR="00DC4C4A" w:rsidRPr="001E1E3B">
                    <w:rPr>
                      <w:noProof/>
                      <w:color w:val="000000"/>
                    </w:rPr>
                    <w:instrText xml:space="preserve"> INCLUDEPICTURE  "F:\\..\\..\\..\\..\\..\\..\\AvisFB\\temp\\RE32493_IMG_011.GIF" \* MERGEFORMATINET </w:instrText>
                  </w:r>
                  <w:r w:rsidR="00DC4C4A" w:rsidRPr="001E1E3B">
                    <w:rPr>
                      <w:noProof/>
                      <w:color w:val="000000"/>
                    </w:rPr>
                    <w:fldChar w:fldCharType="separate"/>
                  </w:r>
                  <w:r w:rsidR="00C93649">
                    <w:rPr>
                      <w:noProof/>
                      <w:color w:val="000000"/>
                    </w:rPr>
                    <w:fldChar w:fldCharType="begin"/>
                  </w:r>
                  <w:r w:rsidR="00C93649">
                    <w:rPr>
                      <w:noProof/>
                      <w:color w:val="000000"/>
                    </w:rPr>
                    <w:instrText xml:space="preserve"> INCLUDEPICTURE  "F:\\..\\..\\..\\..\\..\\..\\AvisFB\\temp\\RE32493_IMG_011.GIF" \* MERGEFORMATINET </w:instrText>
                  </w:r>
                  <w:r w:rsidR="00C93649">
                    <w:rPr>
                      <w:noProof/>
                      <w:color w:val="000000"/>
                    </w:rPr>
                    <w:fldChar w:fldCharType="separate"/>
                  </w:r>
                  <w:r w:rsidR="008351D4">
                    <w:rPr>
                      <w:noProof/>
                      <w:color w:val="000000"/>
                    </w:rPr>
                    <w:fldChar w:fldCharType="begin"/>
                  </w:r>
                  <w:r w:rsidR="008351D4">
                    <w:rPr>
                      <w:noProof/>
                      <w:color w:val="000000"/>
                    </w:rPr>
                    <w:instrText xml:space="preserve"> INCLUDEPICTURE  "F:\\..\\..\\..\\..\\..\\..\\AvisFB\\temp\\RE32493_IMG_011.GIF" \* MERGEFORMATINET </w:instrText>
                  </w:r>
                  <w:r w:rsidR="008351D4">
                    <w:rPr>
                      <w:noProof/>
                      <w:color w:val="000000"/>
                    </w:rPr>
                    <w:fldChar w:fldCharType="separate"/>
                  </w:r>
                  <w:r w:rsidR="00A232C4">
                    <w:rPr>
                      <w:noProof/>
                      <w:color w:val="000000"/>
                    </w:rPr>
                    <w:fldChar w:fldCharType="begin"/>
                  </w:r>
                  <w:r w:rsidR="00A232C4">
                    <w:rPr>
                      <w:noProof/>
                      <w:color w:val="000000"/>
                    </w:rPr>
                    <w:instrText xml:space="preserve"> INCLUDEPICTURE  "D:\\..\\..\\..\\..\\..\\..\\AvisFB\\temp\\RE32493_IMG_011.GIF" \* MERGEFORMATINET </w:instrText>
                  </w:r>
                  <w:r w:rsidR="00A232C4">
                    <w:rPr>
                      <w:noProof/>
                      <w:color w:val="000000"/>
                    </w:rPr>
                    <w:fldChar w:fldCharType="separate"/>
                  </w:r>
                  <w:r w:rsidR="007D5B93">
                    <w:rPr>
                      <w:noProof/>
                      <w:color w:val="000000"/>
                    </w:rPr>
                    <w:fldChar w:fldCharType="begin"/>
                  </w:r>
                  <w:r w:rsidR="007D5B93">
                    <w:rPr>
                      <w:noProof/>
                      <w:color w:val="000000"/>
                    </w:rPr>
                    <w:instrText xml:space="preserve"> INCLUDEPICTURE  "D:\\..\\..\\..\\..\\..\\..\\AvisFB\\temp\\RE32493_IMG_011.GIF" \* MERGEFORMATINET </w:instrText>
                  </w:r>
                  <w:r w:rsidR="007D5B93">
                    <w:rPr>
                      <w:noProof/>
                      <w:color w:val="000000"/>
                    </w:rPr>
                    <w:fldChar w:fldCharType="separate"/>
                  </w:r>
                  <w:r w:rsidR="00246645">
                    <w:rPr>
                      <w:noProof/>
                      <w:color w:val="000000"/>
                    </w:rPr>
                    <w:fldChar w:fldCharType="begin"/>
                  </w:r>
                  <w:r w:rsidR="00246645">
                    <w:rPr>
                      <w:noProof/>
                      <w:color w:val="000000"/>
                    </w:rPr>
                    <w:instrText xml:space="preserve"> INCLUDEPICTURE  "D:\\..\\..\\..\\..\\..\\..\\AvisFB\\temp\\RE32493_IMG_011.GIF" \* MERGEFORMATINET </w:instrText>
                  </w:r>
                  <w:r w:rsidR="00246645">
                    <w:rPr>
                      <w:noProof/>
                      <w:color w:val="000000"/>
                    </w:rPr>
                    <w:fldChar w:fldCharType="separate"/>
                  </w:r>
                  <w:r w:rsidR="00F56735">
                    <w:rPr>
                      <w:noProof/>
                      <w:color w:val="000000"/>
                    </w:rPr>
                    <w:fldChar w:fldCharType="begin"/>
                  </w:r>
                  <w:r w:rsidR="00F56735">
                    <w:rPr>
                      <w:noProof/>
                      <w:color w:val="000000"/>
                    </w:rPr>
                    <w:instrText xml:space="preserve"> INCLUDEPICTURE  "C:\\..\\..\\..\\AvisFB\\temp\\RE32493_IMG_011.GIF" \* MERGEFORMATINET </w:instrText>
                  </w:r>
                  <w:r w:rsidR="00F56735">
                    <w:rPr>
                      <w:noProof/>
                      <w:color w:val="000000"/>
                    </w:rPr>
                    <w:fldChar w:fldCharType="separate"/>
                  </w:r>
                  <w:r w:rsidR="00E515D4">
                    <w:rPr>
                      <w:noProof/>
                      <w:color w:val="000000"/>
                    </w:rPr>
                    <w:fldChar w:fldCharType="begin"/>
                  </w:r>
                  <w:r w:rsidR="00E515D4">
                    <w:rPr>
                      <w:noProof/>
                      <w:color w:val="000000"/>
                    </w:rPr>
                    <w:instrText xml:space="preserve"> INCLUDEPICTURE  "C:\\..\\..\\..\\AvisFB\\temp\\RE32493_IMG_011.GIF" \* MERGEFORMATINET </w:instrText>
                  </w:r>
                  <w:r w:rsidR="00E515D4">
                    <w:rPr>
                      <w:noProof/>
                      <w:color w:val="000000"/>
                    </w:rPr>
                    <w:fldChar w:fldCharType="separate"/>
                  </w:r>
                  <w:r w:rsidR="007959BF">
                    <w:rPr>
                      <w:noProof/>
                      <w:color w:val="000000"/>
                    </w:rPr>
                    <w:fldChar w:fldCharType="begin"/>
                  </w:r>
                  <w:r w:rsidR="007959BF">
                    <w:rPr>
                      <w:noProof/>
                      <w:color w:val="000000"/>
                    </w:rPr>
                    <w:instrText xml:space="preserve"> </w:instrText>
                  </w:r>
                  <w:r w:rsidR="007959BF">
                    <w:rPr>
                      <w:noProof/>
                      <w:color w:val="000000"/>
                    </w:rPr>
                    <w:instrText>INCLUDEPICTURE  "C:\\..\\..\\..\\..\\AvisFB\\temp\\RE32493_IMG_011.GIF" \* MERGEFORMATINET</w:instrText>
                  </w:r>
                  <w:r w:rsidR="007959BF">
                    <w:rPr>
                      <w:noProof/>
                      <w:color w:val="000000"/>
                    </w:rPr>
                    <w:instrText xml:space="preserve"> </w:instrText>
                  </w:r>
                  <w:r w:rsidR="007959BF">
                    <w:rPr>
                      <w:noProof/>
                      <w:color w:val="000000"/>
                    </w:rPr>
                    <w:fldChar w:fldCharType="separate"/>
                  </w:r>
                  <w:r w:rsidR="00930BEE">
                    <w:rPr>
                      <w:noProof/>
                      <w:color w:val="000000"/>
                    </w:rPr>
                    <w:pict w14:anchorId="1045F266">
                      <v:shape id="_x0000_i1031" type="#_x0000_t75" style="width:66pt;height:42pt">
                        <v:imagedata r:id="rId26" r:href="rId32"/>
                      </v:shape>
                    </w:pict>
                  </w:r>
                  <w:r w:rsidR="007959BF">
                    <w:rPr>
                      <w:noProof/>
                      <w:color w:val="000000"/>
                    </w:rPr>
                    <w:fldChar w:fldCharType="end"/>
                  </w:r>
                  <w:r w:rsidR="00E515D4">
                    <w:rPr>
                      <w:noProof/>
                      <w:color w:val="000000"/>
                    </w:rPr>
                    <w:fldChar w:fldCharType="end"/>
                  </w:r>
                  <w:r w:rsidR="00F56735">
                    <w:rPr>
                      <w:noProof/>
                      <w:color w:val="000000"/>
                    </w:rPr>
                    <w:fldChar w:fldCharType="end"/>
                  </w:r>
                  <w:r w:rsidR="00246645">
                    <w:rPr>
                      <w:noProof/>
                      <w:color w:val="000000"/>
                    </w:rPr>
                    <w:fldChar w:fldCharType="end"/>
                  </w:r>
                  <w:r w:rsidR="007D5B93">
                    <w:rPr>
                      <w:noProof/>
                      <w:color w:val="000000"/>
                    </w:rPr>
                    <w:fldChar w:fldCharType="end"/>
                  </w:r>
                  <w:r w:rsidR="00A232C4">
                    <w:rPr>
                      <w:noProof/>
                      <w:color w:val="000000"/>
                    </w:rPr>
                    <w:fldChar w:fldCharType="end"/>
                  </w:r>
                  <w:r w:rsidR="008351D4">
                    <w:rPr>
                      <w:noProof/>
                      <w:color w:val="000000"/>
                    </w:rPr>
                    <w:fldChar w:fldCharType="end"/>
                  </w:r>
                  <w:r w:rsidR="00C93649">
                    <w:rPr>
                      <w:noProof/>
                      <w:color w:val="000000"/>
                    </w:rPr>
                    <w:fldChar w:fldCharType="end"/>
                  </w:r>
                  <w:r w:rsidR="00DC4C4A" w:rsidRPr="001E1E3B">
                    <w:rPr>
                      <w:noProof/>
                      <w:color w:val="000000"/>
                    </w:rPr>
                    <w:fldChar w:fldCharType="end"/>
                  </w:r>
                  <w:r w:rsidR="009B60CA" w:rsidRPr="001E1E3B">
                    <w:rPr>
                      <w:noProof/>
                      <w:color w:val="000000"/>
                    </w:rPr>
                    <w:fldChar w:fldCharType="end"/>
                  </w:r>
                  <w:r w:rsidR="00D55C49" w:rsidRPr="001E1E3B">
                    <w:rPr>
                      <w:noProof/>
                      <w:color w:val="000000"/>
                    </w:rPr>
                    <w:fldChar w:fldCharType="end"/>
                  </w:r>
                  <w:r w:rsidR="00505D0E" w:rsidRPr="001E1E3B">
                    <w:rPr>
                      <w:noProof/>
                      <w:color w:val="000000"/>
                    </w:rPr>
                    <w:fldChar w:fldCharType="end"/>
                  </w:r>
                  <w:r w:rsidR="00351EB4" w:rsidRPr="001E1E3B">
                    <w:rPr>
                      <w:noProof/>
                      <w:color w:val="000000"/>
                    </w:rPr>
                    <w:fldChar w:fldCharType="end"/>
                  </w:r>
                  <w:r w:rsidR="00FB304C" w:rsidRPr="001E1E3B">
                    <w:rPr>
                      <w:noProof/>
                      <w:color w:val="000000"/>
                    </w:rPr>
                    <w:fldChar w:fldCharType="end"/>
                  </w:r>
                  <w:r w:rsidR="00084C5D" w:rsidRPr="001E1E3B">
                    <w:rPr>
                      <w:noProof/>
                      <w:color w:val="000000"/>
                    </w:rPr>
                    <w:fldChar w:fldCharType="end"/>
                  </w:r>
                  <w:r w:rsidR="003C2484" w:rsidRPr="001E1E3B">
                    <w:rPr>
                      <w:noProof/>
                      <w:color w:val="000000"/>
                    </w:rPr>
                    <w:fldChar w:fldCharType="end"/>
                  </w:r>
                  <w:r w:rsidR="001B5C6E" w:rsidRPr="001E1E3B">
                    <w:rPr>
                      <w:noProof/>
                      <w:color w:val="000000"/>
                    </w:rPr>
                    <w:fldChar w:fldCharType="end"/>
                  </w:r>
                  <w:r w:rsidR="008F67E1" w:rsidRPr="001E1E3B">
                    <w:rPr>
                      <w:noProof/>
                      <w:color w:val="000000"/>
                    </w:rPr>
                    <w:fldChar w:fldCharType="end"/>
                  </w:r>
                </w:p>
              </w:tc>
              <w:tc>
                <w:tcPr>
                  <w:tcW w:w="2700" w:type="pct"/>
                  <w:shd w:val="clear" w:color="auto" w:fill="auto"/>
                </w:tcPr>
                <w:p w14:paraId="27C47D75" w14:textId="77777777" w:rsidR="0042503C" w:rsidRPr="001E1E3B" w:rsidRDefault="0042503C" w:rsidP="0042503C">
                  <w:pPr>
                    <w:pStyle w:val="a9"/>
                    <w:rPr>
                      <w:color w:val="000000"/>
                    </w:rPr>
                  </w:pPr>
                  <w:r w:rsidRPr="001E1E3B">
                    <w:rPr>
                      <w:color w:val="000000"/>
                    </w:rPr>
                    <w:t>Ризик пожежі та вибуху при взаємодії з водою.</w:t>
                  </w:r>
                </w:p>
              </w:tc>
              <w:tc>
                <w:tcPr>
                  <w:tcW w:w="1050" w:type="pct"/>
                  <w:shd w:val="clear" w:color="auto" w:fill="auto"/>
                </w:tcPr>
                <w:p w14:paraId="380DC413" w14:textId="77777777" w:rsidR="0042503C" w:rsidRPr="001E1E3B" w:rsidRDefault="0042503C" w:rsidP="0042503C">
                  <w:pPr>
                    <w:pStyle w:val="a9"/>
                    <w:rPr>
                      <w:color w:val="000000"/>
                    </w:rPr>
                  </w:pPr>
                  <w:r w:rsidRPr="001E1E3B">
                    <w:rPr>
                      <w:color w:val="000000"/>
                    </w:rPr>
                    <w:t>Вантаж, що розсипався, необхідно накрити та тримати сухим</w:t>
                  </w:r>
                </w:p>
              </w:tc>
            </w:tr>
          </w:tbl>
          <w:p w14:paraId="2DC30D93" w14:textId="77777777" w:rsidR="0042503C" w:rsidRPr="001E1E3B" w:rsidRDefault="0042503C" w:rsidP="00484B9C">
            <w:pPr>
              <w:rPr>
                <w:rFonts w:ascii="Times New Roman" w:hAnsi="Times New Roman" w:cs="Times New Roman"/>
                <w:color w:val="000000" w:themeColor="text1"/>
                <w:sz w:val="16"/>
                <w:szCs w:val="16"/>
              </w:rPr>
            </w:pPr>
          </w:p>
          <w:p w14:paraId="2EEC90A7" w14:textId="77777777" w:rsidR="0042503C" w:rsidRPr="001E1E3B" w:rsidRDefault="0042503C" w:rsidP="00484B9C">
            <w:pPr>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w:t>
            </w:r>
          </w:p>
          <w:p w14:paraId="447635C1" w14:textId="77777777" w:rsidR="0042503C" w:rsidRPr="001E1E3B" w:rsidRDefault="0042503C" w:rsidP="00484B9C">
            <w:pPr>
              <w:rPr>
                <w:rFonts w:ascii="Times New Roman" w:hAnsi="Times New Roman" w:cs="Times New Roman"/>
                <w:color w:val="000000" w:themeColor="text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3825"/>
              <w:gridCol w:w="2008"/>
            </w:tblGrid>
            <w:tr w:rsidR="0042503C" w:rsidRPr="001E1E3B" w14:paraId="50B8A0E2" w14:textId="77777777" w:rsidTr="00EA59BD">
              <w:tc>
                <w:tcPr>
                  <w:tcW w:w="1250" w:type="pct"/>
                  <w:shd w:val="clear" w:color="auto" w:fill="auto"/>
                </w:tcPr>
                <w:p w14:paraId="05F8F3D9" w14:textId="77777777" w:rsidR="0042503C" w:rsidRPr="001E1E3B" w:rsidRDefault="0042503C" w:rsidP="0042503C">
                  <w:pPr>
                    <w:pStyle w:val="a9"/>
                    <w:rPr>
                      <w:color w:val="000000"/>
                    </w:rPr>
                  </w:pPr>
                  <w:r w:rsidRPr="001E1E3B">
                    <w:rPr>
                      <w:color w:val="000000"/>
                    </w:rPr>
                    <w:t>Органічні пероксиди</w:t>
                  </w:r>
                </w:p>
                <w:p w14:paraId="3AAF914B" w14:textId="77777777" w:rsidR="0042503C" w:rsidRPr="001E1E3B" w:rsidRDefault="0042503C" w:rsidP="0042503C">
                  <w:pPr>
                    <w:pStyle w:val="a9"/>
                    <w:jc w:val="center"/>
                    <w:rPr>
                      <w:color w:val="000000"/>
                    </w:rPr>
                  </w:pPr>
                  <w:r w:rsidRPr="001E1E3B">
                    <w:rPr>
                      <w:color w:val="000000"/>
                    </w:rPr>
                    <w:t> </w:t>
                  </w:r>
                  <w:r w:rsidR="008F67E1" w:rsidRPr="001E1E3B">
                    <w:rPr>
                      <w:noProof/>
                      <w:color w:val="000000"/>
                    </w:rPr>
                    <w:fldChar w:fldCharType="begin"/>
                  </w:r>
                  <w:r w:rsidR="008F67E1" w:rsidRPr="001E1E3B">
                    <w:rPr>
                      <w:noProof/>
                      <w:color w:val="000000"/>
                    </w:rPr>
                    <w:instrText xml:space="preserve"> INCLUDEPICTURE  "C:\\..\\AvisFB\\temp\\RE32493_IMG_013.GIF" \* MERGEFORMATINET </w:instrText>
                  </w:r>
                  <w:r w:rsidR="008F67E1" w:rsidRPr="001E1E3B">
                    <w:rPr>
                      <w:noProof/>
                      <w:color w:val="000000"/>
                    </w:rPr>
                    <w:fldChar w:fldCharType="separate"/>
                  </w:r>
                  <w:r w:rsidR="001B5C6E" w:rsidRPr="001E1E3B">
                    <w:rPr>
                      <w:noProof/>
                      <w:color w:val="000000"/>
                    </w:rPr>
                    <w:fldChar w:fldCharType="begin"/>
                  </w:r>
                  <w:r w:rsidR="001B5C6E" w:rsidRPr="001E1E3B">
                    <w:rPr>
                      <w:noProof/>
                      <w:color w:val="000000"/>
                    </w:rPr>
                    <w:instrText xml:space="preserve"> INCLUDEPICTURE  "C:\\..\\AvisFB\\temp\\RE32493_IMG_013.GIF" \* MERGEFORMATINET </w:instrText>
                  </w:r>
                  <w:r w:rsidR="001B5C6E" w:rsidRPr="001E1E3B">
                    <w:rPr>
                      <w:noProof/>
                      <w:color w:val="000000"/>
                    </w:rPr>
                    <w:fldChar w:fldCharType="separate"/>
                  </w:r>
                  <w:r w:rsidR="003C2484" w:rsidRPr="001E1E3B">
                    <w:rPr>
                      <w:noProof/>
                      <w:color w:val="000000"/>
                    </w:rPr>
                    <w:fldChar w:fldCharType="begin"/>
                  </w:r>
                  <w:r w:rsidR="003C2484" w:rsidRPr="001E1E3B">
                    <w:rPr>
                      <w:noProof/>
                      <w:color w:val="000000"/>
                    </w:rPr>
                    <w:instrText xml:space="preserve"> INCLUDEPICTURE  "C:\\..\\AvisFB\\temp\\RE32493_IMG_013.GIF" \* MERGEFORMATINET </w:instrText>
                  </w:r>
                  <w:r w:rsidR="003C2484" w:rsidRPr="001E1E3B">
                    <w:rPr>
                      <w:noProof/>
                      <w:color w:val="000000"/>
                    </w:rPr>
                    <w:fldChar w:fldCharType="separate"/>
                  </w:r>
                  <w:r w:rsidR="00084C5D" w:rsidRPr="001E1E3B">
                    <w:rPr>
                      <w:noProof/>
                      <w:color w:val="000000"/>
                    </w:rPr>
                    <w:fldChar w:fldCharType="begin"/>
                  </w:r>
                  <w:r w:rsidR="00084C5D" w:rsidRPr="001E1E3B">
                    <w:rPr>
                      <w:noProof/>
                      <w:color w:val="000000"/>
                    </w:rPr>
                    <w:instrText xml:space="preserve"> INCLUDEPICTURE  "C:\\..\\..\\..\\AvisFB\\temp\\RE32493_IMG_013.GIF" \* MERGEFORMATINET </w:instrText>
                  </w:r>
                  <w:r w:rsidR="00084C5D" w:rsidRPr="001E1E3B">
                    <w:rPr>
                      <w:noProof/>
                      <w:color w:val="000000"/>
                    </w:rPr>
                    <w:fldChar w:fldCharType="separate"/>
                  </w:r>
                  <w:r w:rsidR="00FB304C" w:rsidRPr="001E1E3B">
                    <w:rPr>
                      <w:noProof/>
                      <w:color w:val="000000"/>
                    </w:rPr>
                    <w:fldChar w:fldCharType="begin"/>
                  </w:r>
                  <w:r w:rsidR="00FB304C" w:rsidRPr="001E1E3B">
                    <w:rPr>
                      <w:noProof/>
                      <w:color w:val="000000"/>
                    </w:rPr>
                    <w:instrText xml:space="preserve"> INCLUDEPICTURE  "C:\\..\\..\\..\\AvisFB\\temp\\RE32493_IMG_013.GIF" \* MERGEFORMATINET </w:instrText>
                  </w:r>
                  <w:r w:rsidR="00FB304C" w:rsidRPr="001E1E3B">
                    <w:rPr>
                      <w:noProof/>
                      <w:color w:val="000000"/>
                    </w:rPr>
                    <w:fldChar w:fldCharType="separate"/>
                  </w:r>
                  <w:r w:rsidR="00351EB4" w:rsidRPr="001E1E3B">
                    <w:rPr>
                      <w:noProof/>
                      <w:color w:val="000000"/>
                    </w:rPr>
                    <w:fldChar w:fldCharType="begin"/>
                  </w:r>
                  <w:r w:rsidR="00351EB4" w:rsidRPr="001E1E3B">
                    <w:rPr>
                      <w:noProof/>
                      <w:color w:val="000000"/>
                    </w:rPr>
                    <w:instrText xml:space="preserve"> INCLUDEPICTURE  "C:\\..\\..\\..\\AvisFB\\temp\\RE32493_IMG_013.GIF" \* MERGEFORMATINET </w:instrText>
                  </w:r>
                  <w:r w:rsidR="00351EB4" w:rsidRPr="001E1E3B">
                    <w:rPr>
                      <w:noProof/>
                      <w:color w:val="000000"/>
                    </w:rPr>
                    <w:fldChar w:fldCharType="separate"/>
                  </w:r>
                  <w:r w:rsidR="00505D0E" w:rsidRPr="001E1E3B">
                    <w:rPr>
                      <w:noProof/>
                      <w:color w:val="000000"/>
                    </w:rPr>
                    <w:fldChar w:fldCharType="begin"/>
                  </w:r>
                  <w:r w:rsidR="00505D0E" w:rsidRPr="001E1E3B">
                    <w:rPr>
                      <w:noProof/>
                      <w:color w:val="000000"/>
                    </w:rPr>
                    <w:instrText xml:space="preserve"> INCLUDEPICTURE  "C:\\..\\..\\..\\AvisFB\\temp\\RE32493_IMG_013.GIF" \* MERGEFORMATINET </w:instrText>
                  </w:r>
                  <w:r w:rsidR="00505D0E" w:rsidRPr="001E1E3B">
                    <w:rPr>
                      <w:noProof/>
                      <w:color w:val="000000"/>
                    </w:rPr>
                    <w:fldChar w:fldCharType="separate"/>
                  </w:r>
                  <w:r w:rsidR="00D55C49" w:rsidRPr="001E1E3B">
                    <w:rPr>
                      <w:noProof/>
                      <w:color w:val="000000"/>
                    </w:rPr>
                    <w:fldChar w:fldCharType="begin"/>
                  </w:r>
                  <w:r w:rsidR="00D55C49" w:rsidRPr="001E1E3B">
                    <w:rPr>
                      <w:noProof/>
                      <w:color w:val="000000"/>
                    </w:rPr>
                    <w:instrText xml:space="preserve"> INCLUDEPICTURE  "C:\\..\\..\\..\\AvisFB\\temp\\RE32493_IMG_013.GIF" \* MERGEFORMATINET </w:instrText>
                  </w:r>
                  <w:r w:rsidR="00D55C49" w:rsidRPr="001E1E3B">
                    <w:rPr>
                      <w:noProof/>
                      <w:color w:val="000000"/>
                    </w:rPr>
                    <w:fldChar w:fldCharType="separate"/>
                  </w:r>
                  <w:r w:rsidR="009B60CA" w:rsidRPr="001E1E3B">
                    <w:rPr>
                      <w:noProof/>
                      <w:color w:val="000000"/>
                    </w:rPr>
                    <w:fldChar w:fldCharType="begin"/>
                  </w:r>
                  <w:r w:rsidR="009B60CA" w:rsidRPr="001E1E3B">
                    <w:rPr>
                      <w:noProof/>
                      <w:color w:val="000000"/>
                    </w:rPr>
                    <w:instrText xml:space="preserve"> INCLUDEPICTURE  "C:\\..\\..\\..\\AvisFB\\temp\\RE32493_IMG_013.GIF" \* MERGEFORMATINET </w:instrText>
                  </w:r>
                  <w:r w:rsidR="009B60CA" w:rsidRPr="001E1E3B">
                    <w:rPr>
                      <w:noProof/>
                      <w:color w:val="000000"/>
                    </w:rPr>
                    <w:fldChar w:fldCharType="separate"/>
                  </w:r>
                  <w:r w:rsidR="00DC4C4A" w:rsidRPr="001E1E3B">
                    <w:rPr>
                      <w:noProof/>
                      <w:color w:val="000000"/>
                    </w:rPr>
                    <w:fldChar w:fldCharType="begin"/>
                  </w:r>
                  <w:r w:rsidR="00DC4C4A" w:rsidRPr="001E1E3B">
                    <w:rPr>
                      <w:noProof/>
                      <w:color w:val="000000"/>
                    </w:rPr>
                    <w:instrText xml:space="preserve"> INCLUDEPICTURE  "F:\\..\\..\\..\\..\\..\\..\\AvisFB\\temp\\RE32493_IMG_013.GIF" \* MERGEFORMATINET </w:instrText>
                  </w:r>
                  <w:r w:rsidR="00DC4C4A" w:rsidRPr="001E1E3B">
                    <w:rPr>
                      <w:noProof/>
                      <w:color w:val="000000"/>
                    </w:rPr>
                    <w:fldChar w:fldCharType="separate"/>
                  </w:r>
                  <w:r w:rsidR="00C93649">
                    <w:rPr>
                      <w:noProof/>
                      <w:color w:val="000000"/>
                    </w:rPr>
                    <w:fldChar w:fldCharType="begin"/>
                  </w:r>
                  <w:r w:rsidR="00C93649">
                    <w:rPr>
                      <w:noProof/>
                      <w:color w:val="000000"/>
                    </w:rPr>
                    <w:instrText xml:space="preserve"> INCLUDEPICTURE  "F:\\..\\..\\..\\..\\..\\..\\AvisFB\\temp\\RE32493_IMG_013.GIF" \* MERGEFORMATINET </w:instrText>
                  </w:r>
                  <w:r w:rsidR="00C93649">
                    <w:rPr>
                      <w:noProof/>
                      <w:color w:val="000000"/>
                    </w:rPr>
                    <w:fldChar w:fldCharType="separate"/>
                  </w:r>
                  <w:r w:rsidR="008351D4">
                    <w:rPr>
                      <w:noProof/>
                      <w:color w:val="000000"/>
                    </w:rPr>
                    <w:fldChar w:fldCharType="begin"/>
                  </w:r>
                  <w:r w:rsidR="008351D4">
                    <w:rPr>
                      <w:noProof/>
                      <w:color w:val="000000"/>
                    </w:rPr>
                    <w:instrText xml:space="preserve"> INCLUDEPICTURE  "F:\\..\\..\\..\\..\\..\\..\\AvisFB\\temp\\RE32493_IMG_013.GIF" \* MERGEFORMATINET </w:instrText>
                  </w:r>
                  <w:r w:rsidR="008351D4">
                    <w:rPr>
                      <w:noProof/>
                      <w:color w:val="000000"/>
                    </w:rPr>
                    <w:fldChar w:fldCharType="separate"/>
                  </w:r>
                  <w:r w:rsidR="00A232C4">
                    <w:rPr>
                      <w:noProof/>
                      <w:color w:val="000000"/>
                    </w:rPr>
                    <w:fldChar w:fldCharType="begin"/>
                  </w:r>
                  <w:r w:rsidR="00A232C4">
                    <w:rPr>
                      <w:noProof/>
                      <w:color w:val="000000"/>
                    </w:rPr>
                    <w:instrText xml:space="preserve"> INCLUDEPICTURE  "D:\\..\\..\\..\\..\\..\\..\\AvisFB\\temp\\RE32493_IMG_013.GIF" \* MERGEFORMATINET </w:instrText>
                  </w:r>
                  <w:r w:rsidR="00A232C4">
                    <w:rPr>
                      <w:noProof/>
                      <w:color w:val="000000"/>
                    </w:rPr>
                    <w:fldChar w:fldCharType="separate"/>
                  </w:r>
                  <w:r w:rsidR="007D5B93">
                    <w:rPr>
                      <w:noProof/>
                      <w:color w:val="000000"/>
                    </w:rPr>
                    <w:fldChar w:fldCharType="begin"/>
                  </w:r>
                  <w:r w:rsidR="007D5B93">
                    <w:rPr>
                      <w:noProof/>
                      <w:color w:val="000000"/>
                    </w:rPr>
                    <w:instrText xml:space="preserve"> INCLUDEPICTURE  "D:\\..\\..\\..\\..\\..\\..\\AvisFB\\temp\\RE32493_IMG_013.GIF" \* MERGEFORMATINET </w:instrText>
                  </w:r>
                  <w:r w:rsidR="007D5B93">
                    <w:rPr>
                      <w:noProof/>
                      <w:color w:val="000000"/>
                    </w:rPr>
                    <w:fldChar w:fldCharType="separate"/>
                  </w:r>
                  <w:r w:rsidR="00246645">
                    <w:rPr>
                      <w:noProof/>
                      <w:color w:val="000000"/>
                    </w:rPr>
                    <w:fldChar w:fldCharType="begin"/>
                  </w:r>
                  <w:r w:rsidR="00246645">
                    <w:rPr>
                      <w:noProof/>
                      <w:color w:val="000000"/>
                    </w:rPr>
                    <w:instrText xml:space="preserve"> INCLUDEPICTURE  "D:\\..\\..\\..\\..\\..\\..\\AvisFB\\temp\\RE32493_IMG_013.GIF" \* MERGEFORMATINET </w:instrText>
                  </w:r>
                  <w:r w:rsidR="00246645">
                    <w:rPr>
                      <w:noProof/>
                      <w:color w:val="000000"/>
                    </w:rPr>
                    <w:fldChar w:fldCharType="separate"/>
                  </w:r>
                  <w:r w:rsidR="00F56735">
                    <w:rPr>
                      <w:noProof/>
                      <w:color w:val="000000"/>
                    </w:rPr>
                    <w:fldChar w:fldCharType="begin"/>
                  </w:r>
                  <w:r w:rsidR="00F56735">
                    <w:rPr>
                      <w:noProof/>
                      <w:color w:val="000000"/>
                    </w:rPr>
                    <w:instrText xml:space="preserve"> INCLUDEPICTURE  "C:\\..\\..\\..\\AvisFB\\temp\\RE32493_IMG_013.GIF" \* MERGEFORMATINET </w:instrText>
                  </w:r>
                  <w:r w:rsidR="00F56735">
                    <w:rPr>
                      <w:noProof/>
                      <w:color w:val="000000"/>
                    </w:rPr>
                    <w:fldChar w:fldCharType="separate"/>
                  </w:r>
                  <w:r w:rsidR="00E515D4">
                    <w:rPr>
                      <w:noProof/>
                      <w:color w:val="000000"/>
                    </w:rPr>
                    <w:fldChar w:fldCharType="begin"/>
                  </w:r>
                  <w:r w:rsidR="00E515D4">
                    <w:rPr>
                      <w:noProof/>
                      <w:color w:val="000000"/>
                    </w:rPr>
                    <w:instrText xml:space="preserve"> INCLUDEPICTURE  "C:\\..\\..\\..\\AvisFB\\temp\\RE32493_IMG_013.GIF" \* MERGEFORMATINET </w:instrText>
                  </w:r>
                  <w:r w:rsidR="00E515D4">
                    <w:rPr>
                      <w:noProof/>
                      <w:color w:val="000000"/>
                    </w:rPr>
                    <w:fldChar w:fldCharType="separate"/>
                  </w:r>
                  <w:r w:rsidR="007959BF">
                    <w:rPr>
                      <w:noProof/>
                      <w:color w:val="000000"/>
                    </w:rPr>
                    <w:fldChar w:fldCharType="begin"/>
                  </w:r>
                  <w:r w:rsidR="007959BF">
                    <w:rPr>
                      <w:noProof/>
                      <w:color w:val="000000"/>
                    </w:rPr>
                    <w:instrText xml:space="preserve"> </w:instrText>
                  </w:r>
                  <w:r w:rsidR="007959BF">
                    <w:rPr>
                      <w:noProof/>
                      <w:color w:val="000000"/>
                    </w:rPr>
                    <w:instrText>INCLUDEPICTURE  "C:\\..\\..\\..\\..\\AvisFB\\temp\\RE32493_IMG_013.GIF" \* MERGEFORMATINET</w:instrText>
                  </w:r>
                  <w:r w:rsidR="007959BF">
                    <w:rPr>
                      <w:noProof/>
                      <w:color w:val="000000"/>
                    </w:rPr>
                    <w:instrText xml:space="preserve"> </w:instrText>
                  </w:r>
                  <w:r w:rsidR="007959BF">
                    <w:rPr>
                      <w:noProof/>
                      <w:color w:val="000000"/>
                    </w:rPr>
                    <w:fldChar w:fldCharType="separate"/>
                  </w:r>
                  <w:r w:rsidR="00930BEE">
                    <w:rPr>
                      <w:noProof/>
                      <w:color w:val="000000"/>
                    </w:rPr>
                    <w:pict w14:anchorId="6670DAC4">
                      <v:shape id="_x0000_i1032" type="#_x0000_t75" style="width:1in;height:48pt">
                        <v:imagedata r:id="rId28" r:href="rId33"/>
                      </v:shape>
                    </w:pict>
                  </w:r>
                  <w:r w:rsidR="007959BF">
                    <w:rPr>
                      <w:noProof/>
                      <w:color w:val="000000"/>
                    </w:rPr>
                    <w:fldChar w:fldCharType="end"/>
                  </w:r>
                  <w:r w:rsidR="00E515D4">
                    <w:rPr>
                      <w:noProof/>
                      <w:color w:val="000000"/>
                    </w:rPr>
                    <w:fldChar w:fldCharType="end"/>
                  </w:r>
                  <w:r w:rsidR="00F56735">
                    <w:rPr>
                      <w:noProof/>
                      <w:color w:val="000000"/>
                    </w:rPr>
                    <w:fldChar w:fldCharType="end"/>
                  </w:r>
                  <w:r w:rsidR="00246645">
                    <w:rPr>
                      <w:noProof/>
                      <w:color w:val="000000"/>
                    </w:rPr>
                    <w:fldChar w:fldCharType="end"/>
                  </w:r>
                  <w:r w:rsidR="007D5B93">
                    <w:rPr>
                      <w:noProof/>
                      <w:color w:val="000000"/>
                    </w:rPr>
                    <w:fldChar w:fldCharType="end"/>
                  </w:r>
                  <w:r w:rsidR="00A232C4">
                    <w:rPr>
                      <w:noProof/>
                      <w:color w:val="000000"/>
                    </w:rPr>
                    <w:fldChar w:fldCharType="end"/>
                  </w:r>
                  <w:r w:rsidR="008351D4">
                    <w:rPr>
                      <w:noProof/>
                      <w:color w:val="000000"/>
                    </w:rPr>
                    <w:fldChar w:fldCharType="end"/>
                  </w:r>
                  <w:r w:rsidR="00C93649">
                    <w:rPr>
                      <w:noProof/>
                      <w:color w:val="000000"/>
                    </w:rPr>
                    <w:fldChar w:fldCharType="end"/>
                  </w:r>
                  <w:r w:rsidR="00DC4C4A" w:rsidRPr="001E1E3B">
                    <w:rPr>
                      <w:noProof/>
                      <w:color w:val="000000"/>
                    </w:rPr>
                    <w:fldChar w:fldCharType="end"/>
                  </w:r>
                  <w:r w:rsidR="009B60CA" w:rsidRPr="001E1E3B">
                    <w:rPr>
                      <w:noProof/>
                      <w:color w:val="000000"/>
                    </w:rPr>
                    <w:fldChar w:fldCharType="end"/>
                  </w:r>
                  <w:r w:rsidR="00D55C49" w:rsidRPr="001E1E3B">
                    <w:rPr>
                      <w:noProof/>
                      <w:color w:val="000000"/>
                    </w:rPr>
                    <w:fldChar w:fldCharType="end"/>
                  </w:r>
                  <w:r w:rsidR="00505D0E" w:rsidRPr="001E1E3B">
                    <w:rPr>
                      <w:noProof/>
                      <w:color w:val="000000"/>
                    </w:rPr>
                    <w:fldChar w:fldCharType="end"/>
                  </w:r>
                  <w:r w:rsidR="00351EB4" w:rsidRPr="001E1E3B">
                    <w:rPr>
                      <w:noProof/>
                      <w:color w:val="000000"/>
                    </w:rPr>
                    <w:fldChar w:fldCharType="end"/>
                  </w:r>
                  <w:r w:rsidR="00FB304C" w:rsidRPr="001E1E3B">
                    <w:rPr>
                      <w:noProof/>
                      <w:color w:val="000000"/>
                    </w:rPr>
                    <w:fldChar w:fldCharType="end"/>
                  </w:r>
                  <w:r w:rsidR="00084C5D" w:rsidRPr="001E1E3B">
                    <w:rPr>
                      <w:noProof/>
                      <w:color w:val="000000"/>
                    </w:rPr>
                    <w:fldChar w:fldCharType="end"/>
                  </w:r>
                  <w:r w:rsidR="003C2484" w:rsidRPr="001E1E3B">
                    <w:rPr>
                      <w:noProof/>
                      <w:color w:val="000000"/>
                    </w:rPr>
                    <w:fldChar w:fldCharType="end"/>
                  </w:r>
                  <w:r w:rsidR="001B5C6E" w:rsidRPr="001E1E3B">
                    <w:rPr>
                      <w:noProof/>
                      <w:color w:val="000000"/>
                    </w:rPr>
                    <w:fldChar w:fldCharType="end"/>
                  </w:r>
                  <w:r w:rsidR="008F67E1" w:rsidRPr="001E1E3B">
                    <w:rPr>
                      <w:noProof/>
                      <w:color w:val="000000"/>
                    </w:rPr>
                    <w:fldChar w:fldCharType="end"/>
                  </w:r>
                </w:p>
              </w:tc>
              <w:tc>
                <w:tcPr>
                  <w:tcW w:w="2700" w:type="pct"/>
                  <w:shd w:val="clear" w:color="auto" w:fill="auto"/>
                </w:tcPr>
                <w:p w14:paraId="7C65AC54" w14:textId="77777777" w:rsidR="0042503C" w:rsidRPr="001E1E3B" w:rsidRDefault="0042503C" w:rsidP="0042503C">
                  <w:pPr>
                    <w:pStyle w:val="a9"/>
                    <w:rPr>
                      <w:color w:val="000000"/>
                    </w:rPr>
                  </w:pPr>
                  <w:r w:rsidRPr="001E1E3B">
                    <w:rPr>
                      <w:color w:val="000000"/>
                    </w:rPr>
                    <w:t xml:space="preserve">Ризик екзотермічного розкладання в разі нагрівання, контакту з іншими речовинами (кислоти, сполуки важких металів або аміни), тертя або удару. Це може призвести до виділення шкідливих або </w:t>
                  </w:r>
                  <w:r w:rsidRPr="001E1E3B">
                    <w:rPr>
                      <w:b/>
                      <w:color w:val="000000"/>
                    </w:rPr>
                    <w:t>займистих</w:t>
                  </w:r>
                  <w:r w:rsidRPr="001E1E3B">
                    <w:rPr>
                      <w:color w:val="000000"/>
                    </w:rPr>
                    <w:t xml:space="preserve"> газів чи пари або самозаймання</w:t>
                  </w:r>
                </w:p>
              </w:tc>
              <w:tc>
                <w:tcPr>
                  <w:tcW w:w="1050" w:type="pct"/>
                  <w:shd w:val="clear" w:color="auto" w:fill="auto"/>
                </w:tcPr>
                <w:p w14:paraId="63911AA9" w14:textId="77777777" w:rsidR="0042503C" w:rsidRPr="001E1E3B" w:rsidRDefault="0042503C" w:rsidP="0042503C">
                  <w:pPr>
                    <w:pStyle w:val="a9"/>
                    <w:rPr>
                      <w:color w:val="000000"/>
                    </w:rPr>
                  </w:pPr>
                  <w:r w:rsidRPr="001E1E3B">
                    <w:rPr>
                      <w:color w:val="000000"/>
                    </w:rPr>
                    <w:t>Не допускати утворення суміші вантажу з легкозаймистими або горючими речовинами (наприклад, тирсою)</w:t>
                  </w:r>
                </w:p>
              </w:tc>
            </w:tr>
          </w:tbl>
          <w:p w14:paraId="5600CF9F" w14:textId="77777777" w:rsidR="00B10EF2" w:rsidRPr="001E1E3B" w:rsidRDefault="00B10EF2" w:rsidP="00484B9C">
            <w:pPr>
              <w:rPr>
                <w:rFonts w:ascii="Times New Roman" w:hAnsi="Times New Roman" w:cs="Times New Roman"/>
                <w:color w:val="000000" w:themeColor="text1"/>
                <w:sz w:val="28"/>
                <w:szCs w:val="28"/>
              </w:rPr>
            </w:pPr>
          </w:p>
        </w:tc>
      </w:tr>
      <w:tr w:rsidR="002756EC" w:rsidRPr="001E1E3B" w14:paraId="03B4A49E" w14:textId="77777777" w:rsidTr="00937867">
        <w:tc>
          <w:tcPr>
            <w:tcW w:w="5000" w:type="pct"/>
            <w:gridSpan w:val="2"/>
          </w:tcPr>
          <w:p w14:paraId="7D321C3B" w14:textId="77777777" w:rsidR="009643C0" w:rsidRPr="001E1E3B" w:rsidRDefault="009643C0" w:rsidP="00084A6F">
            <w:pPr>
              <w:rPr>
                <w:rFonts w:ascii="Times New Roman" w:hAnsi="Times New Roman" w:cs="Times New Roman"/>
                <w:b/>
                <w:sz w:val="18"/>
                <w:szCs w:val="18"/>
              </w:rPr>
            </w:pPr>
          </w:p>
          <w:p w14:paraId="0671F4F4" w14:textId="77777777" w:rsidR="00F218C0" w:rsidRPr="001E1E3B" w:rsidRDefault="00F218C0" w:rsidP="00F218C0">
            <w:pPr>
              <w:jc w:val="center"/>
              <w:rPr>
                <w:rFonts w:ascii="Times New Roman" w:hAnsi="Times New Roman" w:cs="Times New Roman"/>
                <w:b/>
                <w:sz w:val="28"/>
                <w:szCs w:val="28"/>
              </w:rPr>
            </w:pPr>
            <w:r w:rsidRPr="001E1E3B">
              <w:rPr>
                <w:rFonts w:ascii="Times New Roman" w:hAnsi="Times New Roman" w:cs="Times New Roman"/>
                <w:b/>
                <w:sz w:val="28"/>
                <w:szCs w:val="28"/>
              </w:rPr>
              <w:t xml:space="preserve">Порядок видачі та оформлення </w:t>
            </w:r>
            <w:proofErr w:type="spellStart"/>
            <w:r w:rsidRPr="001E1E3B">
              <w:rPr>
                <w:rFonts w:ascii="Times New Roman" w:hAnsi="Times New Roman" w:cs="Times New Roman"/>
                <w:b/>
                <w:sz w:val="28"/>
                <w:szCs w:val="28"/>
              </w:rPr>
              <w:t>свідоцтв</w:t>
            </w:r>
            <w:proofErr w:type="spellEnd"/>
            <w:r w:rsidRPr="001E1E3B">
              <w:rPr>
                <w:rFonts w:ascii="Times New Roman" w:hAnsi="Times New Roman" w:cs="Times New Roman"/>
                <w:b/>
                <w:sz w:val="28"/>
                <w:szCs w:val="28"/>
              </w:rPr>
              <w:t xml:space="preserve"> про допущення </w:t>
            </w:r>
          </w:p>
          <w:p w14:paraId="5CCEEF4F" w14:textId="77777777" w:rsidR="00F218C0" w:rsidRPr="001E1E3B" w:rsidRDefault="00F218C0" w:rsidP="00F218C0">
            <w:pPr>
              <w:jc w:val="center"/>
              <w:rPr>
                <w:rFonts w:ascii="Times New Roman" w:hAnsi="Times New Roman" w:cs="Times New Roman"/>
                <w:b/>
                <w:sz w:val="28"/>
                <w:szCs w:val="28"/>
              </w:rPr>
            </w:pPr>
            <w:r w:rsidRPr="001E1E3B">
              <w:rPr>
                <w:rFonts w:ascii="Times New Roman" w:hAnsi="Times New Roman" w:cs="Times New Roman"/>
                <w:b/>
                <w:sz w:val="28"/>
                <w:szCs w:val="28"/>
              </w:rPr>
              <w:t>транспортних засобів до перевезення визначених небезпечних вантажів,</w:t>
            </w:r>
          </w:p>
          <w:p w14:paraId="09BF8C29" w14:textId="77777777" w:rsidR="00F218C0" w:rsidRPr="001E1E3B" w:rsidRDefault="00F218C0" w:rsidP="00F218C0">
            <w:pPr>
              <w:jc w:val="center"/>
              <w:rPr>
                <w:rFonts w:ascii="Times New Roman" w:hAnsi="Times New Roman" w:cs="Times New Roman"/>
                <w:b/>
                <w:sz w:val="28"/>
                <w:szCs w:val="28"/>
              </w:rPr>
            </w:pPr>
            <w:r w:rsidRPr="001E1E3B">
              <w:rPr>
                <w:rFonts w:ascii="Times New Roman" w:hAnsi="Times New Roman" w:cs="Times New Roman"/>
                <w:b/>
                <w:sz w:val="28"/>
                <w:szCs w:val="28"/>
              </w:rPr>
              <w:t xml:space="preserve"> затверджений наказом Міністерства внутрішніх справ України від 04 серпня </w:t>
            </w:r>
          </w:p>
          <w:p w14:paraId="1470A7EF" w14:textId="77777777" w:rsidR="00F218C0" w:rsidRPr="001E1E3B" w:rsidRDefault="00F218C0" w:rsidP="00F218C0">
            <w:pPr>
              <w:jc w:val="center"/>
              <w:rPr>
                <w:rFonts w:ascii="Times New Roman" w:hAnsi="Times New Roman" w:cs="Times New Roman"/>
                <w:b/>
                <w:sz w:val="28"/>
                <w:szCs w:val="28"/>
              </w:rPr>
            </w:pPr>
            <w:r w:rsidRPr="001E1E3B">
              <w:rPr>
                <w:rFonts w:ascii="Times New Roman" w:hAnsi="Times New Roman" w:cs="Times New Roman"/>
                <w:b/>
                <w:sz w:val="28"/>
                <w:szCs w:val="28"/>
              </w:rPr>
              <w:t>2018 року № 656, зареєстрований у Міністерстві юстиції України 11 вересня 2018 року за № 1042/32494</w:t>
            </w:r>
          </w:p>
          <w:p w14:paraId="40E747A7" w14:textId="77777777" w:rsidR="002756EC" w:rsidRPr="001E1E3B" w:rsidRDefault="002756EC" w:rsidP="00F218C0">
            <w:pPr>
              <w:jc w:val="center"/>
              <w:rPr>
                <w:rFonts w:ascii="Times New Roman" w:hAnsi="Times New Roman" w:cs="Times New Roman"/>
                <w:b/>
                <w:sz w:val="16"/>
                <w:szCs w:val="16"/>
              </w:rPr>
            </w:pPr>
          </w:p>
        </w:tc>
      </w:tr>
      <w:tr w:rsidR="002756EC" w:rsidRPr="001E1E3B" w14:paraId="1307E52E" w14:textId="77777777" w:rsidTr="00937867">
        <w:tc>
          <w:tcPr>
            <w:tcW w:w="2578" w:type="pct"/>
          </w:tcPr>
          <w:p w14:paraId="441BF7CC" w14:textId="77777777" w:rsidR="000F2936" w:rsidRPr="001E1E3B" w:rsidRDefault="000F2936" w:rsidP="000F2936">
            <w:pPr>
              <w:jc w:val="center"/>
              <w:rPr>
                <w:rFonts w:ascii="Times New Roman" w:hAnsi="Times New Roman" w:cs="Times New Roman"/>
                <w:sz w:val="28"/>
                <w:szCs w:val="28"/>
              </w:rPr>
            </w:pPr>
            <w:r w:rsidRPr="001E1E3B">
              <w:rPr>
                <w:rFonts w:ascii="Times New Roman" w:hAnsi="Times New Roman" w:cs="Times New Roman"/>
                <w:sz w:val="28"/>
                <w:szCs w:val="28"/>
              </w:rPr>
              <w:t>Загальні положення</w:t>
            </w:r>
          </w:p>
          <w:p w14:paraId="7FFE2200" w14:textId="77777777" w:rsidR="00864C2F" w:rsidRPr="001E1E3B" w:rsidRDefault="00646943" w:rsidP="002756EC">
            <w:pPr>
              <w:ind w:firstLine="313"/>
              <w:jc w:val="both"/>
              <w:rPr>
                <w:rFonts w:ascii="Times New Roman" w:hAnsi="Times New Roman" w:cs="Times New Roman"/>
                <w:sz w:val="28"/>
                <w:szCs w:val="28"/>
              </w:rPr>
            </w:pPr>
            <w:r w:rsidRPr="001E1E3B">
              <w:rPr>
                <w:rFonts w:ascii="Times New Roman" w:hAnsi="Times New Roman" w:cs="Times New Roman"/>
                <w:sz w:val="28"/>
                <w:szCs w:val="28"/>
              </w:rPr>
              <w:t>…</w:t>
            </w:r>
          </w:p>
          <w:p w14:paraId="536B527C" w14:textId="77777777" w:rsidR="00646943" w:rsidRPr="001E1E3B" w:rsidRDefault="00646943" w:rsidP="002756EC">
            <w:pPr>
              <w:ind w:firstLine="313"/>
              <w:jc w:val="both"/>
              <w:rPr>
                <w:rFonts w:ascii="Times New Roman" w:hAnsi="Times New Roman" w:cs="Times New Roman"/>
                <w:sz w:val="28"/>
                <w:szCs w:val="28"/>
              </w:rPr>
            </w:pPr>
          </w:p>
          <w:p w14:paraId="57483BE2" w14:textId="77777777" w:rsidR="004E3393" w:rsidRPr="001E1E3B" w:rsidRDefault="002756EC" w:rsidP="002678AA">
            <w:pPr>
              <w:ind w:firstLine="313"/>
              <w:jc w:val="both"/>
              <w:rPr>
                <w:rFonts w:ascii="Times New Roman" w:hAnsi="Times New Roman" w:cs="Times New Roman"/>
                <w:sz w:val="28"/>
                <w:szCs w:val="28"/>
              </w:rPr>
            </w:pPr>
            <w:r w:rsidRPr="001E1E3B">
              <w:rPr>
                <w:rFonts w:ascii="Times New Roman" w:hAnsi="Times New Roman" w:cs="Times New Roman"/>
                <w:sz w:val="28"/>
                <w:szCs w:val="28"/>
              </w:rPr>
              <w:t>4. У цьому Порядку терміни вживаються в таких значеннях:</w:t>
            </w:r>
          </w:p>
          <w:p w14:paraId="092E28F8" w14:textId="77777777" w:rsidR="002678AA" w:rsidRPr="001E1E3B" w:rsidRDefault="002678AA" w:rsidP="002756EC">
            <w:pPr>
              <w:ind w:firstLine="313"/>
              <w:jc w:val="both"/>
              <w:rPr>
                <w:rFonts w:ascii="Times New Roman" w:hAnsi="Times New Roman" w:cs="Times New Roman"/>
                <w:sz w:val="28"/>
                <w:szCs w:val="28"/>
              </w:rPr>
            </w:pPr>
            <w:r w:rsidRPr="001E1E3B">
              <w:rPr>
                <w:rFonts w:ascii="Times New Roman" w:hAnsi="Times New Roman" w:cs="Times New Roman"/>
                <w:sz w:val="28"/>
                <w:szCs w:val="28"/>
              </w:rPr>
              <w:t>…</w:t>
            </w:r>
          </w:p>
          <w:p w14:paraId="4AE659BB" w14:textId="77777777" w:rsidR="00A542FF" w:rsidRPr="001E1E3B" w:rsidRDefault="00A542FF" w:rsidP="002756EC">
            <w:pPr>
              <w:ind w:firstLine="313"/>
              <w:jc w:val="both"/>
              <w:rPr>
                <w:rFonts w:ascii="Times New Roman" w:hAnsi="Times New Roman" w:cs="Times New Roman"/>
                <w:sz w:val="6"/>
                <w:szCs w:val="6"/>
              </w:rPr>
            </w:pPr>
          </w:p>
          <w:p w14:paraId="020D3826" w14:textId="77777777" w:rsidR="00646943" w:rsidRPr="001E1E3B" w:rsidRDefault="00646943" w:rsidP="002756EC">
            <w:pPr>
              <w:ind w:firstLine="313"/>
              <w:jc w:val="both"/>
              <w:rPr>
                <w:rFonts w:ascii="Times New Roman" w:hAnsi="Times New Roman" w:cs="Times New Roman"/>
                <w:sz w:val="6"/>
                <w:szCs w:val="6"/>
              </w:rPr>
            </w:pPr>
          </w:p>
          <w:p w14:paraId="502FBBC8" w14:textId="77777777" w:rsidR="00646943" w:rsidRPr="001E1E3B" w:rsidRDefault="00646943" w:rsidP="002756EC">
            <w:pPr>
              <w:ind w:firstLine="313"/>
              <w:jc w:val="both"/>
              <w:rPr>
                <w:rFonts w:ascii="Times New Roman" w:hAnsi="Times New Roman" w:cs="Times New Roman"/>
                <w:sz w:val="6"/>
                <w:szCs w:val="6"/>
              </w:rPr>
            </w:pPr>
          </w:p>
          <w:p w14:paraId="5243C76B" w14:textId="77777777" w:rsidR="002756EC" w:rsidRPr="001E1E3B" w:rsidRDefault="002756EC" w:rsidP="00646943">
            <w:pPr>
              <w:ind w:firstLine="313"/>
              <w:jc w:val="both"/>
              <w:rPr>
                <w:rFonts w:ascii="Times New Roman" w:hAnsi="Times New Roman" w:cs="Times New Roman"/>
                <w:sz w:val="28"/>
                <w:szCs w:val="28"/>
              </w:rPr>
            </w:pPr>
            <w:r w:rsidRPr="001E1E3B">
              <w:rPr>
                <w:rFonts w:ascii="Times New Roman" w:hAnsi="Times New Roman" w:cs="Times New Roman"/>
                <w:sz w:val="28"/>
                <w:szCs w:val="28"/>
              </w:rPr>
              <w:lastRenderedPageBreak/>
              <w:t xml:space="preserve">транспортний засіб, призначений для перевезення </w:t>
            </w:r>
            <w:r w:rsidRPr="001E1E3B">
              <w:rPr>
                <w:rFonts w:ascii="Times New Roman" w:hAnsi="Times New Roman" w:cs="Times New Roman"/>
                <w:b/>
                <w:sz w:val="28"/>
                <w:szCs w:val="28"/>
              </w:rPr>
              <w:t>легкозаймистих</w:t>
            </w:r>
            <w:r w:rsidRPr="001E1E3B">
              <w:rPr>
                <w:rFonts w:ascii="Times New Roman" w:hAnsi="Times New Roman" w:cs="Times New Roman"/>
                <w:sz w:val="28"/>
                <w:szCs w:val="28"/>
              </w:rPr>
              <w:t xml:space="preserve"> газів у контейнерах-цистернах чи переносних цистернах або багатоелементних газових контейнерах індивідуальною місткістю понад 3 м3, у вбудованих чи знімних цистернах місткістю понад 1 м3, та транспортний засіб-батарея загальною місткістю понад 1 м3, призначений для перевезення </w:t>
            </w:r>
            <w:r w:rsidRPr="001E1E3B">
              <w:rPr>
                <w:rFonts w:ascii="Times New Roman" w:hAnsi="Times New Roman" w:cs="Times New Roman"/>
                <w:b/>
                <w:sz w:val="28"/>
                <w:szCs w:val="28"/>
              </w:rPr>
              <w:t>легкозаймистих</w:t>
            </w:r>
            <w:r w:rsidR="00646943" w:rsidRPr="001E1E3B">
              <w:rPr>
                <w:rFonts w:ascii="Times New Roman" w:hAnsi="Times New Roman" w:cs="Times New Roman"/>
                <w:sz w:val="28"/>
                <w:szCs w:val="28"/>
              </w:rPr>
              <w:t xml:space="preserve"> газів;</w:t>
            </w:r>
          </w:p>
          <w:p w14:paraId="0D462399" w14:textId="77777777" w:rsidR="00646943" w:rsidRPr="001E1E3B" w:rsidRDefault="00646943" w:rsidP="00646943">
            <w:pPr>
              <w:ind w:firstLine="313"/>
              <w:jc w:val="both"/>
              <w:rPr>
                <w:rFonts w:ascii="Times New Roman" w:hAnsi="Times New Roman" w:cs="Times New Roman"/>
                <w:sz w:val="28"/>
                <w:szCs w:val="28"/>
              </w:rPr>
            </w:pPr>
          </w:p>
        </w:tc>
        <w:tc>
          <w:tcPr>
            <w:tcW w:w="2422" w:type="pct"/>
          </w:tcPr>
          <w:p w14:paraId="56D0623F" w14:textId="77777777" w:rsidR="000F2936" w:rsidRPr="001E1E3B" w:rsidRDefault="000F2936" w:rsidP="000F2936">
            <w:pPr>
              <w:jc w:val="center"/>
              <w:rPr>
                <w:rFonts w:ascii="Times New Roman" w:hAnsi="Times New Roman" w:cs="Times New Roman"/>
                <w:sz w:val="28"/>
                <w:szCs w:val="28"/>
              </w:rPr>
            </w:pPr>
            <w:r w:rsidRPr="001E1E3B">
              <w:rPr>
                <w:rFonts w:ascii="Times New Roman" w:hAnsi="Times New Roman" w:cs="Times New Roman"/>
                <w:sz w:val="28"/>
                <w:szCs w:val="28"/>
              </w:rPr>
              <w:lastRenderedPageBreak/>
              <w:t>I. Загальні положення</w:t>
            </w:r>
          </w:p>
          <w:p w14:paraId="1355F789" w14:textId="77777777" w:rsidR="000F2936" w:rsidRPr="001E1E3B" w:rsidRDefault="00646943" w:rsidP="00646943">
            <w:pPr>
              <w:ind w:firstLine="288"/>
              <w:jc w:val="both"/>
              <w:rPr>
                <w:rFonts w:ascii="Times New Roman" w:hAnsi="Times New Roman" w:cs="Times New Roman"/>
                <w:sz w:val="28"/>
                <w:szCs w:val="28"/>
              </w:rPr>
            </w:pPr>
            <w:r w:rsidRPr="001E1E3B">
              <w:rPr>
                <w:rFonts w:ascii="Times New Roman" w:hAnsi="Times New Roman" w:cs="Times New Roman"/>
                <w:sz w:val="28"/>
                <w:szCs w:val="28"/>
              </w:rPr>
              <w:t>…</w:t>
            </w:r>
          </w:p>
          <w:p w14:paraId="640604C8" w14:textId="77777777" w:rsidR="00646943" w:rsidRPr="001E1E3B" w:rsidRDefault="00646943" w:rsidP="00646943">
            <w:pPr>
              <w:ind w:firstLine="288"/>
              <w:jc w:val="both"/>
              <w:rPr>
                <w:rFonts w:ascii="Times New Roman" w:hAnsi="Times New Roman" w:cs="Times New Roman"/>
                <w:sz w:val="28"/>
                <w:szCs w:val="28"/>
              </w:rPr>
            </w:pPr>
          </w:p>
          <w:p w14:paraId="55F24778" w14:textId="77777777" w:rsidR="004E3393" w:rsidRPr="001E1E3B" w:rsidRDefault="00E07C93" w:rsidP="002678AA">
            <w:pPr>
              <w:ind w:firstLine="313"/>
              <w:jc w:val="both"/>
              <w:rPr>
                <w:rFonts w:ascii="Times New Roman" w:hAnsi="Times New Roman" w:cs="Times New Roman"/>
                <w:sz w:val="28"/>
                <w:szCs w:val="28"/>
              </w:rPr>
            </w:pPr>
            <w:r w:rsidRPr="001E1E3B">
              <w:rPr>
                <w:rFonts w:ascii="Times New Roman" w:hAnsi="Times New Roman" w:cs="Times New Roman"/>
                <w:sz w:val="28"/>
                <w:szCs w:val="28"/>
              </w:rPr>
              <w:t>4. У цьому Порядку терміни вживаються в таких значеннях:</w:t>
            </w:r>
          </w:p>
          <w:p w14:paraId="4AACA621" w14:textId="77777777" w:rsidR="001404A0" w:rsidRPr="001E1E3B" w:rsidRDefault="00472C6A" w:rsidP="001404A0">
            <w:pPr>
              <w:ind w:firstLine="318"/>
              <w:jc w:val="both"/>
              <w:rPr>
                <w:rFonts w:ascii="Times New Roman" w:hAnsi="Times New Roman" w:cs="Times New Roman"/>
                <w:sz w:val="28"/>
                <w:szCs w:val="28"/>
              </w:rPr>
            </w:pPr>
            <w:r w:rsidRPr="001E1E3B">
              <w:rPr>
                <w:rFonts w:ascii="Times New Roman" w:hAnsi="Times New Roman" w:cs="Times New Roman"/>
                <w:sz w:val="28"/>
                <w:szCs w:val="28"/>
              </w:rPr>
              <w:t>…</w:t>
            </w:r>
          </w:p>
          <w:p w14:paraId="5C6E0A2A" w14:textId="77777777" w:rsidR="002678AA" w:rsidRPr="001E1E3B" w:rsidRDefault="002678AA" w:rsidP="002678AA">
            <w:pPr>
              <w:jc w:val="both"/>
              <w:rPr>
                <w:rFonts w:ascii="Times New Roman" w:hAnsi="Times New Roman" w:cs="Times New Roman"/>
                <w:sz w:val="16"/>
                <w:szCs w:val="16"/>
              </w:rPr>
            </w:pPr>
          </w:p>
          <w:p w14:paraId="0488E6B8" w14:textId="77777777" w:rsidR="00084A6F" w:rsidRPr="001E1E3B" w:rsidRDefault="00C71F1E" w:rsidP="00646943">
            <w:pPr>
              <w:ind w:firstLine="313"/>
              <w:jc w:val="both"/>
              <w:rPr>
                <w:rFonts w:ascii="Times New Roman" w:hAnsi="Times New Roman" w:cs="Times New Roman"/>
                <w:sz w:val="28"/>
                <w:szCs w:val="28"/>
              </w:rPr>
            </w:pPr>
            <w:r w:rsidRPr="001E1E3B">
              <w:rPr>
                <w:rFonts w:ascii="Times New Roman" w:hAnsi="Times New Roman" w:cs="Times New Roman"/>
                <w:sz w:val="28"/>
                <w:szCs w:val="28"/>
              </w:rPr>
              <w:lastRenderedPageBreak/>
              <w:t xml:space="preserve">транспортний засіб, призначений для перевезення </w:t>
            </w:r>
            <w:r w:rsidRPr="001E1E3B">
              <w:rPr>
                <w:rFonts w:ascii="Times New Roman" w:hAnsi="Times New Roman" w:cs="Times New Roman"/>
                <w:b/>
                <w:sz w:val="28"/>
                <w:szCs w:val="28"/>
              </w:rPr>
              <w:t>займистих</w:t>
            </w:r>
            <w:r w:rsidRPr="001E1E3B">
              <w:rPr>
                <w:rFonts w:ascii="Times New Roman" w:hAnsi="Times New Roman" w:cs="Times New Roman"/>
                <w:sz w:val="28"/>
                <w:szCs w:val="28"/>
              </w:rPr>
              <w:t xml:space="preserve"> газів у контейнерах-цистернах чи переносних цистернах або багатоелементних газових контейнерах індивідуальною місткістю понад 3 м3, у вбудованих чи знімних цистернах місткістю понад 1 м3, та транспортний засіб-батарея загальною місткістю понад 1 м3, призначений для перевезення </w:t>
            </w:r>
            <w:r w:rsidRPr="001E1E3B">
              <w:rPr>
                <w:rFonts w:ascii="Times New Roman" w:hAnsi="Times New Roman" w:cs="Times New Roman"/>
                <w:b/>
                <w:sz w:val="28"/>
                <w:szCs w:val="28"/>
              </w:rPr>
              <w:t>займистих</w:t>
            </w:r>
            <w:r w:rsidRPr="001E1E3B">
              <w:rPr>
                <w:rFonts w:ascii="Times New Roman" w:hAnsi="Times New Roman" w:cs="Times New Roman"/>
                <w:sz w:val="28"/>
                <w:szCs w:val="28"/>
              </w:rPr>
              <w:t xml:space="preserve"> газів;</w:t>
            </w:r>
          </w:p>
        </w:tc>
      </w:tr>
      <w:tr w:rsidR="00F2246F" w:rsidRPr="001E1E3B" w14:paraId="1E9A07D9" w14:textId="77777777" w:rsidTr="00937867">
        <w:trPr>
          <w:trHeight w:val="742"/>
        </w:trPr>
        <w:tc>
          <w:tcPr>
            <w:tcW w:w="2578" w:type="pct"/>
          </w:tcPr>
          <w:p w14:paraId="30EFE25D" w14:textId="77777777" w:rsidR="00F2246F" w:rsidRPr="001E1E3B" w:rsidRDefault="00F2246F" w:rsidP="00F2246F">
            <w:pPr>
              <w:jc w:val="center"/>
              <w:rPr>
                <w:rFonts w:ascii="Times New Roman" w:hAnsi="Times New Roman" w:cs="Times New Roman"/>
                <w:sz w:val="28"/>
                <w:szCs w:val="28"/>
              </w:rPr>
            </w:pPr>
            <w:r w:rsidRPr="001E1E3B">
              <w:rPr>
                <w:rFonts w:ascii="Times New Roman" w:hAnsi="Times New Roman" w:cs="Times New Roman"/>
                <w:sz w:val="28"/>
                <w:szCs w:val="28"/>
              </w:rPr>
              <w:lastRenderedPageBreak/>
              <w:t xml:space="preserve">II. Видача </w:t>
            </w:r>
            <w:proofErr w:type="spellStart"/>
            <w:r w:rsidRPr="001E1E3B">
              <w:rPr>
                <w:rFonts w:ascii="Times New Roman" w:hAnsi="Times New Roman" w:cs="Times New Roman"/>
                <w:sz w:val="28"/>
                <w:szCs w:val="28"/>
              </w:rPr>
              <w:t>свідоцтв</w:t>
            </w:r>
            <w:proofErr w:type="spellEnd"/>
            <w:r w:rsidRPr="001E1E3B">
              <w:rPr>
                <w:rFonts w:ascii="Times New Roman" w:hAnsi="Times New Roman" w:cs="Times New Roman"/>
                <w:sz w:val="28"/>
                <w:szCs w:val="28"/>
              </w:rPr>
              <w:t xml:space="preserve"> про допущення транспортних засобів до перевезення визначених небезпечних вантажів</w:t>
            </w:r>
          </w:p>
          <w:p w14:paraId="7DCBDCA7" w14:textId="77777777" w:rsidR="00E07C93" w:rsidRPr="001E1E3B" w:rsidRDefault="00E07C93" w:rsidP="00930DEC">
            <w:pPr>
              <w:ind w:firstLine="313"/>
              <w:jc w:val="both"/>
              <w:rPr>
                <w:rFonts w:ascii="Times New Roman" w:hAnsi="Times New Roman" w:cs="Times New Roman"/>
                <w:sz w:val="28"/>
                <w:szCs w:val="28"/>
              </w:rPr>
            </w:pPr>
            <w:r w:rsidRPr="001E1E3B">
              <w:rPr>
                <w:rFonts w:ascii="Times New Roman" w:hAnsi="Times New Roman" w:cs="Times New Roman"/>
                <w:sz w:val="28"/>
                <w:szCs w:val="28"/>
              </w:rPr>
              <w:t>…</w:t>
            </w:r>
          </w:p>
          <w:p w14:paraId="10DCEED4" w14:textId="77777777" w:rsidR="000F2936" w:rsidRPr="001E1E3B" w:rsidRDefault="000F2936" w:rsidP="00930DEC">
            <w:pPr>
              <w:ind w:firstLine="313"/>
              <w:jc w:val="both"/>
              <w:rPr>
                <w:rFonts w:ascii="Times New Roman" w:hAnsi="Times New Roman" w:cs="Times New Roman"/>
                <w:sz w:val="28"/>
                <w:szCs w:val="28"/>
              </w:rPr>
            </w:pPr>
          </w:p>
          <w:p w14:paraId="06C2EDBF" w14:textId="77777777" w:rsidR="004423A7" w:rsidRPr="001E1E3B" w:rsidRDefault="004423A7" w:rsidP="00930DEC">
            <w:pPr>
              <w:ind w:firstLine="313"/>
              <w:jc w:val="both"/>
              <w:rPr>
                <w:rFonts w:ascii="Times New Roman" w:hAnsi="Times New Roman" w:cs="Times New Roman"/>
                <w:sz w:val="28"/>
                <w:szCs w:val="28"/>
              </w:rPr>
            </w:pPr>
            <w:r w:rsidRPr="001E1E3B">
              <w:rPr>
                <w:rFonts w:ascii="Times New Roman" w:hAnsi="Times New Roman" w:cs="Times New Roman"/>
                <w:sz w:val="28"/>
                <w:szCs w:val="28"/>
              </w:rPr>
              <w:t xml:space="preserve">4. Власник транспортного засобу, перевізник або уповноважена </w:t>
            </w:r>
            <w:r w:rsidRPr="001E1E3B">
              <w:rPr>
                <w:rFonts w:ascii="Times New Roman" w:hAnsi="Times New Roman" w:cs="Times New Roman"/>
                <w:b/>
                <w:sz w:val="28"/>
                <w:szCs w:val="28"/>
              </w:rPr>
              <w:t>ним</w:t>
            </w:r>
            <w:r w:rsidRPr="001E1E3B">
              <w:rPr>
                <w:rFonts w:ascii="Times New Roman" w:hAnsi="Times New Roman" w:cs="Times New Roman"/>
                <w:sz w:val="28"/>
                <w:szCs w:val="28"/>
              </w:rPr>
              <w:t xml:space="preserve"> особа має право вільного вибору СЦ для проведення перевірки відповідності конструкції транспортного засобу вимогам ДОПНВ та отримання/продовження Свідоцтва. Обмеження у виборі СЦ, зокрема від місця реєстрації транспортного засобу, не допускається.</w:t>
            </w:r>
          </w:p>
          <w:p w14:paraId="7F276ABC" w14:textId="77777777" w:rsidR="004423A7" w:rsidRPr="001E1E3B" w:rsidRDefault="004423A7" w:rsidP="00930DEC">
            <w:pPr>
              <w:ind w:firstLine="313"/>
              <w:jc w:val="both"/>
              <w:rPr>
                <w:rFonts w:ascii="Times New Roman" w:hAnsi="Times New Roman" w:cs="Times New Roman"/>
                <w:sz w:val="28"/>
                <w:szCs w:val="28"/>
              </w:rPr>
            </w:pPr>
          </w:p>
          <w:p w14:paraId="2636B0E6" w14:textId="77777777" w:rsidR="004423A7" w:rsidRPr="001E1E3B" w:rsidRDefault="004423A7" w:rsidP="00930DEC">
            <w:pPr>
              <w:ind w:firstLine="313"/>
              <w:jc w:val="both"/>
              <w:rPr>
                <w:rFonts w:ascii="Times New Roman" w:hAnsi="Times New Roman" w:cs="Times New Roman"/>
                <w:sz w:val="28"/>
                <w:szCs w:val="28"/>
              </w:rPr>
            </w:pPr>
          </w:p>
          <w:p w14:paraId="1B2D321C" w14:textId="77777777" w:rsidR="00E624E4" w:rsidRPr="001E1E3B" w:rsidRDefault="00E624E4" w:rsidP="00930DEC">
            <w:pPr>
              <w:ind w:firstLine="313"/>
              <w:jc w:val="both"/>
              <w:rPr>
                <w:rFonts w:ascii="Times New Roman" w:hAnsi="Times New Roman" w:cs="Times New Roman"/>
                <w:b/>
                <w:sz w:val="28"/>
                <w:szCs w:val="28"/>
              </w:rPr>
            </w:pPr>
            <w:r w:rsidRPr="001E1E3B">
              <w:rPr>
                <w:rFonts w:ascii="Times New Roman" w:hAnsi="Times New Roman" w:cs="Times New Roman"/>
                <w:sz w:val="28"/>
                <w:szCs w:val="28"/>
              </w:rPr>
              <w:t xml:space="preserve">5. Перевірка придатності конструкції транспортного засобу вимогам </w:t>
            </w:r>
            <w:hyperlink r:id="rId34" w:tgtFrame="_top" w:history="1">
              <w:r w:rsidRPr="001E1E3B">
                <w:rPr>
                  <w:rFonts w:ascii="Times New Roman" w:hAnsi="Times New Roman" w:cs="Times New Roman"/>
                  <w:sz w:val="28"/>
                  <w:szCs w:val="28"/>
                </w:rPr>
                <w:t>ДОПНВ</w:t>
              </w:r>
            </w:hyperlink>
            <w:r w:rsidRPr="001E1E3B">
              <w:rPr>
                <w:rFonts w:ascii="Times New Roman" w:hAnsi="Times New Roman" w:cs="Times New Roman"/>
                <w:sz w:val="28"/>
                <w:szCs w:val="28"/>
              </w:rPr>
              <w:t xml:space="preserve"> та оформлення </w:t>
            </w:r>
            <w:hyperlink r:id="rId35" w:tgtFrame="_top" w:history="1">
              <w:r w:rsidRPr="001E1E3B">
                <w:rPr>
                  <w:rFonts w:ascii="Times New Roman" w:hAnsi="Times New Roman" w:cs="Times New Roman"/>
                  <w:sz w:val="28"/>
                  <w:szCs w:val="28"/>
                </w:rPr>
                <w:t>Свідоцтва</w:t>
              </w:r>
            </w:hyperlink>
            <w:r w:rsidRPr="001E1E3B">
              <w:rPr>
                <w:rFonts w:ascii="Times New Roman" w:hAnsi="Times New Roman" w:cs="Times New Roman"/>
                <w:sz w:val="28"/>
                <w:szCs w:val="28"/>
              </w:rPr>
              <w:t xml:space="preserve"> здійснюються посадовою особою СЦ, яка пройшла</w:t>
            </w:r>
            <w:r w:rsidRPr="001E1E3B">
              <w:rPr>
                <w:rFonts w:ascii="Times New Roman" w:hAnsi="Times New Roman" w:cs="Times New Roman"/>
                <w:b/>
                <w:sz w:val="28"/>
                <w:szCs w:val="28"/>
              </w:rPr>
              <w:t xml:space="preserve"> спеціальне навчання (підготовку) з питань допущення транспортних засобів до перевезення небезпечних вантажів.</w:t>
            </w:r>
          </w:p>
          <w:p w14:paraId="2FE82BBF" w14:textId="77777777" w:rsidR="00E624E4" w:rsidRPr="001E1E3B" w:rsidRDefault="00E624E4" w:rsidP="00930DEC">
            <w:pPr>
              <w:ind w:firstLine="313"/>
              <w:jc w:val="both"/>
              <w:rPr>
                <w:rFonts w:ascii="Times New Roman" w:hAnsi="Times New Roman" w:cs="Times New Roman"/>
                <w:sz w:val="28"/>
                <w:szCs w:val="28"/>
              </w:rPr>
            </w:pPr>
          </w:p>
          <w:p w14:paraId="78E3147A" w14:textId="77777777" w:rsidR="00930DEC" w:rsidRPr="001E1E3B" w:rsidRDefault="00930DEC" w:rsidP="00930DEC">
            <w:pPr>
              <w:ind w:firstLine="313"/>
              <w:jc w:val="both"/>
              <w:rPr>
                <w:rFonts w:ascii="Times New Roman" w:hAnsi="Times New Roman" w:cs="Times New Roman"/>
                <w:sz w:val="28"/>
                <w:szCs w:val="28"/>
              </w:rPr>
            </w:pPr>
            <w:r w:rsidRPr="001E1E3B">
              <w:rPr>
                <w:rFonts w:ascii="Times New Roman" w:hAnsi="Times New Roman" w:cs="Times New Roman"/>
                <w:sz w:val="28"/>
                <w:szCs w:val="28"/>
              </w:rPr>
              <w:t xml:space="preserve">6. Для отримання/продовження </w:t>
            </w:r>
            <w:hyperlink r:id="rId36" w:tgtFrame="_top" w:history="1">
              <w:r w:rsidRPr="001E1E3B">
                <w:rPr>
                  <w:rStyle w:val="a3"/>
                  <w:rFonts w:ascii="Times New Roman" w:hAnsi="Times New Roman" w:cs="Times New Roman"/>
                  <w:color w:val="auto"/>
                  <w:sz w:val="28"/>
                  <w:szCs w:val="28"/>
                  <w:u w:val="none"/>
                </w:rPr>
                <w:t>Свідоцтва</w:t>
              </w:r>
            </w:hyperlink>
            <w:r w:rsidRPr="001E1E3B">
              <w:rPr>
                <w:rFonts w:ascii="Times New Roman" w:hAnsi="Times New Roman" w:cs="Times New Roman"/>
                <w:sz w:val="28"/>
                <w:szCs w:val="28"/>
              </w:rPr>
              <w:t xml:space="preserve"> власник транспортного засобу, перевізник або уповноважена </w:t>
            </w:r>
            <w:r w:rsidRPr="001E1E3B">
              <w:rPr>
                <w:rFonts w:ascii="Times New Roman" w:hAnsi="Times New Roman" w:cs="Times New Roman"/>
                <w:b/>
                <w:sz w:val="28"/>
                <w:szCs w:val="28"/>
              </w:rPr>
              <w:t>ним</w:t>
            </w:r>
            <w:r w:rsidRPr="001E1E3B">
              <w:rPr>
                <w:rFonts w:ascii="Times New Roman" w:hAnsi="Times New Roman" w:cs="Times New Roman"/>
                <w:sz w:val="28"/>
                <w:szCs w:val="28"/>
              </w:rPr>
              <w:t xml:space="preserve"> особа подає до СЦ укомплектовані відповідно до призначення транспортні засоби, а також такі документи:</w:t>
            </w:r>
          </w:p>
          <w:p w14:paraId="3A958136" w14:textId="77777777" w:rsidR="00A57CC1" w:rsidRPr="001E1E3B" w:rsidRDefault="00A57CC1" w:rsidP="00930DEC">
            <w:pPr>
              <w:ind w:firstLine="313"/>
              <w:jc w:val="both"/>
              <w:rPr>
                <w:rFonts w:ascii="Times New Roman" w:hAnsi="Times New Roman" w:cs="Times New Roman"/>
                <w:sz w:val="28"/>
                <w:szCs w:val="28"/>
              </w:rPr>
            </w:pPr>
          </w:p>
          <w:p w14:paraId="148AB5E2" w14:textId="77777777" w:rsidR="000F2936" w:rsidRPr="001E1E3B" w:rsidRDefault="00FF1EB3" w:rsidP="00FF1EB3">
            <w:pPr>
              <w:ind w:firstLine="313"/>
              <w:jc w:val="both"/>
              <w:rPr>
                <w:rFonts w:ascii="Times New Roman" w:hAnsi="Times New Roman" w:cs="Times New Roman"/>
                <w:sz w:val="28"/>
                <w:szCs w:val="28"/>
              </w:rPr>
            </w:pPr>
            <w:r w:rsidRPr="00C93649">
              <w:rPr>
                <w:rFonts w:ascii="Times New Roman" w:hAnsi="Times New Roman" w:cs="Times New Roman"/>
                <w:b/>
                <w:sz w:val="28"/>
                <w:szCs w:val="28"/>
              </w:rPr>
              <w:lastRenderedPageBreak/>
              <w:t>1)</w:t>
            </w:r>
            <w:r w:rsidRPr="001E1E3B">
              <w:rPr>
                <w:rFonts w:ascii="Times New Roman" w:hAnsi="Times New Roman" w:cs="Times New Roman"/>
                <w:sz w:val="28"/>
                <w:szCs w:val="28"/>
              </w:rPr>
              <w:t xml:space="preserve"> заяву на видачу (продовження) свідоцтва про допущення транспортних засобів до перевезення визначених небезпечних вантажів, зразок якої наведено в додатку 1 до цього Порядку;</w:t>
            </w:r>
          </w:p>
          <w:p w14:paraId="28705A99" w14:textId="77777777" w:rsidR="00FF1EB3" w:rsidRPr="001E1E3B" w:rsidRDefault="00FF1EB3" w:rsidP="00930DEC">
            <w:pPr>
              <w:ind w:firstLine="313"/>
              <w:jc w:val="both"/>
              <w:rPr>
                <w:rFonts w:ascii="Times New Roman" w:hAnsi="Times New Roman" w:cs="Times New Roman"/>
                <w:sz w:val="28"/>
                <w:szCs w:val="28"/>
              </w:rPr>
            </w:pPr>
          </w:p>
          <w:p w14:paraId="79505B99" w14:textId="77777777" w:rsidR="001E1E3B" w:rsidRPr="001E1E3B" w:rsidRDefault="001E1E3B" w:rsidP="00930DEC">
            <w:pPr>
              <w:ind w:firstLine="313"/>
              <w:jc w:val="both"/>
              <w:rPr>
                <w:rFonts w:ascii="Times New Roman" w:hAnsi="Times New Roman" w:cs="Times New Roman"/>
                <w:b/>
                <w:szCs w:val="28"/>
              </w:rPr>
            </w:pPr>
          </w:p>
          <w:p w14:paraId="1AD6E961" w14:textId="77777777" w:rsidR="00AF39DE" w:rsidRPr="001E1E3B" w:rsidRDefault="00AF39DE" w:rsidP="00930DEC">
            <w:pPr>
              <w:ind w:firstLine="313"/>
              <w:jc w:val="both"/>
              <w:rPr>
                <w:rFonts w:ascii="Times New Roman" w:hAnsi="Times New Roman" w:cs="Times New Roman"/>
                <w:b/>
                <w:sz w:val="10"/>
                <w:szCs w:val="10"/>
              </w:rPr>
            </w:pPr>
            <w:r w:rsidRPr="001E1E3B">
              <w:rPr>
                <w:rFonts w:ascii="Times New Roman" w:hAnsi="Times New Roman" w:cs="Times New Roman"/>
                <w:b/>
                <w:sz w:val="28"/>
                <w:szCs w:val="28"/>
              </w:rPr>
              <w:t xml:space="preserve">2) інформацію щодо ДОПНВ-свідоцтва про підготовку водіїв транспортних засобів, що </w:t>
            </w:r>
            <w:proofErr w:type="spellStart"/>
            <w:r w:rsidRPr="001E1E3B">
              <w:rPr>
                <w:rFonts w:ascii="Times New Roman" w:hAnsi="Times New Roman" w:cs="Times New Roman"/>
                <w:b/>
                <w:sz w:val="28"/>
                <w:szCs w:val="28"/>
              </w:rPr>
              <w:t>перевозять</w:t>
            </w:r>
            <w:proofErr w:type="spellEnd"/>
            <w:r w:rsidRPr="001E1E3B">
              <w:rPr>
                <w:rFonts w:ascii="Times New Roman" w:hAnsi="Times New Roman" w:cs="Times New Roman"/>
                <w:b/>
                <w:sz w:val="28"/>
                <w:szCs w:val="28"/>
              </w:rPr>
              <w:t xml:space="preserve"> небезпечні вантажі (номер, ким видане, дата видачі, строк дії), та його копію;</w:t>
            </w:r>
          </w:p>
          <w:p w14:paraId="41C3FE30" w14:textId="77777777" w:rsidR="00AF39DE" w:rsidRPr="001E1E3B" w:rsidRDefault="00AF39DE" w:rsidP="00930DEC">
            <w:pPr>
              <w:ind w:firstLine="313"/>
              <w:jc w:val="both"/>
              <w:rPr>
                <w:rFonts w:ascii="Times New Roman" w:hAnsi="Times New Roman" w:cs="Times New Roman"/>
                <w:b/>
                <w:sz w:val="10"/>
                <w:szCs w:val="10"/>
              </w:rPr>
            </w:pPr>
          </w:p>
          <w:p w14:paraId="16FB4A03" w14:textId="77777777" w:rsidR="00D54D11" w:rsidRPr="001E1E3B" w:rsidRDefault="00D54D11" w:rsidP="00D54D11">
            <w:pPr>
              <w:ind w:firstLine="318"/>
              <w:jc w:val="both"/>
              <w:rPr>
                <w:rFonts w:ascii="Times New Roman" w:eastAsia="Times New Roman" w:hAnsi="Times New Roman" w:cs="Times New Roman"/>
                <w:b/>
                <w:i/>
                <w:sz w:val="28"/>
                <w:szCs w:val="28"/>
                <w:lang w:eastAsia="ru-RU"/>
              </w:rPr>
            </w:pPr>
            <w:r w:rsidRPr="001E1E3B">
              <w:rPr>
                <w:rFonts w:ascii="Times New Roman" w:eastAsia="Times New Roman" w:hAnsi="Times New Roman" w:cs="Times New Roman"/>
                <w:b/>
                <w:sz w:val="28"/>
                <w:szCs w:val="28"/>
                <w:lang w:eastAsia="ru-RU"/>
              </w:rPr>
              <w:t>3) на кожний транспортний засіб додатково:</w:t>
            </w:r>
          </w:p>
          <w:p w14:paraId="41530F02" w14:textId="77777777" w:rsidR="00D54D11" w:rsidRPr="001E1E3B" w:rsidRDefault="00D54D11" w:rsidP="00D54D11">
            <w:pPr>
              <w:ind w:firstLine="318"/>
              <w:jc w:val="both"/>
              <w:rPr>
                <w:rFonts w:ascii="Times New Roman" w:eastAsia="Times New Roman" w:hAnsi="Times New Roman" w:cs="Times New Roman"/>
                <w:b/>
                <w:sz w:val="10"/>
                <w:szCs w:val="10"/>
                <w:lang w:eastAsia="ru-RU"/>
              </w:rPr>
            </w:pPr>
          </w:p>
          <w:p w14:paraId="2A73A93A" w14:textId="77777777" w:rsidR="00D54D11" w:rsidRPr="001E1E3B" w:rsidRDefault="00D54D11" w:rsidP="00D54D11">
            <w:pPr>
              <w:ind w:firstLine="318"/>
              <w:jc w:val="both"/>
              <w:rPr>
                <w:rFonts w:ascii="Times New Roman" w:eastAsia="Times New Roman" w:hAnsi="Times New Roman" w:cs="Times New Roman"/>
                <w:b/>
                <w:sz w:val="28"/>
                <w:szCs w:val="28"/>
                <w:lang w:eastAsia="ru-RU"/>
              </w:rPr>
            </w:pPr>
            <w:r w:rsidRPr="001E1E3B">
              <w:rPr>
                <w:rFonts w:ascii="Times New Roman" w:eastAsia="Times New Roman" w:hAnsi="Times New Roman" w:cs="Times New Roman"/>
                <w:b/>
                <w:sz w:val="28"/>
                <w:szCs w:val="28"/>
                <w:lang w:eastAsia="ru-RU"/>
              </w:rPr>
              <w:t>копію свідоцтва про реєстрацію транспортного засобу;</w:t>
            </w:r>
          </w:p>
          <w:p w14:paraId="322FE652" w14:textId="77777777" w:rsidR="001E1E3B" w:rsidRPr="001E1E3B" w:rsidRDefault="001E1E3B" w:rsidP="00D54D11">
            <w:pPr>
              <w:ind w:firstLine="318"/>
              <w:jc w:val="both"/>
              <w:rPr>
                <w:rFonts w:ascii="Times New Roman" w:eastAsia="Times New Roman" w:hAnsi="Times New Roman" w:cs="Times New Roman"/>
                <w:b/>
                <w:i/>
                <w:sz w:val="12"/>
                <w:szCs w:val="28"/>
                <w:lang w:eastAsia="ru-RU"/>
              </w:rPr>
            </w:pPr>
          </w:p>
          <w:p w14:paraId="72A39FDE" w14:textId="77777777" w:rsidR="00D54D11" w:rsidRPr="001E1E3B" w:rsidRDefault="00D54D11" w:rsidP="00D54D11">
            <w:pPr>
              <w:ind w:firstLine="318"/>
              <w:jc w:val="both"/>
              <w:rPr>
                <w:rFonts w:ascii="Times New Roman" w:eastAsia="Times New Roman" w:hAnsi="Times New Roman" w:cs="Times New Roman"/>
                <w:b/>
                <w:sz w:val="28"/>
                <w:szCs w:val="28"/>
                <w:lang w:eastAsia="ru-RU"/>
              </w:rPr>
            </w:pPr>
            <w:r w:rsidRPr="001E1E3B">
              <w:rPr>
                <w:rFonts w:ascii="Times New Roman" w:eastAsia="Times New Roman" w:hAnsi="Times New Roman" w:cs="Times New Roman"/>
                <w:b/>
                <w:sz w:val="28"/>
                <w:szCs w:val="28"/>
                <w:lang w:eastAsia="ru-RU"/>
              </w:rPr>
              <w:t>копію протоколу перевірки технічного стану транспортного засобу, виданого суб'єктом проведення обов'язкового технічного контролю транспортних засобів, який внесений до реєстру суб'єктів проведення обов'язкового технічного контролю МВС.</w:t>
            </w:r>
          </w:p>
          <w:p w14:paraId="0A38FDD0" w14:textId="77777777" w:rsidR="009F3164" w:rsidRPr="001E1E3B" w:rsidRDefault="009F3164" w:rsidP="00351EB4">
            <w:pPr>
              <w:ind w:firstLine="313"/>
              <w:jc w:val="both"/>
              <w:rPr>
                <w:rFonts w:ascii="Times New Roman" w:hAnsi="Times New Roman" w:cs="Times New Roman"/>
                <w:b/>
                <w:sz w:val="18"/>
                <w:szCs w:val="28"/>
              </w:rPr>
            </w:pPr>
          </w:p>
          <w:p w14:paraId="476DD946" w14:textId="77777777" w:rsidR="00351EB4" w:rsidRPr="001E1E3B" w:rsidRDefault="00351EB4" w:rsidP="00351EB4">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Відсутній</w:t>
            </w:r>
          </w:p>
          <w:p w14:paraId="5C351B8F" w14:textId="77777777" w:rsidR="00351EB4" w:rsidRPr="001E1E3B" w:rsidRDefault="00351EB4" w:rsidP="00D54D11">
            <w:pPr>
              <w:ind w:firstLine="318"/>
              <w:jc w:val="both"/>
              <w:rPr>
                <w:rFonts w:ascii="Times New Roman" w:eastAsia="Times New Roman" w:hAnsi="Times New Roman" w:cs="Times New Roman"/>
                <w:sz w:val="16"/>
                <w:szCs w:val="28"/>
                <w:lang w:eastAsia="ru-RU"/>
              </w:rPr>
            </w:pPr>
          </w:p>
          <w:p w14:paraId="7C6F2193" w14:textId="77777777" w:rsidR="00351EB4" w:rsidRPr="001E1E3B" w:rsidRDefault="00351EB4" w:rsidP="00351EB4">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Відсутній</w:t>
            </w:r>
          </w:p>
          <w:p w14:paraId="4E68026E" w14:textId="77777777" w:rsidR="00351EB4" w:rsidRPr="001E1E3B" w:rsidRDefault="00351EB4" w:rsidP="00D54D11">
            <w:pPr>
              <w:ind w:firstLine="318"/>
              <w:jc w:val="both"/>
              <w:rPr>
                <w:rFonts w:ascii="Times New Roman" w:eastAsia="Times New Roman" w:hAnsi="Times New Roman" w:cs="Times New Roman"/>
                <w:sz w:val="36"/>
                <w:szCs w:val="28"/>
                <w:lang w:eastAsia="ru-RU"/>
              </w:rPr>
            </w:pPr>
          </w:p>
          <w:p w14:paraId="073223E2" w14:textId="77777777" w:rsidR="00351EB4" w:rsidRPr="001E1E3B" w:rsidRDefault="00351EB4" w:rsidP="00D54D11">
            <w:pPr>
              <w:ind w:firstLine="318"/>
              <w:jc w:val="both"/>
              <w:rPr>
                <w:rFonts w:ascii="Times New Roman" w:eastAsia="Times New Roman" w:hAnsi="Times New Roman" w:cs="Times New Roman"/>
                <w:sz w:val="28"/>
                <w:szCs w:val="28"/>
                <w:lang w:eastAsia="ru-RU"/>
              </w:rPr>
            </w:pPr>
          </w:p>
          <w:p w14:paraId="29975A7D" w14:textId="77777777" w:rsidR="00D54D11" w:rsidRPr="001E1E3B" w:rsidRDefault="005B2F4B" w:rsidP="00D54D11">
            <w:pPr>
              <w:ind w:firstLine="318"/>
              <w:jc w:val="both"/>
              <w:rPr>
                <w:rFonts w:ascii="Times New Roman" w:eastAsia="Times New Roman" w:hAnsi="Times New Roman" w:cs="Times New Roman"/>
                <w:b/>
                <w:sz w:val="28"/>
                <w:szCs w:val="28"/>
                <w:lang w:eastAsia="ru-RU"/>
              </w:rPr>
            </w:pPr>
            <w:r w:rsidRPr="001E1E3B">
              <w:rPr>
                <w:rFonts w:ascii="Times New Roman" w:eastAsia="Times New Roman" w:hAnsi="Times New Roman" w:cs="Times New Roman"/>
                <w:b/>
                <w:sz w:val="28"/>
                <w:szCs w:val="28"/>
                <w:lang w:eastAsia="ru-RU"/>
              </w:rPr>
              <w:t>Д</w:t>
            </w:r>
            <w:r w:rsidR="00D54D11" w:rsidRPr="001E1E3B">
              <w:rPr>
                <w:rFonts w:ascii="Times New Roman" w:eastAsia="Times New Roman" w:hAnsi="Times New Roman" w:cs="Times New Roman"/>
                <w:b/>
                <w:sz w:val="28"/>
                <w:szCs w:val="28"/>
                <w:lang w:eastAsia="ru-RU"/>
              </w:rPr>
              <w:t xml:space="preserve">ля транспортних засобів з відомчою реєстрацією, інформація про які відсутня в Єдиному державному реєстрі Міністерства внутрішніх справ (Національної гвардії України, Державної прикордонної служби України, Державної спеціальної служби транспорту України, Державної служби спеціального зв'язку та захисту інформації України, </w:t>
            </w:r>
            <w:proofErr w:type="spellStart"/>
            <w:r w:rsidR="00D54D11" w:rsidRPr="001E1E3B">
              <w:rPr>
                <w:rFonts w:ascii="Times New Roman" w:eastAsia="Times New Roman" w:hAnsi="Times New Roman" w:cs="Times New Roman"/>
                <w:b/>
                <w:sz w:val="28"/>
                <w:szCs w:val="28"/>
                <w:lang w:eastAsia="ru-RU"/>
              </w:rPr>
              <w:t>Оперативно</w:t>
            </w:r>
            <w:proofErr w:type="spellEnd"/>
            <w:r w:rsidR="00D54D11" w:rsidRPr="001E1E3B">
              <w:rPr>
                <w:rFonts w:ascii="Times New Roman" w:eastAsia="Times New Roman" w:hAnsi="Times New Roman" w:cs="Times New Roman"/>
                <w:b/>
                <w:sz w:val="28"/>
                <w:szCs w:val="28"/>
                <w:lang w:eastAsia="ru-RU"/>
              </w:rPr>
              <w:t xml:space="preserve">-рятувальної служби цивільного захисту України), </w:t>
            </w:r>
            <w:r w:rsidR="00D54D11" w:rsidRPr="001E1E3B">
              <w:rPr>
                <w:rFonts w:ascii="Times New Roman" w:eastAsia="Times New Roman" w:hAnsi="Times New Roman" w:cs="Times New Roman"/>
                <w:b/>
                <w:strike/>
                <w:sz w:val="28"/>
                <w:szCs w:val="28"/>
                <w:lang w:eastAsia="ru-RU"/>
              </w:rPr>
              <w:t>надається</w:t>
            </w:r>
            <w:r w:rsidR="00D54D11" w:rsidRPr="001E1E3B">
              <w:rPr>
                <w:rFonts w:ascii="Times New Roman" w:eastAsia="Times New Roman" w:hAnsi="Times New Roman" w:cs="Times New Roman"/>
                <w:b/>
                <w:sz w:val="28"/>
                <w:szCs w:val="28"/>
                <w:lang w:eastAsia="ru-RU"/>
              </w:rPr>
              <w:t xml:space="preserve"> копія документа про перевірку технічного стану транспортного засобу в установленому порядку;</w:t>
            </w:r>
          </w:p>
          <w:p w14:paraId="2E772888" w14:textId="77777777" w:rsidR="00436CE1" w:rsidRPr="001E1E3B" w:rsidRDefault="00436CE1" w:rsidP="00D54D11">
            <w:pPr>
              <w:ind w:firstLine="318"/>
              <w:jc w:val="both"/>
              <w:rPr>
                <w:rFonts w:ascii="Times New Roman" w:eastAsia="Times New Roman" w:hAnsi="Times New Roman" w:cs="Times New Roman"/>
                <w:b/>
                <w:sz w:val="10"/>
                <w:szCs w:val="10"/>
                <w:lang w:eastAsia="ru-RU"/>
              </w:rPr>
            </w:pPr>
          </w:p>
          <w:p w14:paraId="2C5AA8F2" w14:textId="77777777" w:rsidR="00D54D11" w:rsidRPr="001E1E3B" w:rsidRDefault="007959BF" w:rsidP="00D54D11">
            <w:pPr>
              <w:ind w:firstLine="318"/>
              <w:jc w:val="both"/>
              <w:rPr>
                <w:rFonts w:ascii="Times New Roman" w:eastAsia="Times New Roman" w:hAnsi="Times New Roman" w:cs="Times New Roman"/>
                <w:b/>
                <w:sz w:val="28"/>
                <w:szCs w:val="28"/>
                <w:lang w:eastAsia="ru-RU"/>
              </w:rPr>
            </w:pPr>
            <w:hyperlink r:id="rId37" w:tgtFrame="_top" w:history="1">
              <w:r w:rsidR="00D54D11" w:rsidRPr="001E1E3B">
                <w:rPr>
                  <w:rFonts w:ascii="Times New Roman" w:eastAsia="Times New Roman" w:hAnsi="Times New Roman" w:cs="Times New Roman"/>
                  <w:b/>
                  <w:sz w:val="28"/>
                  <w:szCs w:val="28"/>
                  <w:lang w:eastAsia="ru-RU"/>
                </w:rPr>
                <w:t>у</w:t>
              </w:r>
              <w:r w:rsidR="00D54D11" w:rsidRPr="001E1E3B">
                <w:rPr>
                  <w:rFonts w:ascii="Times New Roman" w:eastAsia="Times New Roman" w:hAnsi="Times New Roman" w:cs="Times New Roman"/>
                  <w:sz w:val="28"/>
                  <w:szCs w:val="28"/>
                  <w:lang w:eastAsia="ru-RU"/>
                </w:rPr>
                <w:t xml:space="preserve"> разі якщо транспортний засіб має вбудовані цистерни (крім </w:t>
              </w:r>
              <w:proofErr w:type="spellStart"/>
              <w:r w:rsidR="00D54D11" w:rsidRPr="001E1E3B">
                <w:rPr>
                  <w:rFonts w:ascii="Times New Roman" w:eastAsia="Times New Roman" w:hAnsi="Times New Roman" w:cs="Times New Roman"/>
                  <w:sz w:val="28"/>
                  <w:szCs w:val="28"/>
                  <w:lang w:eastAsia="ru-RU"/>
                </w:rPr>
                <w:t>змішувально</w:t>
              </w:r>
              <w:proofErr w:type="spellEnd"/>
              <w:r w:rsidR="00D54D11" w:rsidRPr="001E1E3B">
                <w:rPr>
                  <w:rFonts w:ascii="Times New Roman" w:eastAsia="Times New Roman" w:hAnsi="Times New Roman" w:cs="Times New Roman"/>
                  <w:sz w:val="28"/>
                  <w:szCs w:val="28"/>
                  <w:lang w:eastAsia="ru-RU"/>
                </w:rPr>
                <w:t xml:space="preserve">-зарядних машин з цистернами місткістю менше ніж 1000 л), </w:t>
              </w:r>
              <w:r w:rsidR="00712093" w:rsidRPr="001E1E3B">
                <w:rPr>
                  <w:bCs/>
                  <w:sz w:val="28"/>
                  <w:szCs w:val="28"/>
                  <w:shd w:val="clear" w:color="auto" w:fill="FFFFFF"/>
                </w:rPr>
                <w:t>–</w:t>
              </w:r>
              <w:r w:rsidR="00D54D11" w:rsidRPr="001E1E3B">
                <w:rPr>
                  <w:rFonts w:ascii="Times New Roman" w:eastAsia="Times New Roman" w:hAnsi="Times New Roman" w:cs="Times New Roman"/>
                  <w:sz w:val="28"/>
                  <w:szCs w:val="28"/>
                  <w:lang w:eastAsia="ru-RU"/>
                </w:rPr>
                <w:t xml:space="preserve"> копію дійсного свідоцтва про первинну, проміжну, періодичну та позапланову перевірку цистерни, виданого </w:t>
              </w:r>
              <w:proofErr w:type="spellStart"/>
              <w:r w:rsidR="00D54D11" w:rsidRPr="001E1E3B">
                <w:rPr>
                  <w:rFonts w:ascii="Times New Roman" w:eastAsia="Times New Roman" w:hAnsi="Times New Roman" w:cs="Times New Roman"/>
                  <w:b/>
                  <w:sz w:val="28"/>
                  <w:szCs w:val="28"/>
                  <w:lang w:eastAsia="ru-RU"/>
                </w:rPr>
                <w:t>перевіряючим</w:t>
              </w:r>
              <w:proofErr w:type="spellEnd"/>
              <w:r w:rsidR="00D54D11" w:rsidRPr="001E1E3B">
                <w:rPr>
                  <w:rFonts w:ascii="Times New Roman" w:eastAsia="Times New Roman" w:hAnsi="Times New Roman" w:cs="Times New Roman"/>
                  <w:b/>
                  <w:sz w:val="28"/>
                  <w:szCs w:val="28"/>
                  <w:lang w:eastAsia="ru-RU"/>
                </w:rPr>
                <w:t xml:space="preserve"> органом;</w:t>
              </w:r>
            </w:hyperlink>
          </w:p>
          <w:p w14:paraId="2D1026F4" w14:textId="77777777" w:rsidR="00CA5DC1" w:rsidRPr="001E1E3B" w:rsidRDefault="00CA5DC1" w:rsidP="00D54D11">
            <w:pPr>
              <w:ind w:firstLine="318"/>
              <w:jc w:val="both"/>
              <w:rPr>
                <w:rFonts w:ascii="Times New Roman" w:eastAsia="Times New Roman" w:hAnsi="Times New Roman" w:cs="Times New Roman"/>
                <w:b/>
                <w:sz w:val="24"/>
                <w:szCs w:val="28"/>
                <w:lang w:eastAsia="ru-RU"/>
              </w:rPr>
            </w:pPr>
          </w:p>
          <w:p w14:paraId="5FB32CB7" w14:textId="77777777" w:rsidR="002B6932" w:rsidRDefault="002B6932" w:rsidP="00D54D11">
            <w:pPr>
              <w:ind w:firstLine="318"/>
              <w:jc w:val="both"/>
              <w:rPr>
                <w:rFonts w:ascii="Times New Roman" w:eastAsia="Times New Roman" w:hAnsi="Times New Roman" w:cs="Times New Roman"/>
                <w:b/>
                <w:sz w:val="20"/>
                <w:szCs w:val="20"/>
                <w:lang w:eastAsia="ru-RU"/>
              </w:rPr>
            </w:pPr>
          </w:p>
          <w:p w14:paraId="77C74CA8" w14:textId="77777777" w:rsidR="008351D4" w:rsidRDefault="008351D4" w:rsidP="00D54D11">
            <w:pPr>
              <w:ind w:firstLine="318"/>
              <w:jc w:val="both"/>
              <w:rPr>
                <w:rFonts w:ascii="Times New Roman" w:eastAsia="Times New Roman" w:hAnsi="Times New Roman" w:cs="Times New Roman"/>
                <w:b/>
                <w:sz w:val="20"/>
                <w:szCs w:val="20"/>
                <w:lang w:eastAsia="ru-RU"/>
              </w:rPr>
            </w:pPr>
          </w:p>
          <w:p w14:paraId="33D4C39D" w14:textId="77777777" w:rsidR="008351D4" w:rsidRDefault="008351D4" w:rsidP="00D54D11">
            <w:pPr>
              <w:ind w:firstLine="318"/>
              <w:jc w:val="both"/>
              <w:rPr>
                <w:rFonts w:ascii="Times New Roman" w:eastAsia="Times New Roman" w:hAnsi="Times New Roman" w:cs="Times New Roman"/>
                <w:b/>
                <w:sz w:val="20"/>
                <w:szCs w:val="20"/>
                <w:lang w:eastAsia="ru-RU"/>
              </w:rPr>
            </w:pPr>
          </w:p>
          <w:p w14:paraId="04613E2C" w14:textId="77777777" w:rsidR="008351D4" w:rsidRDefault="008351D4" w:rsidP="00D54D11">
            <w:pPr>
              <w:ind w:firstLine="318"/>
              <w:jc w:val="both"/>
              <w:rPr>
                <w:rFonts w:ascii="Times New Roman" w:eastAsia="Times New Roman" w:hAnsi="Times New Roman" w:cs="Times New Roman"/>
                <w:b/>
                <w:sz w:val="20"/>
                <w:szCs w:val="20"/>
                <w:lang w:eastAsia="ru-RU"/>
              </w:rPr>
            </w:pPr>
          </w:p>
          <w:p w14:paraId="219AD330" w14:textId="77777777" w:rsidR="008351D4" w:rsidRDefault="008351D4" w:rsidP="00D54D11">
            <w:pPr>
              <w:ind w:firstLine="318"/>
              <w:jc w:val="both"/>
              <w:rPr>
                <w:rFonts w:ascii="Times New Roman" w:eastAsia="Times New Roman" w:hAnsi="Times New Roman" w:cs="Times New Roman"/>
                <w:b/>
                <w:sz w:val="20"/>
                <w:szCs w:val="20"/>
                <w:lang w:eastAsia="ru-RU"/>
              </w:rPr>
            </w:pPr>
          </w:p>
          <w:p w14:paraId="4BA48A90" w14:textId="77777777" w:rsidR="008351D4" w:rsidRDefault="008351D4" w:rsidP="00D54D11">
            <w:pPr>
              <w:ind w:firstLine="318"/>
              <w:jc w:val="both"/>
              <w:rPr>
                <w:rFonts w:ascii="Times New Roman" w:eastAsia="Times New Roman" w:hAnsi="Times New Roman" w:cs="Times New Roman"/>
                <w:b/>
                <w:sz w:val="20"/>
                <w:szCs w:val="20"/>
                <w:lang w:eastAsia="ru-RU"/>
              </w:rPr>
            </w:pPr>
          </w:p>
          <w:p w14:paraId="0264A403" w14:textId="77777777" w:rsidR="008351D4" w:rsidRDefault="008351D4" w:rsidP="00D54D11">
            <w:pPr>
              <w:ind w:firstLine="318"/>
              <w:jc w:val="both"/>
              <w:rPr>
                <w:rFonts w:ascii="Times New Roman" w:eastAsia="Times New Roman" w:hAnsi="Times New Roman" w:cs="Times New Roman"/>
                <w:b/>
                <w:sz w:val="20"/>
                <w:szCs w:val="20"/>
                <w:lang w:eastAsia="ru-RU"/>
              </w:rPr>
            </w:pPr>
          </w:p>
          <w:p w14:paraId="69F4B791" w14:textId="77777777" w:rsidR="008351D4" w:rsidRDefault="008351D4" w:rsidP="00D54D11">
            <w:pPr>
              <w:ind w:firstLine="318"/>
              <w:jc w:val="both"/>
              <w:rPr>
                <w:rFonts w:ascii="Times New Roman" w:eastAsia="Times New Roman" w:hAnsi="Times New Roman" w:cs="Times New Roman"/>
                <w:b/>
                <w:sz w:val="20"/>
                <w:szCs w:val="20"/>
                <w:lang w:eastAsia="ru-RU"/>
              </w:rPr>
            </w:pPr>
          </w:p>
          <w:p w14:paraId="6C332385" w14:textId="77777777" w:rsidR="008351D4" w:rsidRPr="008351D4" w:rsidRDefault="008351D4" w:rsidP="00D54D11">
            <w:pPr>
              <w:ind w:firstLine="318"/>
              <w:jc w:val="both"/>
              <w:rPr>
                <w:rFonts w:ascii="Times New Roman" w:eastAsia="Times New Roman" w:hAnsi="Times New Roman" w:cs="Times New Roman"/>
                <w:b/>
                <w:sz w:val="8"/>
                <w:szCs w:val="20"/>
                <w:lang w:eastAsia="ru-RU"/>
              </w:rPr>
            </w:pPr>
          </w:p>
          <w:p w14:paraId="00E6A11A" w14:textId="77777777" w:rsidR="00351EB4" w:rsidRPr="008351D4" w:rsidRDefault="00351EB4" w:rsidP="00D54D11">
            <w:pPr>
              <w:ind w:firstLine="318"/>
              <w:jc w:val="both"/>
              <w:rPr>
                <w:rFonts w:ascii="Times New Roman" w:eastAsia="Times New Roman" w:hAnsi="Times New Roman" w:cs="Times New Roman"/>
                <w:b/>
                <w:sz w:val="12"/>
                <w:szCs w:val="20"/>
                <w:lang w:eastAsia="ru-RU"/>
              </w:rPr>
            </w:pPr>
          </w:p>
          <w:p w14:paraId="2ABF189F" w14:textId="77777777" w:rsidR="00D54D11" w:rsidRPr="001E1E3B" w:rsidRDefault="00D54D11" w:rsidP="00D54D11">
            <w:pPr>
              <w:ind w:firstLine="318"/>
              <w:jc w:val="both"/>
              <w:rPr>
                <w:rFonts w:ascii="Times New Roman" w:eastAsia="Times New Roman" w:hAnsi="Times New Roman" w:cs="Times New Roman"/>
                <w:b/>
                <w:sz w:val="28"/>
                <w:szCs w:val="28"/>
                <w:lang w:eastAsia="ru-RU"/>
              </w:rPr>
            </w:pPr>
            <w:r w:rsidRPr="001E1E3B">
              <w:rPr>
                <w:rFonts w:ascii="Times New Roman" w:eastAsia="Times New Roman" w:hAnsi="Times New Roman" w:cs="Times New Roman"/>
                <w:b/>
                <w:sz w:val="28"/>
                <w:szCs w:val="28"/>
                <w:lang w:eastAsia="ru-RU"/>
              </w:rPr>
              <w:t>свідоцтво (у разі його продовження або заміни);</w:t>
            </w:r>
          </w:p>
          <w:p w14:paraId="00204BC2" w14:textId="77777777" w:rsidR="005B2F4B" w:rsidRPr="001E1E3B" w:rsidRDefault="005B2F4B" w:rsidP="00D54D11">
            <w:pPr>
              <w:ind w:firstLine="318"/>
              <w:jc w:val="both"/>
              <w:rPr>
                <w:rFonts w:ascii="Times New Roman" w:eastAsia="Times New Roman" w:hAnsi="Times New Roman" w:cs="Times New Roman"/>
                <w:b/>
                <w:sz w:val="10"/>
                <w:szCs w:val="10"/>
                <w:lang w:eastAsia="ru-RU"/>
              </w:rPr>
            </w:pPr>
          </w:p>
          <w:p w14:paraId="7206EEBC" w14:textId="77777777" w:rsidR="00D54D11" w:rsidRPr="001E1E3B" w:rsidRDefault="00D54D11" w:rsidP="00D54D11">
            <w:pPr>
              <w:ind w:firstLine="318"/>
              <w:jc w:val="both"/>
              <w:rPr>
                <w:rFonts w:ascii="Times New Roman" w:eastAsia="Times New Roman" w:hAnsi="Times New Roman" w:cs="Times New Roman"/>
                <w:b/>
                <w:sz w:val="28"/>
                <w:szCs w:val="28"/>
                <w:lang w:eastAsia="ru-RU"/>
              </w:rPr>
            </w:pPr>
            <w:r w:rsidRPr="001E1E3B">
              <w:rPr>
                <w:rFonts w:ascii="Times New Roman" w:eastAsia="Times New Roman" w:hAnsi="Times New Roman" w:cs="Times New Roman"/>
                <w:b/>
                <w:sz w:val="28"/>
                <w:szCs w:val="28"/>
                <w:lang w:eastAsia="ru-RU"/>
              </w:rPr>
              <w:t xml:space="preserve">платіжний документ (квитанція), який засвідчує оплату вартості бланка </w:t>
            </w:r>
            <w:hyperlink r:id="rId38" w:tgtFrame="_top" w:history="1">
              <w:r w:rsidRPr="001E1E3B">
                <w:rPr>
                  <w:rFonts w:ascii="Times New Roman" w:eastAsia="Times New Roman" w:hAnsi="Times New Roman" w:cs="Times New Roman"/>
                  <w:b/>
                  <w:sz w:val="28"/>
                  <w:szCs w:val="28"/>
                  <w:lang w:eastAsia="ru-RU"/>
                </w:rPr>
                <w:t>Свідоцтва</w:t>
              </w:r>
            </w:hyperlink>
            <w:r w:rsidRPr="001E1E3B">
              <w:rPr>
                <w:rFonts w:ascii="Times New Roman" w:eastAsia="Times New Roman" w:hAnsi="Times New Roman" w:cs="Times New Roman"/>
                <w:b/>
                <w:sz w:val="28"/>
                <w:szCs w:val="28"/>
                <w:lang w:eastAsia="ru-RU"/>
              </w:rPr>
              <w:t xml:space="preserve"> та адміністративної послуги з оформлення Свідоцтва.</w:t>
            </w:r>
          </w:p>
          <w:p w14:paraId="0F018CAA" w14:textId="77777777" w:rsidR="00BC33F6" w:rsidRPr="00AD275D" w:rsidRDefault="00BC33F6" w:rsidP="006D1192">
            <w:pPr>
              <w:ind w:firstLine="313"/>
              <w:jc w:val="both"/>
              <w:rPr>
                <w:rFonts w:ascii="Times New Roman" w:hAnsi="Times New Roman" w:cs="Times New Roman"/>
                <w:b/>
                <w:sz w:val="16"/>
                <w:szCs w:val="10"/>
              </w:rPr>
            </w:pPr>
          </w:p>
          <w:p w14:paraId="497DFE4B" w14:textId="77777777" w:rsidR="00C42F45" w:rsidRPr="001E1E3B" w:rsidRDefault="00F869B1" w:rsidP="006D1192">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Відсутній</w:t>
            </w:r>
          </w:p>
          <w:p w14:paraId="0191675B" w14:textId="77777777" w:rsidR="00F869B1" w:rsidRPr="001E1E3B" w:rsidRDefault="00F869B1" w:rsidP="006D1192">
            <w:pPr>
              <w:ind w:firstLine="313"/>
              <w:jc w:val="both"/>
              <w:rPr>
                <w:rFonts w:ascii="Times New Roman" w:hAnsi="Times New Roman" w:cs="Times New Roman"/>
                <w:sz w:val="28"/>
                <w:szCs w:val="28"/>
              </w:rPr>
            </w:pPr>
          </w:p>
          <w:p w14:paraId="4236B4F2" w14:textId="77777777" w:rsidR="005B2F4B" w:rsidRPr="001E1E3B" w:rsidRDefault="005B2F4B" w:rsidP="006D1192">
            <w:pPr>
              <w:ind w:firstLine="313"/>
              <w:jc w:val="both"/>
              <w:rPr>
                <w:rFonts w:ascii="Times New Roman" w:hAnsi="Times New Roman" w:cs="Times New Roman"/>
                <w:sz w:val="24"/>
                <w:szCs w:val="24"/>
              </w:rPr>
            </w:pPr>
          </w:p>
          <w:p w14:paraId="47C88C2B" w14:textId="77777777" w:rsidR="003F752D" w:rsidRPr="001E1E3B" w:rsidRDefault="003F752D" w:rsidP="006D1192">
            <w:pPr>
              <w:ind w:firstLine="313"/>
              <w:jc w:val="both"/>
              <w:rPr>
                <w:rFonts w:ascii="Times New Roman" w:hAnsi="Times New Roman" w:cs="Times New Roman"/>
                <w:sz w:val="24"/>
                <w:szCs w:val="24"/>
              </w:rPr>
            </w:pPr>
          </w:p>
          <w:p w14:paraId="73B63445" w14:textId="77777777" w:rsidR="00415071" w:rsidRPr="001E1E3B" w:rsidRDefault="00415071" w:rsidP="006D1192">
            <w:pPr>
              <w:ind w:firstLine="313"/>
              <w:jc w:val="both"/>
              <w:rPr>
                <w:rFonts w:ascii="Times New Roman" w:hAnsi="Times New Roman" w:cs="Times New Roman"/>
                <w:sz w:val="16"/>
                <w:szCs w:val="16"/>
              </w:rPr>
            </w:pPr>
          </w:p>
          <w:p w14:paraId="3000356D" w14:textId="77777777" w:rsidR="00691454" w:rsidRPr="001E1E3B" w:rsidRDefault="00691454" w:rsidP="006D1192">
            <w:pPr>
              <w:ind w:firstLine="313"/>
              <w:jc w:val="both"/>
              <w:rPr>
                <w:rFonts w:ascii="Times New Roman" w:hAnsi="Times New Roman" w:cs="Times New Roman"/>
                <w:sz w:val="16"/>
                <w:szCs w:val="16"/>
              </w:rPr>
            </w:pPr>
          </w:p>
          <w:p w14:paraId="130E61E7" w14:textId="77777777" w:rsidR="00691454" w:rsidRDefault="00691454" w:rsidP="006D1192">
            <w:pPr>
              <w:ind w:firstLine="313"/>
              <w:jc w:val="both"/>
              <w:rPr>
                <w:rFonts w:ascii="Times New Roman" w:hAnsi="Times New Roman" w:cs="Times New Roman"/>
                <w:sz w:val="16"/>
                <w:szCs w:val="16"/>
              </w:rPr>
            </w:pPr>
          </w:p>
          <w:p w14:paraId="29CEA373" w14:textId="77777777" w:rsidR="008351D4" w:rsidRDefault="008351D4" w:rsidP="006D1192">
            <w:pPr>
              <w:ind w:firstLine="313"/>
              <w:jc w:val="both"/>
              <w:rPr>
                <w:rFonts w:ascii="Times New Roman" w:hAnsi="Times New Roman" w:cs="Times New Roman"/>
                <w:sz w:val="16"/>
                <w:szCs w:val="16"/>
              </w:rPr>
            </w:pPr>
          </w:p>
          <w:p w14:paraId="77614605" w14:textId="77777777" w:rsidR="001E1E3B" w:rsidRDefault="001E1E3B" w:rsidP="006D1192">
            <w:pPr>
              <w:ind w:firstLine="313"/>
              <w:jc w:val="both"/>
              <w:rPr>
                <w:rFonts w:ascii="Times New Roman" w:hAnsi="Times New Roman" w:cs="Times New Roman"/>
                <w:sz w:val="16"/>
                <w:szCs w:val="16"/>
              </w:rPr>
            </w:pPr>
          </w:p>
          <w:p w14:paraId="69C82673" w14:textId="77777777" w:rsidR="001E1E3B" w:rsidRPr="001E1E3B" w:rsidRDefault="001E1E3B" w:rsidP="006D1192">
            <w:pPr>
              <w:ind w:firstLine="313"/>
              <w:jc w:val="both"/>
              <w:rPr>
                <w:rFonts w:ascii="Times New Roman" w:hAnsi="Times New Roman" w:cs="Times New Roman"/>
                <w:sz w:val="16"/>
                <w:szCs w:val="16"/>
              </w:rPr>
            </w:pPr>
          </w:p>
          <w:p w14:paraId="3E77F4B3" w14:textId="77777777" w:rsidR="00935142" w:rsidRPr="001E1E3B" w:rsidRDefault="00935142" w:rsidP="00935142">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Відсутній</w:t>
            </w:r>
          </w:p>
          <w:p w14:paraId="1AF35896" w14:textId="77777777" w:rsidR="003F752D" w:rsidRPr="001E1E3B" w:rsidRDefault="003F752D" w:rsidP="006D1192">
            <w:pPr>
              <w:ind w:firstLine="313"/>
              <w:jc w:val="both"/>
              <w:rPr>
                <w:rFonts w:ascii="Times New Roman" w:hAnsi="Times New Roman" w:cs="Times New Roman"/>
                <w:sz w:val="24"/>
                <w:szCs w:val="24"/>
              </w:rPr>
            </w:pPr>
          </w:p>
          <w:p w14:paraId="049A3901" w14:textId="77777777" w:rsidR="00FF1EB3" w:rsidRPr="008351D4" w:rsidRDefault="00FF1EB3" w:rsidP="006D1192">
            <w:pPr>
              <w:ind w:firstLine="313"/>
              <w:jc w:val="both"/>
              <w:rPr>
                <w:rFonts w:ascii="Times New Roman" w:hAnsi="Times New Roman" w:cs="Times New Roman"/>
                <w:sz w:val="16"/>
                <w:szCs w:val="24"/>
              </w:rPr>
            </w:pPr>
          </w:p>
          <w:p w14:paraId="2B898BEB" w14:textId="77777777" w:rsidR="00B10EF2" w:rsidRPr="001E1E3B" w:rsidRDefault="00B10EF2" w:rsidP="006D1192">
            <w:pPr>
              <w:ind w:firstLine="313"/>
              <w:jc w:val="both"/>
              <w:rPr>
                <w:rFonts w:ascii="Times New Roman" w:hAnsi="Times New Roman" w:cs="Times New Roman"/>
                <w:sz w:val="24"/>
                <w:szCs w:val="24"/>
              </w:rPr>
            </w:pPr>
          </w:p>
          <w:p w14:paraId="56C984D2" w14:textId="77777777" w:rsidR="00935142" w:rsidRPr="001E1E3B" w:rsidRDefault="00935142" w:rsidP="00935142">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Відсутній</w:t>
            </w:r>
          </w:p>
          <w:p w14:paraId="0BF94CF3" w14:textId="77777777" w:rsidR="00A0251B" w:rsidRPr="001E1E3B" w:rsidRDefault="00A0251B" w:rsidP="006D1192">
            <w:pPr>
              <w:ind w:firstLine="313"/>
              <w:jc w:val="both"/>
              <w:rPr>
                <w:rFonts w:ascii="Times New Roman" w:hAnsi="Times New Roman" w:cs="Times New Roman"/>
                <w:sz w:val="32"/>
                <w:szCs w:val="56"/>
              </w:rPr>
            </w:pPr>
          </w:p>
          <w:p w14:paraId="7609C5E3" w14:textId="77777777" w:rsidR="0050433D" w:rsidRPr="001E1E3B" w:rsidRDefault="0050433D" w:rsidP="006D1192">
            <w:pPr>
              <w:ind w:firstLine="313"/>
              <w:jc w:val="both"/>
              <w:rPr>
                <w:rFonts w:ascii="Times New Roman" w:hAnsi="Times New Roman" w:cs="Times New Roman"/>
                <w:sz w:val="10"/>
                <w:szCs w:val="10"/>
              </w:rPr>
            </w:pPr>
          </w:p>
          <w:p w14:paraId="6FF99DD5" w14:textId="77777777" w:rsidR="00351EB4" w:rsidRPr="001E1E3B" w:rsidRDefault="00351EB4" w:rsidP="006D1192">
            <w:pPr>
              <w:ind w:firstLine="313"/>
              <w:jc w:val="both"/>
              <w:rPr>
                <w:rFonts w:ascii="Times New Roman" w:hAnsi="Times New Roman" w:cs="Times New Roman"/>
                <w:sz w:val="10"/>
                <w:szCs w:val="10"/>
              </w:rPr>
            </w:pPr>
          </w:p>
          <w:p w14:paraId="5628E4B2" w14:textId="77777777" w:rsidR="00F1761D" w:rsidRPr="001E1E3B" w:rsidRDefault="00F1761D" w:rsidP="006D1192">
            <w:pPr>
              <w:ind w:firstLine="313"/>
              <w:jc w:val="both"/>
              <w:rPr>
                <w:rFonts w:ascii="Times New Roman" w:hAnsi="Times New Roman" w:cs="Times New Roman"/>
                <w:sz w:val="10"/>
                <w:szCs w:val="10"/>
              </w:rPr>
            </w:pPr>
          </w:p>
          <w:p w14:paraId="79DA654A" w14:textId="77777777" w:rsidR="001E1E3B" w:rsidRDefault="001E1E3B" w:rsidP="006D1192">
            <w:pPr>
              <w:ind w:firstLine="313"/>
              <w:jc w:val="both"/>
              <w:rPr>
                <w:rFonts w:ascii="Times New Roman" w:hAnsi="Times New Roman" w:cs="Times New Roman"/>
                <w:sz w:val="28"/>
                <w:szCs w:val="28"/>
              </w:rPr>
            </w:pPr>
          </w:p>
          <w:p w14:paraId="4A6CC5E9" w14:textId="77777777" w:rsidR="001E1E3B" w:rsidRPr="00A232C4" w:rsidRDefault="001E1E3B" w:rsidP="006D1192">
            <w:pPr>
              <w:ind w:firstLine="313"/>
              <w:jc w:val="both"/>
              <w:rPr>
                <w:rFonts w:ascii="Times New Roman" w:hAnsi="Times New Roman" w:cs="Times New Roman"/>
                <w:sz w:val="44"/>
                <w:szCs w:val="28"/>
              </w:rPr>
            </w:pPr>
          </w:p>
          <w:p w14:paraId="49F16990" w14:textId="77777777" w:rsidR="00331723" w:rsidRPr="001E1E3B" w:rsidRDefault="00331723" w:rsidP="006D1192">
            <w:pPr>
              <w:ind w:firstLine="313"/>
              <w:jc w:val="both"/>
              <w:rPr>
                <w:rFonts w:ascii="Times New Roman" w:hAnsi="Times New Roman" w:cs="Times New Roman"/>
                <w:sz w:val="28"/>
                <w:szCs w:val="28"/>
              </w:rPr>
            </w:pPr>
            <w:r w:rsidRPr="001E1E3B">
              <w:rPr>
                <w:rFonts w:ascii="Times New Roman" w:hAnsi="Times New Roman" w:cs="Times New Roman"/>
                <w:sz w:val="28"/>
                <w:szCs w:val="28"/>
              </w:rPr>
              <w:t>…</w:t>
            </w:r>
          </w:p>
          <w:p w14:paraId="4D6BA50F" w14:textId="77777777" w:rsidR="00B10EF2" w:rsidRPr="001E1E3B" w:rsidRDefault="00B10EF2" w:rsidP="006D1192">
            <w:pPr>
              <w:ind w:firstLine="313"/>
              <w:jc w:val="both"/>
              <w:rPr>
                <w:rFonts w:ascii="Times New Roman" w:hAnsi="Times New Roman" w:cs="Times New Roman"/>
                <w:sz w:val="10"/>
                <w:szCs w:val="28"/>
              </w:rPr>
            </w:pPr>
          </w:p>
          <w:p w14:paraId="35A811EF" w14:textId="77777777" w:rsidR="00D55C49" w:rsidRPr="001E1E3B" w:rsidRDefault="00D55C49" w:rsidP="006D1192">
            <w:pPr>
              <w:ind w:firstLine="313"/>
              <w:jc w:val="both"/>
              <w:rPr>
                <w:rFonts w:ascii="Times New Roman" w:hAnsi="Times New Roman" w:cs="Times New Roman"/>
                <w:sz w:val="28"/>
                <w:szCs w:val="28"/>
              </w:rPr>
            </w:pPr>
            <w:r w:rsidRPr="001E1E3B">
              <w:rPr>
                <w:rFonts w:ascii="Times New Roman" w:hAnsi="Times New Roman" w:cs="Times New Roman"/>
                <w:sz w:val="28"/>
                <w:szCs w:val="28"/>
              </w:rPr>
              <w:t xml:space="preserve">7. Посадові особи СЦ не мають права вимагати від власника транспортного засобу, перевізника або уповноваженої </w:t>
            </w:r>
            <w:r w:rsidRPr="001E1E3B">
              <w:rPr>
                <w:rFonts w:ascii="Times New Roman" w:hAnsi="Times New Roman" w:cs="Times New Roman"/>
                <w:b/>
                <w:sz w:val="28"/>
                <w:szCs w:val="28"/>
              </w:rPr>
              <w:t>ним</w:t>
            </w:r>
            <w:r w:rsidRPr="001E1E3B">
              <w:rPr>
                <w:rFonts w:ascii="Times New Roman" w:hAnsi="Times New Roman" w:cs="Times New Roman"/>
                <w:sz w:val="28"/>
                <w:szCs w:val="28"/>
              </w:rPr>
              <w:t xml:space="preserve"> особи надання інших документів, крім тих, що передбачені пунктом 6 цього розділу. Заявник за власною ініціативою може надати сертифікат типу транспортного засобу та обладнання відповідно до Порядку затвердження конструкції транспортних засобів, їх частин та обладнання та Порядку ведення реєстру сертифікатів типу транспортних засобів та обладнання і виданих виробниками сертифікатів відповідності транспортних засобів або обладнання, затверджених наказом Міністерства інфраструктури України від 17 серпня 2012 року № 521, зареєстрованих в Міністерстві юстиції України 14 вересня 2012 року за №№ 1586/21898, 1587/21899.</w:t>
            </w:r>
          </w:p>
          <w:p w14:paraId="0BC4BD5E" w14:textId="77777777" w:rsidR="00D55C49" w:rsidRPr="001E1E3B" w:rsidRDefault="00D55C49" w:rsidP="006D1192">
            <w:pPr>
              <w:ind w:firstLine="313"/>
              <w:jc w:val="both"/>
              <w:rPr>
                <w:rFonts w:ascii="Times New Roman" w:hAnsi="Times New Roman" w:cs="Times New Roman"/>
                <w:sz w:val="28"/>
                <w:szCs w:val="28"/>
              </w:rPr>
            </w:pPr>
          </w:p>
          <w:p w14:paraId="15A173D3" w14:textId="77777777" w:rsidR="00D55C49" w:rsidRPr="000E3218" w:rsidRDefault="00D55C49" w:rsidP="006D1192">
            <w:pPr>
              <w:ind w:firstLine="313"/>
              <w:jc w:val="both"/>
              <w:rPr>
                <w:rFonts w:ascii="Times New Roman" w:hAnsi="Times New Roman" w:cs="Times New Roman"/>
                <w:b/>
                <w:sz w:val="14"/>
                <w:szCs w:val="28"/>
              </w:rPr>
            </w:pPr>
          </w:p>
          <w:p w14:paraId="6DE533BA" w14:textId="77777777" w:rsidR="00D55C49" w:rsidRPr="001E1E3B" w:rsidRDefault="00D55C49" w:rsidP="006D1192">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Відсутній</w:t>
            </w:r>
          </w:p>
          <w:p w14:paraId="0CFE4AC1" w14:textId="77777777" w:rsidR="00D55C49" w:rsidRPr="001E1E3B" w:rsidRDefault="00D55C49" w:rsidP="006D1192">
            <w:pPr>
              <w:ind w:firstLine="313"/>
              <w:jc w:val="both"/>
              <w:rPr>
                <w:rFonts w:ascii="Times New Roman" w:hAnsi="Times New Roman" w:cs="Times New Roman"/>
                <w:sz w:val="28"/>
                <w:szCs w:val="28"/>
              </w:rPr>
            </w:pPr>
          </w:p>
          <w:p w14:paraId="12867C0C" w14:textId="77777777" w:rsidR="00D55C49" w:rsidRPr="001E1E3B" w:rsidRDefault="00D55C49" w:rsidP="006D1192">
            <w:pPr>
              <w:ind w:firstLine="313"/>
              <w:jc w:val="both"/>
              <w:rPr>
                <w:rFonts w:ascii="Times New Roman" w:hAnsi="Times New Roman" w:cs="Times New Roman"/>
                <w:sz w:val="28"/>
                <w:szCs w:val="28"/>
              </w:rPr>
            </w:pPr>
          </w:p>
          <w:p w14:paraId="4C519919" w14:textId="77777777" w:rsidR="00D55C49" w:rsidRPr="001E1E3B" w:rsidRDefault="00D55C49" w:rsidP="006D1192">
            <w:pPr>
              <w:ind w:firstLine="313"/>
              <w:jc w:val="both"/>
              <w:rPr>
                <w:rFonts w:ascii="Times New Roman" w:hAnsi="Times New Roman" w:cs="Times New Roman"/>
                <w:sz w:val="28"/>
                <w:szCs w:val="28"/>
              </w:rPr>
            </w:pPr>
          </w:p>
          <w:p w14:paraId="716B2B85" w14:textId="77777777" w:rsidR="00D55C49" w:rsidRPr="001E1E3B" w:rsidRDefault="00D55C49" w:rsidP="006D1192">
            <w:pPr>
              <w:ind w:firstLine="313"/>
              <w:jc w:val="both"/>
              <w:rPr>
                <w:rFonts w:ascii="Times New Roman" w:hAnsi="Times New Roman" w:cs="Times New Roman"/>
                <w:sz w:val="28"/>
                <w:szCs w:val="28"/>
              </w:rPr>
            </w:pPr>
          </w:p>
          <w:p w14:paraId="37718C8C" w14:textId="77777777" w:rsidR="00D55C49" w:rsidRPr="001E1E3B" w:rsidRDefault="00D55C49" w:rsidP="006D1192">
            <w:pPr>
              <w:ind w:firstLine="313"/>
              <w:jc w:val="both"/>
              <w:rPr>
                <w:rFonts w:ascii="Times New Roman" w:hAnsi="Times New Roman" w:cs="Times New Roman"/>
                <w:sz w:val="28"/>
                <w:szCs w:val="28"/>
              </w:rPr>
            </w:pPr>
          </w:p>
          <w:p w14:paraId="1A299AD2" w14:textId="77777777" w:rsidR="00D55C49" w:rsidRPr="001E1E3B" w:rsidRDefault="00D55C49" w:rsidP="006D1192">
            <w:pPr>
              <w:ind w:firstLine="313"/>
              <w:jc w:val="both"/>
              <w:rPr>
                <w:rFonts w:ascii="Times New Roman" w:hAnsi="Times New Roman" w:cs="Times New Roman"/>
                <w:sz w:val="28"/>
                <w:szCs w:val="28"/>
              </w:rPr>
            </w:pPr>
          </w:p>
          <w:p w14:paraId="49253A76" w14:textId="77777777" w:rsidR="00D55C49" w:rsidRPr="001E1E3B" w:rsidRDefault="00D55C49" w:rsidP="006D1192">
            <w:pPr>
              <w:ind w:firstLine="313"/>
              <w:jc w:val="both"/>
              <w:rPr>
                <w:rFonts w:ascii="Times New Roman" w:hAnsi="Times New Roman" w:cs="Times New Roman"/>
                <w:sz w:val="28"/>
                <w:szCs w:val="28"/>
              </w:rPr>
            </w:pPr>
          </w:p>
          <w:p w14:paraId="3440A858" w14:textId="77777777" w:rsidR="00D55C49" w:rsidRDefault="00D55C49" w:rsidP="006D1192">
            <w:pPr>
              <w:ind w:firstLine="313"/>
              <w:jc w:val="both"/>
              <w:rPr>
                <w:rFonts w:ascii="Times New Roman" w:hAnsi="Times New Roman" w:cs="Times New Roman"/>
                <w:sz w:val="28"/>
                <w:szCs w:val="28"/>
              </w:rPr>
            </w:pPr>
          </w:p>
          <w:p w14:paraId="2F870BE4" w14:textId="77777777" w:rsidR="00A232C4" w:rsidRDefault="00A232C4" w:rsidP="006D1192">
            <w:pPr>
              <w:ind w:firstLine="313"/>
              <w:jc w:val="both"/>
              <w:rPr>
                <w:rFonts w:ascii="Times New Roman" w:hAnsi="Times New Roman" w:cs="Times New Roman"/>
                <w:sz w:val="28"/>
                <w:szCs w:val="28"/>
              </w:rPr>
            </w:pPr>
          </w:p>
          <w:p w14:paraId="6ADFEE16" w14:textId="77777777" w:rsidR="00BC33F6" w:rsidRPr="000E3218" w:rsidRDefault="00BC33F6" w:rsidP="006D1192">
            <w:pPr>
              <w:ind w:firstLine="313"/>
              <w:jc w:val="both"/>
              <w:rPr>
                <w:rFonts w:ascii="Times New Roman" w:hAnsi="Times New Roman" w:cs="Times New Roman"/>
                <w:sz w:val="28"/>
                <w:szCs w:val="28"/>
              </w:rPr>
            </w:pPr>
          </w:p>
          <w:p w14:paraId="2BBDAE0A" w14:textId="77777777" w:rsidR="00A232C4" w:rsidRDefault="00A232C4" w:rsidP="006D1192">
            <w:pPr>
              <w:ind w:firstLine="313"/>
              <w:jc w:val="both"/>
              <w:rPr>
                <w:rFonts w:ascii="Times New Roman" w:hAnsi="Times New Roman" w:cs="Times New Roman"/>
                <w:sz w:val="28"/>
                <w:szCs w:val="28"/>
              </w:rPr>
            </w:pPr>
          </w:p>
          <w:p w14:paraId="26CA8CC7" w14:textId="77777777" w:rsidR="00D55C49" w:rsidRPr="001E1E3B" w:rsidRDefault="004423A7" w:rsidP="006D1192">
            <w:pPr>
              <w:ind w:firstLine="313"/>
              <w:jc w:val="both"/>
              <w:rPr>
                <w:rFonts w:ascii="Times New Roman" w:hAnsi="Times New Roman" w:cs="Times New Roman"/>
                <w:sz w:val="28"/>
                <w:szCs w:val="28"/>
              </w:rPr>
            </w:pPr>
            <w:r w:rsidRPr="001E1E3B">
              <w:rPr>
                <w:rFonts w:ascii="Times New Roman" w:hAnsi="Times New Roman" w:cs="Times New Roman"/>
                <w:sz w:val="28"/>
                <w:szCs w:val="28"/>
              </w:rPr>
              <w:t>…</w:t>
            </w:r>
          </w:p>
          <w:p w14:paraId="43876B49" w14:textId="77777777" w:rsidR="00D55C49" w:rsidRPr="001E1E3B" w:rsidRDefault="004423A7" w:rsidP="006D1192">
            <w:pPr>
              <w:ind w:firstLine="313"/>
              <w:jc w:val="both"/>
              <w:rPr>
                <w:rFonts w:ascii="Times New Roman" w:hAnsi="Times New Roman" w:cs="Times New Roman"/>
                <w:sz w:val="28"/>
                <w:szCs w:val="28"/>
              </w:rPr>
            </w:pPr>
            <w:r w:rsidRPr="001E1E3B">
              <w:rPr>
                <w:rFonts w:ascii="Times New Roman" w:hAnsi="Times New Roman" w:cs="Times New Roman"/>
                <w:sz w:val="28"/>
                <w:szCs w:val="28"/>
              </w:rPr>
              <w:lastRenderedPageBreak/>
              <w:t xml:space="preserve">9. За результатами перевірки посадова особа СЦ видає/продовжує засвідчене підписом та печаткою СЦ Свідоцтво. Свідоцтво видається/продовжується власникові транспортного засобу, перевізнику або уповноваженій </w:t>
            </w:r>
            <w:r w:rsidRPr="001E1E3B">
              <w:rPr>
                <w:rFonts w:ascii="Times New Roman" w:hAnsi="Times New Roman" w:cs="Times New Roman"/>
                <w:b/>
                <w:sz w:val="28"/>
                <w:szCs w:val="28"/>
              </w:rPr>
              <w:t>ним</w:t>
            </w:r>
            <w:r w:rsidRPr="001E1E3B">
              <w:rPr>
                <w:rFonts w:ascii="Times New Roman" w:hAnsi="Times New Roman" w:cs="Times New Roman"/>
                <w:sz w:val="28"/>
                <w:szCs w:val="28"/>
              </w:rPr>
              <w:t xml:space="preserve"> особі не пізніше десяти робочих днів після реєстрації заяви у СЦ.</w:t>
            </w:r>
          </w:p>
          <w:p w14:paraId="3D2BA3D0" w14:textId="77777777" w:rsidR="00BC33F6" w:rsidRDefault="00BC33F6" w:rsidP="006D1192">
            <w:pPr>
              <w:ind w:firstLine="313"/>
              <w:jc w:val="both"/>
              <w:rPr>
                <w:rFonts w:ascii="Times New Roman" w:hAnsi="Times New Roman" w:cs="Times New Roman"/>
                <w:sz w:val="28"/>
                <w:szCs w:val="28"/>
              </w:rPr>
            </w:pPr>
          </w:p>
          <w:p w14:paraId="4E3849AA" w14:textId="77777777" w:rsidR="008351D4" w:rsidRPr="001E1E3B" w:rsidRDefault="008351D4" w:rsidP="006D1192">
            <w:pPr>
              <w:ind w:firstLine="313"/>
              <w:jc w:val="both"/>
              <w:rPr>
                <w:rFonts w:ascii="Times New Roman" w:hAnsi="Times New Roman" w:cs="Times New Roman"/>
                <w:sz w:val="28"/>
                <w:szCs w:val="28"/>
              </w:rPr>
            </w:pPr>
          </w:p>
          <w:p w14:paraId="606ED633" w14:textId="77777777" w:rsidR="00331723" w:rsidRPr="001E1E3B" w:rsidRDefault="00331723" w:rsidP="006D1192">
            <w:pPr>
              <w:ind w:firstLine="313"/>
              <w:jc w:val="both"/>
              <w:rPr>
                <w:rFonts w:ascii="Times New Roman" w:hAnsi="Times New Roman" w:cs="Times New Roman"/>
                <w:sz w:val="28"/>
                <w:szCs w:val="28"/>
              </w:rPr>
            </w:pPr>
            <w:r w:rsidRPr="001E1E3B">
              <w:rPr>
                <w:rFonts w:ascii="Times New Roman" w:hAnsi="Times New Roman" w:cs="Times New Roman"/>
                <w:sz w:val="28"/>
                <w:szCs w:val="28"/>
              </w:rPr>
              <w:t xml:space="preserve">10. Підстави для відмови у видачі/продовженні </w:t>
            </w:r>
            <w:hyperlink r:id="rId39" w:tgtFrame="_top" w:history="1">
              <w:r w:rsidRPr="001E1E3B">
                <w:rPr>
                  <w:rFonts w:ascii="Times New Roman" w:hAnsi="Times New Roman" w:cs="Times New Roman"/>
                  <w:sz w:val="28"/>
                  <w:szCs w:val="28"/>
                </w:rPr>
                <w:t>Свідоцтва</w:t>
              </w:r>
            </w:hyperlink>
            <w:r w:rsidRPr="001E1E3B">
              <w:rPr>
                <w:rFonts w:ascii="Times New Roman" w:hAnsi="Times New Roman" w:cs="Times New Roman"/>
                <w:sz w:val="28"/>
                <w:szCs w:val="28"/>
              </w:rPr>
              <w:t>:</w:t>
            </w:r>
          </w:p>
          <w:p w14:paraId="171C3B65" w14:textId="77777777" w:rsidR="00BC33F6" w:rsidRPr="001E1E3B" w:rsidRDefault="00BC33F6" w:rsidP="006D1192">
            <w:pPr>
              <w:ind w:firstLine="313"/>
              <w:jc w:val="both"/>
              <w:rPr>
                <w:rFonts w:ascii="Times New Roman" w:hAnsi="Times New Roman" w:cs="Times New Roman"/>
                <w:sz w:val="10"/>
                <w:szCs w:val="10"/>
              </w:rPr>
            </w:pPr>
          </w:p>
          <w:p w14:paraId="311F5581" w14:textId="77777777" w:rsidR="00A935D6" w:rsidRPr="001E1E3B" w:rsidRDefault="00A935D6" w:rsidP="00331723">
            <w:pPr>
              <w:ind w:firstLine="318"/>
              <w:jc w:val="both"/>
              <w:rPr>
                <w:rFonts w:ascii="Times New Roman" w:hAnsi="Times New Roman" w:cs="Times New Roman"/>
                <w:sz w:val="28"/>
                <w:szCs w:val="28"/>
              </w:rPr>
            </w:pPr>
            <w:r w:rsidRPr="001E1E3B">
              <w:rPr>
                <w:rFonts w:ascii="Times New Roman" w:hAnsi="Times New Roman" w:cs="Times New Roman"/>
                <w:sz w:val="28"/>
                <w:szCs w:val="28"/>
              </w:rPr>
              <w:t xml:space="preserve">1) подання власником транспортного засобу, перевізником або </w:t>
            </w:r>
            <w:r w:rsidRPr="001E1E3B">
              <w:rPr>
                <w:rFonts w:ascii="Times New Roman" w:hAnsi="Times New Roman" w:cs="Times New Roman"/>
                <w:b/>
                <w:sz w:val="28"/>
                <w:szCs w:val="28"/>
              </w:rPr>
              <w:t>його</w:t>
            </w:r>
            <w:r w:rsidRPr="001E1E3B">
              <w:rPr>
                <w:rFonts w:ascii="Times New Roman" w:hAnsi="Times New Roman" w:cs="Times New Roman"/>
                <w:sz w:val="28"/>
                <w:szCs w:val="28"/>
              </w:rPr>
              <w:t xml:space="preserve"> уповноваженим представником не в повному обсязі або прострочених документів, визначених пунктом 6 цього розділу;</w:t>
            </w:r>
          </w:p>
          <w:p w14:paraId="1A1FF81A" w14:textId="77777777" w:rsidR="00A935D6" w:rsidRPr="001E1E3B" w:rsidRDefault="00A935D6" w:rsidP="00331723">
            <w:pPr>
              <w:ind w:firstLine="318"/>
              <w:jc w:val="both"/>
              <w:rPr>
                <w:rFonts w:ascii="Times New Roman" w:hAnsi="Times New Roman" w:cs="Times New Roman"/>
                <w:sz w:val="10"/>
                <w:szCs w:val="10"/>
              </w:rPr>
            </w:pPr>
          </w:p>
          <w:p w14:paraId="577DC6CD" w14:textId="77777777" w:rsidR="00BC33F6" w:rsidRPr="001E1E3B" w:rsidRDefault="00BC33F6" w:rsidP="00331723">
            <w:pPr>
              <w:ind w:firstLine="318"/>
              <w:jc w:val="both"/>
              <w:rPr>
                <w:rFonts w:ascii="Times New Roman" w:hAnsi="Times New Roman" w:cs="Times New Roman"/>
                <w:sz w:val="24"/>
                <w:szCs w:val="28"/>
              </w:rPr>
            </w:pPr>
          </w:p>
          <w:p w14:paraId="0F4079A5" w14:textId="77777777" w:rsidR="00063075" w:rsidRPr="001E1E3B" w:rsidRDefault="001F60F3" w:rsidP="00331723">
            <w:pPr>
              <w:ind w:firstLine="318"/>
              <w:jc w:val="both"/>
              <w:rPr>
                <w:rFonts w:ascii="Times New Roman" w:hAnsi="Times New Roman" w:cs="Times New Roman"/>
                <w:sz w:val="28"/>
                <w:szCs w:val="28"/>
              </w:rPr>
            </w:pPr>
            <w:r w:rsidRPr="001E1E3B">
              <w:rPr>
                <w:rFonts w:ascii="Times New Roman" w:hAnsi="Times New Roman" w:cs="Times New Roman"/>
                <w:sz w:val="28"/>
                <w:szCs w:val="28"/>
              </w:rPr>
              <w:t xml:space="preserve">2) виявлення в поданих документах недостовірних відомостей (невідповідність транспортного засобу даним, що зазначені у свідоцтві про реєстрацію транспортного засобу, протоколі перевірки технічного стану транспортного засобу </w:t>
            </w:r>
            <w:r w:rsidRPr="000E3218">
              <w:rPr>
                <w:rFonts w:ascii="Times New Roman" w:hAnsi="Times New Roman" w:cs="Times New Roman"/>
                <w:b/>
                <w:sz w:val="28"/>
                <w:szCs w:val="28"/>
              </w:rPr>
              <w:t>тощо</w:t>
            </w:r>
            <w:r w:rsidRPr="001E1E3B">
              <w:rPr>
                <w:rFonts w:ascii="Times New Roman" w:hAnsi="Times New Roman" w:cs="Times New Roman"/>
                <w:sz w:val="28"/>
                <w:szCs w:val="28"/>
              </w:rPr>
              <w:t>);</w:t>
            </w:r>
          </w:p>
          <w:p w14:paraId="37877A3F" w14:textId="77777777" w:rsidR="00A935D6" w:rsidRPr="001E1E3B" w:rsidRDefault="00A935D6" w:rsidP="00331723">
            <w:pPr>
              <w:ind w:firstLine="318"/>
              <w:jc w:val="both"/>
              <w:rPr>
                <w:rFonts w:ascii="Times New Roman" w:hAnsi="Times New Roman" w:cs="Times New Roman"/>
                <w:sz w:val="12"/>
                <w:szCs w:val="28"/>
              </w:rPr>
            </w:pPr>
          </w:p>
          <w:p w14:paraId="63698B6A" w14:textId="77777777" w:rsidR="00BC33F6" w:rsidRPr="001E1E3B" w:rsidRDefault="00BC33F6" w:rsidP="00331723">
            <w:pPr>
              <w:ind w:firstLine="318"/>
              <w:jc w:val="both"/>
              <w:rPr>
                <w:rFonts w:ascii="Times New Roman" w:hAnsi="Times New Roman" w:cs="Times New Roman"/>
                <w:sz w:val="28"/>
                <w:szCs w:val="28"/>
              </w:rPr>
            </w:pPr>
          </w:p>
          <w:p w14:paraId="63165B1D" w14:textId="77777777" w:rsidR="00BC33F6" w:rsidRPr="001E1E3B" w:rsidRDefault="00BC33F6" w:rsidP="00331723">
            <w:pPr>
              <w:ind w:firstLine="318"/>
              <w:jc w:val="both"/>
              <w:rPr>
                <w:rFonts w:ascii="Times New Roman" w:hAnsi="Times New Roman" w:cs="Times New Roman"/>
                <w:sz w:val="28"/>
                <w:szCs w:val="28"/>
              </w:rPr>
            </w:pPr>
          </w:p>
          <w:p w14:paraId="6BB2602B" w14:textId="77777777" w:rsidR="003A139B" w:rsidRPr="001E1E3B" w:rsidRDefault="000771BA" w:rsidP="00331723">
            <w:pPr>
              <w:ind w:firstLine="318"/>
              <w:jc w:val="both"/>
              <w:rPr>
                <w:rFonts w:ascii="Times New Roman" w:hAnsi="Times New Roman" w:cs="Times New Roman"/>
                <w:b/>
                <w:sz w:val="28"/>
                <w:szCs w:val="28"/>
              </w:rPr>
            </w:pPr>
            <w:r w:rsidRPr="001E1E3B">
              <w:rPr>
                <w:rFonts w:ascii="Times New Roman" w:hAnsi="Times New Roman" w:cs="Times New Roman"/>
                <w:sz w:val="28"/>
                <w:szCs w:val="28"/>
              </w:rPr>
              <w:t xml:space="preserve">3) невідповідність конструкції та/або спеціального обладнання транспортного засобу вимогам </w:t>
            </w:r>
            <w:hyperlink r:id="rId40" w:tgtFrame="_top" w:history="1">
              <w:r w:rsidRPr="001E1E3B">
                <w:rPr>
                  <w:rFonts w:ascii="Times New Roman" w:hAnsi="Times New Roman" w:cs="Times New Roman"/>
                  <w:sz w:val="28"/>
                  <w:szCs w:val="28"/>
                </w:rPr>
                <w:t>ДОПНВ</w:t>
              </w:r>
            </w:hyperlink>
            <w:r w:rsidRPr="001E1E3B">
              <w:rPr>
                <w:rFonts w:ascii="Times New Roman" w:hAnsi="Times New Roman" w:cs="Times New Roman"/>
                <w:sz w:val="28"/>
                <w:szCs w:val="28"/>
              </w:rPr>
              <w:t>.</w:t>
            </w:r>
          </w:p>
          <w:p w14:paraId="35203C65" w14:textId="77777777" w:rsidR="003A139B" w:rsidRPr="001E1E3B" w:rsidRDefault="003A139B" w:rsidP="00331723">
            <w:pPr>
              <w:ind w:firstLine="318"/>
              <w:jc w:val="both"/>
              <w:rPr>
                <w:rFonts w:ascii="Times New Roman" w:hAnsi="Times New Roman" w:cs="Times New Roman"/>
                <w:b/>
                <w:sz w:val="16"/>
                <w:szCs w:val="16"/>
              </w:rPr>
            </w:pPr>
          </w:p>
          <w:p w14:paraId="30B9C263" w14:textId="77777777" w:rsidR="00B3289B" w:rsidRPr="001E1E3B" w:rsidRDefault="00B3289B" w:rsidP="00331723">
            <w:pPr>
              <w:ind w:firstLine="318"/>
              <w:jc w:val="both"/>
              <w:rPr>
                <w:rFonts w:ascii="Times New Roman" w:hAnsi="Times New Roman" w:cs="Times New Roman"/>
                <w:b/>
                <w:sz w:val="16"/>
                <w:szCs w:val="16"/>
              </w:rPr>
            </w:pPr>
          </w:p>
          <w:p w14:paraId="616325AE" w14:textId="77777777" w:rsidR="00B3289B" w:rsidRPr="001E1E3B" w:rsidRDefault="00B3289B" w:rsidP="00331723">
            <w:pPr>
              <w:ind w:firstLine="318"/>
              <w:jc w:val="both"/>
              <w:rPr>
                <w:rFonts w:ascii="Times New Roman" w:hAnsi="Times New Roman" w:cs="Times New Roman"/>
                <w:b/>
                <w:sz w:val="10"/>
                <w:szCs w:val="16"/>
              </w:rPr>
            </w:pPr>
          </w:p>
          <w:p w14:paraId="33A97C9F" w14:textId="77777777" w:rsidR="00B3289B" w:rsidRPr="000E3218" w:rsidRDefault="00B3289B" w:rsidP="00331723">
            <w:pPr>
              <w:ind w:firstLine="318"/>
              <w:jc w:val="both"/>
              <w:rPr>
                <w:rFonts w:ascii="Times New Roman" w:hAnsi="Times New Roman" w:cs="Times New Roman"/>
                <w:b/>
                <w:sz w:val="12"/>
                <w:szCs w:val="16"/>
              </w:rPr>
            </w:pPr>
          </w:p>
          <w:p w14:paraId="081EB5A2" w14:textId="77777777" w:rsidR="003A139B" w:rsidRPr="001E1E3B" w:rsidRDefault="00964F25" w:rsidP="00331723">
            <w:pPr>
              <w:ind w:firstLine="318"/>
              <w:jc w:val="both"/>
              <w:rPr>
                <w:rFonts w:ascii="Times New Roman" w:hAnsi="Times New Roman" w:cs="Times New Roman"/>
                <w:sz w:val="28"/>
                <w:szCs w:val="28"/>
              </w:rPr>
            </w:pPr>
            <w:r w:rsidRPr="001E1E3B">
              <w:rPr>
                <w:rFonts w:ascii="Times New Roman" w:hAnsi="Times New Roman" w:cs="Times New Roman"/>
                <w:sz w:val="28"/>
                <w:szCs w:val="28"/>
              </w:rPr>
              <w:t>…</w:t>
            </w:r>
          </w:p>
          <w:p w14:paraId="1D2AC179" w14:textId="77777777" w:rsidR="00CF0B15" w:rsidRPr="001E1E3B" w:rsidRDefault="00CF0B15" w:rsidP="00331723">
            <w:pPr>
              <w:ind w:firstLine="318"/>
              <w:jc w:val="both"/>
              <w:rPr>
                <w:rFonts w:ascii="Times New Roman" w:hAnsi="Times New Roman" w:cs="Times New Roman"/>
                <w:sz w:val="16"/>
                <w:szCs w:val="28"/>
              </w:rPr>
            </w:pPr>
          </w:p>
          <w:p w14:paraId="0C4D0C96" w14:textId="77777777" w:rsidR="003A139B" w:rsidRPr="001E1E3B" w:rsidRDefault="00284D99" w:rsidP="00331723">
            <w:pPr>
              <w:ind w:firstLine="318"/>
              <w:jc w:val="both"/>
              <w:rPr>
                <w:rFonts w:ascii="Times New Roman" w:hAnsi="Times New Roman" w:cs="Times New Roman"/>
                <w:sz w:val="28"/>
                <w:szCs w:val="28"/>
              </w:rPr>
            </w:pPr>
            <w:r w:rsidRPr="001E1E3B">
              <w:rPr>
                <w:rFonts w:ascii="Times New Roman" w:hAnsi="Times New Roman" w:cs="Times New Roman"/>
                <w:sz w:val="28"/>
                <w:szCs w:val="28"/>
              </w:rPr>
              <w:t xml:space="preserve">14. У разі пошкодження або втрати </w:t>
            </w:r>
            <w:hyperlink r:id="rId41" w:tgtFrame="_top" w:history="1">
              <w:r w:rsidRPr="001E1E3B">
                <w:rPr>
                  <w:rFonts w:ascii="Times New Roman" w:hAnsi="Times New Roman" w:cs="Times New Roman"/>
                  <w:sz w:val="28"/>
                  <w:szCs w:val="28"/>
                </w:rPr>
                <w:t>Свідоцтва</w:t>
              </w:r>
            </w:hyperlink>
            <w:r w:rsidRPr="001E1E3B">
              <w:rPr>
                <w:rFonts w:ascii="Times New Roman" w:hAnsi="Times New Roman" w:cs="Times New Roman"/>
                <w:sz w:val="28"/>
                <w:szCs w:val="28"/>
              </w:rPr>
              <w:t xml:space="preserve"> протягом строку його дії за зверненням власника транспортного засобу, перевізника або </w:t>
            </w:r>
            <w:r w:rsidRPr="001E1E3B">
              <w:rPr>
                <w:rFonts w:ascii="Times New Roman" w:hAnsi="Times New Roman" w:cs="Times New Roman"/>
                <w:b/>
                <w:sz w:val="28"/>
                <w:szCs w:val="28"/>
              </w:rPr>
              <w:t>його</w:t>
            </w:r>
            <w:r w:rsidRPr="001E1E3B">
              <w:rPr>
                <w:rFonts w:ascii="Times New Roman" w:hAnsi="Times New Roman" w:cs="Times New Roman"/>
                <w:sz w:val="28"/>
                <w:szCs w:val="28"/>
              </w:rPr>
              <w:t xml:space="preserve"> уповноваженого представника СЦ видає нове Свідоцтво на строк раніше виданого на підставі інформації, що міститься в Єдиному державному реєстрі Міністерства внутрішніх справ, без проведення перевірки транспортного засобу.</w:t>
            </w:r>
          </w:p>
          <w:p w14:paraId="02E890DE" w14:textId="77777777" w:rsidR="003B4A8B" w:rsidRPr="001E1E3B" w:rsidRDefault="003B4A8B" w:rsidP="00331723">
            <w:pPr>
              <w:ind w:firstLine="318"/>
              <w:jc w:val="both"/>
              <w:rPr>
                <w:rFonts w:ascii="Times New Roman" w:hAnsi="Times New Roman" w:cs="Times New Roman"/>
                <w:sz w:val="20"/>
                <w:szCs w:val="20"/>
              </w:rPr>
            </w:pPr>
          </w:p>
          <w:p w14:paraId="2F0A34DE" w14:textId="77777777" w:rsidR="00A90FF8" w:rsidRPr="001E1E3B" w:rsidRDefault="00A90FF8" w:rsidP="00331723">
            <w:pPr>
              <w:ind w:firstLine="318"/>
              <w:jc w:val="both"/>
              <w:rPr>
                <w:rFonts w:ascii="Times New Roman" w:hAnsi="Times New Roman" w:cs="Times New Roman"/>
                <w:b/>
                <w:sz w:val="10"/>
                <w:szCs w:val="10"/>
              </w:rPr>
            </w:pPr>
          </w:p>
          <w:p w14:paraId="359B0689" w14:textId="77777777" w:rsidR="00BC33F6" w:rsidRPr="001E1E3B" w:rsidRDefault="00BC33F6" w:rsidP="00331723">
            <w:pPr>
              <w:ind w:firstLine="318"/>
              <w:jc w:val="both"/>
              <w:rPr>
                <w:rFonts w:ascii="Times New Roman" w:hAnsi="Times New Roman" w:cs="Times New Roman"/>
                <w:b/>
                <w:sz w:val="10"/>
                <w:szCs w:val="10"/>
              </w:rPr>
            </w:pPr>
          </w:p>
          <w:p w14:paraId="1756971B" w14:textId="77777777" w:rsidR="00646943" w:rsidRPr="001E1E3B" w:rsidRDefault="00646943" w:rsidP="00331723">
            <w:pPr>
              <w:ind w:firstLine="318"/>
              <w:jc w:val="both"/>
              <w:rPr>
                <w:rFonts w:ascii="Times New Roman" w:hAnsi="Times New Roman" w:cs="Times New Roman"/>
                <w:b/>
                <w:sz w:val="28"/>
                <w:szCs w:val="28"/>
              </w:rPr>
            </w:pPr>
          </w:p>
          <w:p w14:paraId="6FEF9869" w14:textId="77777777" w:rsidR="00BC33F6" w:rsidRPr="001E1E3B" w:rsidRDefault="00BC33F6" w:rsidP="00331723">
            <w:pPr>
              <w:ind w:firstLine="318"/>
              <w:jc w:val="both"/>
              <w:rPr>
                <w:rFonts w:ascii="Times New Roman" w:hAnsi="Times New Roman" w:cs="Times New Roman"/>
                <w:b/>
                <w:sz w:val="28"/>
                <w:szCs w:val="28"/>
              </w:rPr>
            </w:pPr>
          </w:p>
          <w:p w14:paraId="55B6D76C" w14:textId="77777777" w:rsidR="009F3164" w:rsidRPr="001E1E3B" w:rsidRDefault="009F3164" w:rsidP="00331723">
            <w:pPr>
              <w:ind w:firstLine="318"/>
              <w:jc w:val="both"/>
              <w:rPr>
                <w:rFonts w:ascii="Times New Roman" w:hAnsi="Times New Roman" w:cs="Times New Roman"/>
                <w:b/>
                <w:sz w:val="12"/>
                <w:szCs w:val="28"/>
              </w:rPr>
            </w:pPr>
          </w:p>
          <w:p w14:paraId="62733DFF" w14:textId="77777777" w:rsidR="00AE4AAA" w:rsidRPr="001E1E3B" w:rsidRDefault="008E2D2F" w:rsidP="00331723">
            <w:pPr>
              <w:ind w:firstLine="318"/>
              <w:jc w:val="both"/>
              <w:rPr>
                <w:rFonts w:ascii="Times New Roman" w:hAnsi="Times New Roman" w:cs="Times New Roman"/>
                <w:b/>
                <w:sz w:val="6"/>
                <w:szCs w:val="6"/>
              </w:rPr>
            </w:pPr>
            <w:r w:rsidRPr="001E1E3B">
              <w:rPr>
                <w:rFonts w:ascii="Times New Roman" w:hAnsi="Times New Roman" w:cs="Times New Roman"/>
                <w:b/>
                <w:sz w:val="28"/>
                <w:szCs w:val="28"/>
              </w:rPr>
              <w:t>Відсутній</w:t>
            </w:r>
          </w:p>
          <w:p w14:paraId="7A1E51D3" w14:textId="77777777" w:rsidR="004578B7" w:rsidRPr="001E1E3B" w:rsidRDefault="004578B7" w:rsidP="00331723">
            <w:pPr>
              <w:ind w:firstLine="318"/>
              <w:jc w:val="both"/>
              <w:rPr>
                <w:rFonts w:ascii="Times New Roman" w:hAnsi="Times New Roman" w:cs="Times New Roman"/>
                <w:b/>
                <w:sz w:val="24"/>
                <w:szCs w:val="24"/>
              </w:rPr>
            </w:pPr>
          </w:p>
          <w:p w14:paraId="783604F5" w14:textId="77777777" w:rsidR="00D814C6" w:rsidRPr="001E1E3B" w:rsidRDefault="00D814C6" w:rsidP="00331723">
            <w:pPr>
              <w:ind w:firstLine="318"/>
              <w:jc w:val="both"/>
              <w:rPr>
                <w:rFonts w:ascii="Times New Roman" w:hAnsi="Times New Roman" w:cs="Times New Roman"/>
                <w:b/>
                <w:sz w:val="24"/>
                <w:szCs w:val="24"/>
              </w:rPr>
            </w:pPr>
          </w:p>
          <w:p w14:paraId="4B692E34" w14:textId="77777777" w:rsidR="00B07255" w:rsidRDefault="00B07255" w:rsidP="003B4A8B">
            <w:pPr>
              <w:ind w:firstLine="318"/>
              <w:jc w:val="both"/>
              <w:rPr>
                <w:rFonts w:ascii="Times New Roman" w:hAnsi="Times New Roman" w:cs="Times New Roman"/>
                <w:b/>
                <w:sz w:val="28"/>
                <w:szCs w:val="28"/>
              </w:rPr>
            </w:pPr>
          </w:p>
          <w:p w14:paraId="1D1E5CD5" w14:textId="77777777" w:rsidR="000E3218" w:rsidRDefault="000E3218" w:rsidP="003B4A8B">
            <w:pPr>
              <w:ind w:firstLine="318"/>
              <w:jc w:val="both"/>
              <w:rPr>
                <w:rFonts w:ascii="Times New Roman" w:hAnsi="Times New Roman" w:cs="Times New Roman"/>
                <w:b/>
                <w:sz w:val="28"/>
                <w:szCs w:val="28"/>
              </w:rPr>
            </w:pPr>
          </w:p>
          <w:p w14:paraId="30DC05FC" w14:textId="77777777" w:rsidR="000E3218" w:rsidRDefault="000E3218" w:rsidP="003B4A8B">
            <w:pPr>
              <w:ind w:firstLine="318"/>
              <w:jc w:val="both"/>
              <w:rPr>
                <w:rFonts w:ascii="Times New Roman" w:hAnsi="Times New Roman" w:cs="Times New Roman"/>
                <w:b/>
                <w:sz w:val="28"/>
                <w:szCs w:val="28"/>
              </w:rPr>
            </w:pPr>
          </w:p>
          <w:p w14:paraId="03DE6DA4" w14:textId="77777777" w:rsidR="000E3218" w:rsidRDefault="000E3218" w:rsidP="003B4A8B">
            <w:pPr>
              <w:ind w:firstLine="318"/>
              <w:jc w:val="both"/>
              <w:rPr>
                <w:rFonts w:ascii="Times New Roman" w:hAnsi="Times New Roman" w:cs="Times New Roman"/>
                <w:b/>
                <w:sz w:val="28"/>
                <w:szCs w:val="28"/>
              </w:rPr>
            </w:pPr>
          </w:p>
          <w:p w14:paraId="0720DEEF" w14:textId="77777777" w:rsidR="000E3218" w:rsidRPr="001E1E3B" w:rsidRDefault="000E3218" w:rsidP="000E3218">
            <w:pPr>
              <w:ind w:firstLine="318"/>
              <w:jc w:val="both"/>
              <w:rPr>
                <w:rFonts w:ascii="Times New Roman" w:hAnsi="Times New Roman" w:cs="Times New Roman"/>
                <w:b/>
                <w:sz w:val="6"/>
                <w:szCs w:val="6"/>
              </w:rPr>
            </w:pPr>
            <w:r w:rsidRPr="001E1E3B">
              <w:rPr>
                <w:rFonts w:ascii="Times New Roman" w:hAnsi="Times New Roman" w:cs="Times New Roman"/>
                <w:b/>
                <w:sz w:val="28"/>
                <w:szCs w:val="28"/>
              </w:rPr>
              <w:t>Відсутній</w:t>
            </w:r>
          </w:p>
          <w:p w14:paraId="13152CB3" w14:textId="77777777" w:rsidR="000E3218" w:rsidRPr="001E1E3B" w:rsidRDefault="000E3218" w:rsidP="003B4A8B">
            <w:pPr>
              <w:ind w:firstLine="318"/>
              <w:jc w:val="both"/>
              <w:rPr>
                <w:rFonts w:ascii="Times New Roman" w:hAnsi="Times New Roman" w:cs="Times New Roman"/>
                <w:b/>
                <w:sz w:val="28"/>
                <w:szCs w:val="28"/>
              </w:rPr>
            </w:pPr>
          </w:p>
        </w:tc>
        <w:tc>
          <w:tcPr>
            <w:tcW w:w="2422" w:type="pct"/>
          </w:tcPr>
          <w:p w14:paraId="2E609982" w14:textId="77777777" w:rsidR="00F2246F" w:rsidRPr="001E1E3B" w:rsidRDefault="00930DEC" w:rsidP="00930DEC">
            <w:pPr>
              <w:jc w:val="center"/>
              <w:rPr>
                <w:rFonts w:ascii="Times New Roman" w:hAnsi="Times New Roman" w:cs="Times New Roman"/>
                <w:sz w:val="28"/>
                <w:szCs w:val="28"/>
              </w:rPr>
            </w:pPr>
            <w:r w:rsidRPr="001E1E3B">
              <w:rPr>
                <w:rFonts w:ascii="Times New Roman" w:hAnsi="Times New Roman" w:cs="Times New Roman"/>
                <w:sz w:val="28"/>
                <w:szCs w:val="28"/>
              </w:rPr>
              <w:lastRenderedPageBreak/>
              <w:t xml:space="preserve">II. Видача </w:t>
            </w:r>
            <w:proofErr w:type="spellStart"/>
            <w:r w:rsidRPr="001E1E3B">
              <w:rPr>
                <w:rFonts w:ascii="Times New Roman" w:hAnsi="Times New Roman" w:cs="Times New Roman"/>
                <w:sz w:val="28"/>
                <w:szCs w:val="28"/>
              </w:rPr>
              <w:t>свідоцтв</w:t>
            </w:r>
            <w:proofErr w:type="spellEnd"/>
            <w:r w:rsidRPr="001E1E3B">
              <w:rPr>
                <w:rFonts w:ascii="Times New Roman" w:hAnsi="Times New Roman" w:cs="Times New Roman"/>
                <w:sz w:val="28"/>
                <w:szCs w:val="28"/>
              </w:rPr>
              <w:t xml:space="preserve"> про допущення транспортних засобів до перевезення визначених небезпечних вантажів</w:t>
            </w:r>
          </w:p>
          <w:p w14:paraId="4AEDD8D5" w14:textId="77777777" w:rsidR="00E07C93" w:rsidRPr="001E1E3B" w:rsidRDefault="00E07C93" w:rsidP="00E07C93">
            <w:pPr>
              <w:ind w:firstLine="318"/>
              <w:rPr>
                <w:rFonts w:ascii="Times New Roman" w:hAnsi="Times New Roman" w:cs="Times New Roman"/>
                <w:sz w:val="28"/>
                <w:szCs w:val="28"/>
              </w:rPr>
            </w:pPr>
            <w:r w:rsidRPr="001E1E3B">
              <w:rPr>
                <w:rFonts w:ascii="Times New Roman" w:hAnsi="Times New Roman" w:cs="Times New Roman"/>
                <w:sz w:val="28"/>
                <w:szCs w:val="28"/>
              </w:rPr>
              <w:t>…</w:t>
            </w:r>
          </w:p>
          <w:p w14:paraId="21A43D98" w14:textId="77777777" w:rsidR="000F2936" w:rsidRPr="00AD275D" w:rsidRDefault="000F2936" w:rsidP="00930DEC">
            <w:pPr>
              <w:ind w:firstLine="313"/>
              <w:jc w:val="both"/>
              <w:rPr>
                <w:rFonts w:ascii="Times New Roman" w:hAnsi="Times New Roman" w:cs="Times New Roman"/>
                <w:sz w:val="28"/>
                <w:szCs w:val="28"/>
              </w:rPr>
            </w:pPr>
          </w:p>
          <w:p w14:paraId="34DBBE5F" w14:textId="77777777" w:rsidR="004423A7" w:rsidRPr="001E1E3B" w:rsidRDefault="004423A7" w:rsidP="00930DEC">
            <w:pPr>
              <w:ind w:firstLine="313"/>
              <w:jc w:val="both"/>
              <w:rPr>
                <w:rFonts w:ascii="Times New Roman" w:hAnsi="Times New Roman" w:cs="Times New Roman"/>
                <w:sz w:val="28"/>
                <w:szCs w:val="28"/>
              </w:rPr>
            </w:pPr>
            <w:r w:rsidRPr="001E1E3B">
              <w:rPr>
                <w:rFonts w:ascii="Times New Roman" w:hAnsi="Times New Roman" w:cs="Times New Roman"/>
                <w:sz w:val="28"/>
                <w:szCs w:val="28"/>
              </w:rPr>
              <w:t xml:space="preserve">4. Власник транспортного засобу, перевізник або уповноважена </w:t>
            </w:r>
            <w:r w:rsidRPr="001E1E3B">
              <w:rPr>
                <w:rFonts w:ascii="Times New Roman" w:hAnsi="Times New Roman" w:cs="Times New Roman"/>
                <w:b/>
                <w:sz w:val="28"/>
                <w:szCs w:val="28"/>
              </w:rPr>
              <w:t>ними</w:t>
            </w:r>
            <w:r w:rsidRPr="001E1E3B">
              <w:rPr>
                <w:rFonts w:ascii="Times New Roman" w:hAnsi="Times New Roman" w:cs="Times New Roman"/>
                <w:sz w:val="28"/>
                <w:szCs w:val="28"/>
              </w:rPr>
              <w:t xml:space="preserve"> особа має право вільного вибору СЦ для проведення перевірки відповідності конструкції транспортного засобу вимогам ДОПНВ та отримання/продовження Свідоцтва. Обмеження у виборі СЦ, зокрема від місця реєстрації транспортного засобу, не допускається.</w:t>
            </w:r>
          </w:p>
          <w:p w14:paraId="6D23074B" w14:textId="77777777" w:rsidR="004423A7" w:rsidRPr="001E1E3B" w:rsidRDefault="004423A7" w:rsidP="00930DEC">
            <w:pPr>
              <w:ind w:firstLine="313"/>
              <w:jc w:val="both"/>
              <w:rPr>
                <w:rFonts w:ascii="Times New Roman" w:hAnsi="Times New Roman" w:cs="Times New Roman"/>
                <w:sz w:val="28"/>
                <w:szCs w:val="28"/>
              </w:rPr>
            </w:pPr>
          </w:p>
          <w:p w14:paraId="73DBBEB4" w14:textId="77777777" w:rsidR="00C74DCA" w:rsidRPr="001E1E3B" w:rsidRDefault="00E624E4" w:rsidP="00930DEC">
            <w:pPr>
              <w:ind w:firstLine="313"/>
              <w:jc w:val="both"/>
              <w:rPr>
                <w:rFonts w:ascii="Times New Roman" w:hAnsi="Times New Roman" w:cs="Times New Roman"/>
                <w:b/>
                <w:sz w:val="28"/>
                <w:szCs w:val="28"/>
              </w:rPr>
            </w:pPr>
            <w:r w:rsidRPr="001E1E3B">
              <w:rPr>
                <w:rFonts w:ascii="Times New Roman" w:hAnsi="Times New Roman" w:cs="Times New Roman"/>
                <w:sz w:val="28"/>
                <w:szCs w:val="28"/>
              </w:rPr>
              <w:t xml:space="preserve">5. Перевірка придатності конструкції транспортного засобу вимогам </w:t>
            </w:r>
            <w:hyperlink r:id="rId42" w:tgtFrame="_top" w:history="1">
              <w:r w:rsidRPr="001E1E3B">
                <w:rPr>
                  <w:rFonts w:ascii="Times New Roman" w:hAnsi="Times New Roman" w:cs="Times New Roman"/>
                  <w:sz w:val="28"/>
                  <w:szCs w:val="28"/>
                </w:rPr>
                <w:t>ДОПНВ</w:t>
              </w:r>
            </w:hyperlink>
            <w:r w:rsidRPr="001E1E3B">
              <w:rPr>
                <w:rFonts w:ascii="Times New Roman" w:hAnsi="Times New Roman" w:cs="Times New Roman"/>
                <w:sz w:val="28"/>
                <w:szCs w:val="28"/>
              </w:rPr>
              <w:t xml:space="preserve"> та оформлення </w:t>
            </w:r>
            <w:hyperlink r:id="rId43" w:tgtFrame="_top" w:history="1">
              <w:r w:rsidRPr="001E1E3B">
                <w:rPr>
                  <w:rFonts w:ascii="Times New Roman" w:hAnsi="Times New Roman" w:cs="Times New Roman"/>
                  <w:sz w:val="28"/>
                  <w:szCs w:val="28"/>
                </w:rPr>
                <w:t>Свідоцтва</w:t>
              </w:r>
            </w:hyperlink>
            <w:r w:rsidRPr="001E1E3B">
              <w:rPr>
                <w:rFonts w:ascii="Times New Roman" w:hAnsi="Times New Roman" w:cs="Times New Roman"/>
                <w:sz w:val="28"/>
                <w:szCs w:val="28"/>
              </w:rPr>
              <w:t xml:space="preserve"> здійснюються посадовою особою СЦ,</w:t>
            </w:r>
            <w:r w:rsidR="00C74DCA" w:rsidRPr="001E1E3B">
              <w:rPr>
                <w:rFonts w:ascii="Times New Roman" w:hAnsi="Times New Roman" w:cs="Times New Roman"/>
                <w:sz w:val="28"/>
                <w:szCs w:val="28"/>
              </w:rPr>
              <w:t xml:space="preserve"> яка </w:t>
            </w:r>
            <w:bookmarkStart w:id="0" w:name="_Hlk103162813"/>
            <w:r w:rsidR="00C74DCA" w:rsidRPr="001E1E3B">
              <w:rPr>
                <w:rFonts w:ascii="Times New Roman" w:hAnsi="Times New Roman" w:cs="Times New Roman"/>
                <w:sz w:val="28"/>
                <w:szCs w:val="28"/>
              </w:rPr>
              <w:t>пройшла</w:t>
            </w:r>
            <w:r w:rsidRPr="001E1E3B">
              <w:rPr>
                <w:rFonts w:ascii="Times New Roman" w:hAnsi="Times New Roman" w:cs="Times New Roman"/>
                <w:b/>
                <w:sz w:val="28"/>
                <w:szCs w:val="28"/>
              </w:rPr>
              <w:t xml:space="preserve"> </w:t>
            </w:r>
            <w:r w:rsidR="00DC4C4A" w:rsidRPr="001E1E3B">
              <w:rPr>
                <w:rFonts w:ascii="Times New Roman" w:hAnsi="Times New Roman" w:cs="Times New Roman"/>
                <w:b/>
                <w:sz w:val="28"/>
                <w:szCs w:val="28"/>
              </w:rPr>
              <w:t>перевірку знань з питань допущення транспортних засобів до перевезення небезпечних вантажів.</w:t>
            </w:r>
          </w:p>
          <w:bookmarkEnd w:id="0"/>
          <w:p w14:paraId="50300656" w14:textId="77777777" w:rsidR="00C74DCA" w:rsidRPr="001E1E3B" w:rsidRDefault="00C74DCA" w:rsidP="001C6363">
            <w:pPr>
              <w:ind w:firstLine="313"/>
              <w:jc w:val="both"/>
              <w:rPr>
                <w:rFonts w:ascii="Times New Roman" w:hAnsi="Times New Roman" w:cs="Times New Roman"/>
                <w:sz w:val="28"/>
                <w:szCs w:val="28"/>
              </w:rPr>
            </w:pPr>
          </w:p>
          <w:p w14:paraId="5D6FF053" w14:textId="77777777" w:rsidR="001E1E3B" w:rsidRPr="001E1E3B" w:rsidRDefault="001E1E3B" w:rsidP="001E1E3B">
            <w:pPr>
              <w:ind w:firstLine="309"/>
              <w:jc w:val="both"/>
              <w:rPr>
                <w:rFonts w:ascii="Times New Roman" w:hAnsi="Times New Roman" w:cs="Times New Roman"/>
                <w:sz w:val="28"/>
                <w:szCs w:val="28"/>
              </w:rPr>
            </w:pPr>
            <w:r w:rsidRPr="001E1E3B">
              <w:rPr>
                <w:rFonts w:ascii="Times New Roman" w:hAnsi="Times New Roman" w:cs="Times New Roman"/>
                <w:sz w:val="28"/>
                <w:szCs w:val="28"/>
              </w:rPr>
              <w:t xml:space="preserve">6. Для отримання/продовження Свідоцтва власник транспортного засобу, перевізник або уповноважена </w:t>
            </w:r>
            <w:r w:rsidRPr="001E1E3B">
              <w:rPr>
                <w:rFonts w:ascii="Times New Roman" w:hAnsi="Times New Roman" w:cs="Times New Roman"/>
                <w:b/>
                <w:sz w:val="28"/>
                <w:szCs w:val="28"/>
              </w:rPr>
              <w:t>ними</w:t>
            </w:r>
            <w:r w:rsidRPr="001E1E3B">
              <w:rPr>
                <w:rFonts w:ascii="Times New Roman" w:hAnsi="Times New Roman" w:cs="Times New Roman"/>
                <w:sz w:val="28"/>
                <w:szCs w:val="28"/>
              </w:rPr>
              <w:t xml:space="preserve"> особа подає до СЦ укомплектовані відповідно до призначення транспортні засоби, а також такі документи:</w:t>
            </w:r>
          </w:p>
          <w:p w14:paraId="2A638D40" w14:textId="77777777" w:rsidR="00FF1EB3" w:rsidRPr="001E1E3B" w:rsidRDefault="001E1E3B" w:rsidP="001E1E3B">
            <w:pPr>
              <w:ind w:firstLine="313"/>
              <w:jc w:val="both"/>
              <w:rPr>
                <w:rFonts w:ascii="Times New Roman" w:hAnsi="Times New Roman" w:cs="Times New Roman"/>
                <w:sz w:val="28"/>
                <w:szCs w:val="28"/>
              </w:rPr>
            </w:pPr>
            <w:r w:rsidRPr="001E1E3B">
              <w:rPr>
                <w:rFonts w:ascii="Times New Roman" w:hAnsi="Times New Roman" w:cs="Times New Roman"/>
                <w:sz w:val="28"/>
                <w:szCs w:val="28"/>
              </w:rPr>
              <w:lastRenderedPageBreak/>
              <w:t xml:space="preserve">заяву на видачу (продовження) свідоцтва про допущення транспортних засобів до перевезення визначених небезпечних вантажів </w:t>
            </w:r>
            <w:r w:rsidRPr="001E1E3B">
              <w:rPr>
                <w:rFonts w:ascii="Times New Roman" w:hAnsi="Times New Roman" w:cs="Times New Roman"/>
                <w:b/>
                <w:sz w:val="28"/>
                <w:szCs w:val="28"/>
              </w:rPr>
              <w:t>(далі – заява)</w:t>
            </w:r>
            <w:r w:rsidRPr="001E1E3B">
              <w:rPr>
                <w:rFonts w:ascii="Times New Roman" w:hAnsi="Times New Roman" w:cs="Times New Roman"/>
                <w:sz w:val="28"/>
                <w:szCs w:val="28"/>
              </w:rPr>
              <w:t>, зразок якої наведено в додатку 1 до цього Порядку;</w:t>
            </w:r>
          </w:p>
          <w:p w14:paraId="482E95B5" w14:textId="77777777" w:rsidR="00646943" w:rsidRPr="001E1E3B" w:rsidRDefault="00646943" w:rsidP="00D54D11">
            <w:pPr>
              <w:ind w:firstLine="313"/>
              <w:jc w:val="both"/>
              <w:rPr>
                <w:rFonts w:ascii="Times New Roman" w:hAnsi="Times New Roman" w:cs="Times New Roman"/>
                <w:b/>
                <w:szCs w:val="28"/>
              </w:rPr>
            </w:pPr>
          </w:p>
          <w:p w14:paraId="3E322934" w14:textId="77777777" w:rsidR="00D54D11" w:rsidRPr="001E1E3B" w:rsidRDefault="00D54D11" w:rsidP="00D54D11">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Виключено</w:t>
            </w:r>
          </w:p>
          <w:p w14:paraId="256391AD" w14:textId="77777777" w:rsidR="00F869B1" w:rsidRPr="00AD275D" w:rsidRDefault="00F869B1" w:rsidP="00930DEC">
            <w:pPr>
              <w:ind w:firstLine="313"/>
              <w:jc w:val="both"/>
              <w:rPr>
                <w:rFonts w:ascii="Times New Roman" w:hAnsi="Times New Roman" w:cs="Times New Roman"/>
                <w:b/>
                <w:sz w:val="24"/>
                <w:szCs w:val="28"/>
              </w:rPr>
            </w:pPr>
          </w:p>
          <w:p w14:paraId="77D84EE5" w14:textId="77777777" w:rsidR="00D54D11" w:rsidRPr="001E1E3B" w:rsidRDefault="00D54D11" w:rsidP="00930DEC">
            <w:pPr>
              <w:ind w:firstLine="313"/>
              <w:jc w:val="both"/>
              <w:rPr>
                <w:rFonts w:ascii="Times New Roman" w:hAnsi="Times New Roman" w:cs="Times New Roman"/>
                <w:b/>
                <w:sz w:val="36"/>
                <w:szCs w:val="36"/>
              </w:rPr>
            </w:pPr>
          </w:p>
          <w:p w14:paraId="4057981C" w14:textId="77777777" w:rsidR="003337D6" w:rsidRPr="001E1E3B" w:rsidRDefault="003337D6" w:rsidP="003337D6">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Виключено</w:t>
            </w:r>
          </w:p>
          <w:p w14:paraId="7B7339D1" w14:textId="77777777" w:rsidR="00805339" w:rsidRPr="001E1E3B" w:rsidRDefault="00805339" w:rsidP="00864C2F">
            <w:pPr>
              <w:ind w:firstLine="313"/>
              <w:jc w:val="both"/>
              <w:rPr>
                <w:rFonts w:ascii="Times New Roman" w:hAnsi="Times New Roman" w:cs="Times New Roman"/>
                <w:b/>
                <w:sz w:val="12"/>
                <w:szCs w:val="12"/>
              </w:rPr>
            </w:pPr>
          </w:p>
          <w:p w14:paraId="0E7E0A5A" w14:textId="77777777" w:rsidR="00864C2F" w:rsidRPr="001E1E3B" w:rsidRDefault="00864C2F" w:rsidP="00864C2F">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Виключено</w:t>
            </w:r>
          </w:p>
          <w:p w14:paraId="145FE941" w14:textId="77777777" w:rsidR="001E1E3B" w:rsidRPr="001E1E3B" w:rsidRDefault="001E1E3B" w:rsidP="00864C2F">
            <w:pPr>
              <w:ind w:firstLine="313"/>
              <w:jc w:val="both"/>
              <w:rPr>
                <w:rFonts w:ascii="Times New Roman" w:hAnsi="Times New Roman" w:cs="Times New Roman"/>
                <w:b/>
                <w:sz w:val="12"/>
                <w:szCs w:val="28"/>
              </w:rPr>
            </w:pPr>
          </w:p>
          <w:p w14:paraId="3E840BD3" w14:textId="77777777" w:rsidR="00864C2F" w:rsidRPr="001E1E3B" w:rsidRDefault="00864C2F" w:rsidP="00864C2F">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Виключено</w:t>
            </w:r>
          </w:p>
          <w:p w14:paraId="6AC673BE" w14:textId="77777777" w:rsidR="00D226E0" w:rsidRPr="001E1E3B" w:rsidRDefault="00D226E0" w:rsidP="00930DEC">
            <w:pPr>
              <w:ind w:firstLine="313"/>
              <w:jc w:val="both"/>
              <w:rPr>
                <w:rFonts w:ascii="Times New Roman" w:hAnsi="Times New Roman" w:cs="Times New Roman"/>
                <w:b/>
                <w:sz w:val="24"/>
                <w:szCs w:val="24"/>
              </w:rPr>
            </w:pPr>
          </w:p>
          <w:p w14:paraId="5A5334E9" w14:textId="77777777" w:rsidR="00D226E0" w:rsidRPr="001E1E3B" w:rsidRDefault="00D226E0" w:rsidP="00930DEC">
            <w:pPr>
              <w:ind w:firstLine="313"/>
              <w:jc w:val="both"/>
              <w:rPr>
                <w:rFonts w:ascii="Times New Roman" w:hAnsi="Times New Roman" w:cs="Times New Roman"/>
                <w:b/>
                <w:sz w:val="28"/>
                <w:szCs w:val="28"/>
              </w:rPr>
            </w:pPr>
          </w:p>
          <w:p w14:paraId="4521B645" w14:textId="77777777" w:rsidR="00D226E0" w:rsidRPr="001E1E3B" w:rsidRDefault="00D226E0" w:rsidP="00930DEC">
            <w:pPr>
              <w:ind w:firstLine="313"/>
              <w:jc w:val="both"/>
              <w:rPr>
                <w:rFonts w:ascii="Times New Roman" w:hAnsi="Times New Roman" w:cs="Times New Roman"/>
                <w:b/>
                <w:sz w:val="28"/>
                <w:szCs w:val="28"/>
              </w:rPr>
            </w:pPr>
          </w:p>
          <w:p w14:paraId="395A56EC" w14:textId="77777777" w:rsidR="009F3164" w:rsidRPr="001E1E3B" w:rsidRDefault="009F3164" w:rsidP="00084C5D">
            <w:pPr>
              <w:ind w:firstLine="318"/>
              <w:jc w:val="both"/>
              <w:rPr>
                <w:rFonts w:ascii="Times New Roman" w:eastAsia="Times New Roman" w:hAnsi="Times New Roman" w:cs="Times New Roman"/>
                <w:b/>
                <w:sz w:val="24"/>
                <w:szCs w:val="28"/>
                <w:lang w:eastAsia="ru-RU"/>
              </w:rPr>
            </w:pPr>
          </w:p>
          <w:p w14:paraId="59C57E1D" w14:textId="77777777" w:rsidR="001E1E3B" w:rsidRPr="001E1E3B" w:rsidRDefault="001E1E3B" w:rsidP="001E1E3B">
            <w:pPr>
              <w:ind w:firstLine="318"/>
              <w:jc w:val="both"/>
              <w:rPr>
                <w:rFonts w:ascii="Times New Roman" w:eastAsia="Times New Roman" w:hAnsi="Times New Roman" w:cs="Times New Roman"/>
                <w:b/>
                <w:sz w:val="28"/>
                <w:szCs w:val="28"/>
                <w:lang w:eastAsia="ru-RU"/>
              </w:rPr>
            </w:pPr>
            <w:r w:rsidRPr="001E1E3B">
              <w:rPr>
                <w:rFonts w:ascii="Times New Roman" w:eastAsia="Times New Roman" w:hAnsi="Times New Roman" w:cs="Times New Roman"/>
                <w:b/>
                <w:sz w:val="28"/>
                <w:szCs w:val="28"/>
                <w:lang w:eastAsia="ru-RU"/>
              </w:rPr>
              <w:t>Свідоцтво (у разі його продовження або заміни);</w:t>
            </w:r>
          </w:p>
          <w:p w14:paraId="08840B56" w14:textId="77777777" w:rsidR="001E1E3B" w:rsidRPr="001E1E3B" w:rsidRDefault="001E1E3B" w:rsidP="001E1E3B">
            <w:pPr>
              <w:ind w:firstLine="318"/>
              <w:jc w:val="both"/>
              <w:rPr>
                <w:rFonts w:ascii="Times New Roman" w:eastAsia="Times New Roman" w:hAnsi="Times New Roman" w:cs="Times New Roman"/>
                <w:b/>
                <w:sz w:val="10"/>
                <w:szCs w:val="28"/>
                <w:lang w:eastAsia="ru-RU"/>
              </w:rPr>
            </w:pPr>
          </w:p>
          <w:p w14:paraId="4CB38BD4" w14:textId="77777777" w:rsidR="00FB304C" w:rsidRPr="008351D4" w:rsidRDefault="001E1E3B" w:rsidP="001E1E3B">
            <w:pPr>
              <w:ind w:firstLine="318"/>
              <w:jc w:val="both"/>
              <w:rPr>
                <w:rFonts w:ascii="Times New Roman" w:eastAsia="Times New Roman" w:hAnsi="Times New Roman" w:cs="Times New Roman"/>
                <w:b/>
                <w:sz w:val="28"/>
                <w:szCs w:val="28"/>
                <w:lang w:val="ru-RU" w:eastAsia="ru-RU"/>
              </w:rPr>
            </w:pPr>
            <w:r w:rsidRPr="001E1E3B">
              <w:rPr>
                <w:rFonts w:ascii="Times New Roman" w:eastAsia="Times New Roman" w:hAnsi="Times New Roman" w:cs="Times New Roman"/>
                <w:b/>
                <w:sz w:val="28"/>
                <w:szCs w:val="28"/>
                <w:lang w:eastAsia="ru-RU"/>
              </w:rPr>
              <w:t>платіжний документ (квитанцію), який засвідчує оплату вартості бланка Свідоцтва та адміністративної послуги з оформлення Свідоцтва</w:t>
            </w:r>
            <w:r w:rsidR="008351D4">
              <w:rPr>
                <w:rFonts w:ascii="Times New Roman" w:eastAsia="Times New Roman" w:hAnsi="Times New Roman" w:cs="Times New Roman"/>
                <w:b/>
                <w:sz w:val="28"/>
                <w:szCs w:val="28"/>
                <w:lang w:eastAsia="ru-RU"/>
              </w:rPr>
              <w:t>;</w:t>
            </w:r>
          </w:p>
          <w:p w14:paraId="1F081697" w14:textId="77777777" w:rsidR="001E1E3B" w:rsidRPr="00AD275D" w:rsidRDefault="001E1E3B" w:rsidP="001E1E3B">
            <w:pPr>
              <w:ind w:firstLine="318"/>
              <w:jc w:val="both"/>
              <w:rPr>
                <w:rFonts w:ascii="Times New Roman" w:eastAsia="Times New Roman" w:hAnsi="Times New Roman" w:cs="Times New Roman"/>
                <w:sz w:val="14"/>
                <w:szCs w:val="10"/>
                <w:lang w:eastAsia="ru-RU"/>
              </w:rPr>
            </w:pPr>
          </w:p>
          <w:p w14:paraId="145758C7" w14:textId="77777777" w:rsidR="008351D4" w:rsidRPr="008351D4" w:rsidRDefault="008351D4" w:rsidP="008351D4">
            <w:pPr>
              <w:ind w:firstLine="567"/>
              <w:jc w:val="both"/>
              <w:rPr>
                <w:rFonts w:ascii="Times New Roman" w:hAnsi="Times New Roman" w:cs="Times New Roman"/>
                <w:b/>
                <w:sz w:val="28"/>
                <w:szCs w:val="28"/>
              </w:rPr>
            </w:pPr>
            <w:r w:rsidRPr="008351D4">
              <w:rPr>
                <w:rFonts w:ascii="Times New Roman" w:hAnsi="Times New Roman" w:cs="Times New Roman"/>
                <w:b/>
                <w:sz w:val="28"/>
                <w:szCs w:val="28"/>
              </w:rPr>
              <w:t>для транспортних засобів з відомчою реєстрацією, інформація про які відсутня в Єдиному державному реєстрі Міністерства внутрішніх справ, –   копію документа про перевірку технічного стану транспортного засобу в установленому порядку;</w:t>
            </w:r>
          </w:p>
          <w:p w14:paraId="75F58D6D" w14:textId="77777777" w:rsidR="008351D4" w:rsidRDefault="008351D4" w:rsidP="008351D4">
            <w:pPr>
              <w:ind w:firstLine="567"/>
              <w:jc w:val="both"/>
              <w:rPr>
                <w:rFonts w:ascii="Times New Roman" w:hAnsi="Times New Roman" w:cs="Times New Roman"/>
                <w:sz w:val="28"/>
                <w:szCs w:val="28"/>
                <w:highlight w:val="yellow"/>
              </w:rPr>
            </w:pPr>
          </w:p>
          <w:p w14:paraId="683F8535" w14:textId="77777777" w:rsidR="008351D4" w:rsidRDefault="008351D4" w:rsidP="008351D4">
            <w:pPr>
              <w:ind w:firstLine="567"/>
              <w:jc w:val="both"/>
              <w:rPr>
                <w:rFonts w:ascii="Times New Roman" w:hAnsi="Times New Roman" w:cs="Times New Roman"/>
                <w:sz w:val="28"/>
                <w:szCs w:val="28"/>
                <w:highlight w:val="yellow"/>
              </w:rPr>
            </w:pPr>
          </w:p>
          <w:p w14:paraId="67E630C5" w14:textId="77777777" w:rsidR="008351D4" w:rsidRDefault="008351D4" w:rsidP="008351D4">
            <w:pPr>
              <w:ind w:firstLine="567"/>
              <w:jc w:val="both"/>
              <w:rPr>
                <w:rFonts w:ascii="Times New Roman" w:hAnsi="Times New Roman" w:cs="Times New Roman"/>
                <w:sz w:val="28"/>
                <w:szCs w:val="28"/>
                <w:highlight w:val="yellow"/>
              </w:rPr>
            </w:pPr>
          </w:p>
          <w:p w14:paraId="04E9F2B3" w14:textId="77777777" w:rsidR="008351D4" w:rsidRDefault="008351D4" w:rsidP="008351D4">
            <w:pPr>
              <w:ind w:firstLine="567"/>
              <w:jc w:val="both"/>
              <w:rPr>
                <w:rFonts w:ascii="Times New Roman" w:hAnsi="Times New Roman" w:cs="Times New Roman"/>
                <w:sz w:val="28"/>
                <w:szCs w:val="28"/>
                <w:highlight w:val="yellow"/>
              </w:rPr>
            </w:pPr>
          </w:p>
          <w:p w14:paraId="1E107D8B" w14:textId="77777777" w:rsidR="008351D4" w:rsidRDefault="008351D4" w:rsidP="008351D4">
            <w:pPr>
              <w:ind w:firstLine="567"/>
              <w:jc w:val="both"/>
              <w:rPr>
                <w:rFonts w:ascii="Times New Roman" w:hAnsi="Times New Roman" w:cs="Times New Roman"/>
                <w:sz w:val="28"/>
                <w:szCs w:val="28"/>
                <w:highlight w:val="yellow"/>
              </w:rPr>
            </w:pPr>
          </w:p>
          <w:p w14:paraId="79AD0007" w14:textId="77777777" w:rsidR="008351D4" w:rsidRPr="008351D4" w:rsidRDefault="008351D4" w:rsidP="008351D4">
            <w:pPr>
              <w:ind w:firstLine="567"/>
              <w:jc w:val="both"/>
              <w:rPr>
                <w:rFonts w:ascii="Times New Roman" w:hAnsi="Times New Roman" w:cs="Times New Roman"/>
                <w:b/>
                <w:sz w:val="28"/>
                <w:szCs w:val="28"/>
              </w:rPr>
            </w:pPr>
            <w:r w:rsidRPr="008351D4">
              <w:rPr>
                <w:rFonts w:ascii="Times New Roman" w:hAnsi="Times New Roman" w:cs="Times New Roman"/>
                <w:sz w:val="28"/>
                <w:szCs w:val="28"/>
              </w:rPr>
              <w:lastRenderedPageBreak/>
              <w:t>у</w:t>
            </w:r>
            <w:r w:rsidRPr="00C6613F">
              <w:rPr>
                <w:rFonts w:ascii="Times New Roman" w:hAnsi="Times New Roman" w:cs="Times New Roman"/>
                <w:sz w:val="28"/>
                <w:szCs w:val="28"/>
              </w:rPr>
              <w:t xml:space="preserve"> разі якщо транспортний засіб має вбудовані цистерни (крім </w:t>
            </w:r>
            <w:proofErr w:type="spellStart"/>
            <w:r w:rsidRPr="00C6613F">
              <w:rPr>
                <w:rFonts w:ascii="Times New Roman" w:hAnsi="Times New Roman" w:cs="Times New Roman"/>
                <w:sz w:val="28"/>
                <w:szCs w:val="28"/>
              </w:rPr>
              <w:t>змішувально</w:t>
            </w:r>
            <w:proofErr w:type="spellEnd"/>
            <w:r w:rsidRPr="00C6613F">
              <w:rPr>
                <w:rFonts w:ascii="Times New Roman" w:hAnsi="Times New Roman" w:cs="Times New Roman"/>
                <w:sz w:val="28"/>
                <w:szCs w:val="28"/>
              </w:rPr>
              <w:t xml:space="preserve">-зарядних машин з цистернами місткістю менше ніж 1000 л), – копію дійсного свідоцтва про первинну, проміжну, періодичну та позапланову перевірку цистерни, виданого </w:t>
            </w:r>
            <w:r w:rsidRPr="008351D4">
              <w:rPr>
                <w:rFonts w:ascii="Times New Roman" w:hAnsi="Times New Roman" w:cs="Times New Roman"/>
                <w:b/>
                <w:sz w:val="28"/>
                <w:szCs w:val="28"/>
              </w:rPr>
              <w:t xml:space="preserve">суб’єктом господарювання, уповноваженим </w:t>
            </w:r>
            <w:r w:rsidRPr="008351D4">
              <w:rPr>
                <w:rFonts w:ascii="Times New Roman" w:hAnsi="Times New Roman"/>
                <w:b/>
                <w:sz w:val="28"/>
                <w:szCs w:val="28"/>
              </w:rPr>
              <w:t xml:space="preserve">на проведення перевірки цистерн відповідно до Порядку </w:t>
            </w:r>
            <w:r w:rsidRPr="008351D4">
              <w:rPr>
                <w:rFonts w:ascii="Times New Roman" w:eastAsia="Times New Roman" w:hAnsi="Times New Roman"/>
                <w:b/>
                <w:bCs/>
                <w:sz w:val="28"/>
                <w:szCs w:val="28"/>
                <w:lang w:eastAsia="uk-UA"/>
              </w:rPr>
              <w:t xml:space="preserve">перевірки цистерн для перевезення небезпечних вантажів, </w:t>
            </w:r>
            <w:r w:rsidRPr="008351D4">
              <w:rPr>
                <w:rStyle w:val="rvts9"/>
                <w:rFonts w:ascii="Times New Roman" w:hAnsi="Times New Roman"/>
                <w:b/>
                <w:bCs/>
                <w:sz w:val="28"/>
                <w:szCs w:val="28"/>
                <w:shd w:val="clear" w:color="auto" w:fill="FFFFFF"/>
              </w:rPr>
              <w:t xml:space="preserve">затвердженого наказом Міністерства інфраструктури України, Міністерства внутрішніх справ України від </w:t>
            </w:r>
            <w:r>
              <w:rPr>
                <w:rStyle w:val="rvts9"/>
                <w:rFonts w:ascii="Times New Roman" w:hAnsi="Times New Roman"/>
                <w:b/>
                <w:bCs/>
                <w:sz w:val="28"/>
                <w:szCs w:val="28"/>
                <w:shd w:val="clear" w:color="auto" w:fill="FFFFFF"/>
              </w:rPr>
              <w:t xml:space="preserve"> </w:t>
            </w:r>
            <w:r>
              <w:rPr>
                <w:rStyle w:val="rvts9"/>
                <w:bCs/>
                <w:shd w:val="clear" w:color="auto" w:fill="FFFFFF"/>
              </w:rPr>
              <w:t xml:space="preserve">                      </w:t>
            </w:r>
            <w:r w:rsidRPr="008351D4">
              <w:rPr>
                <w:rStyle w:val="rvts9"/>
                <w:rFonts w:ascii="Times New Roman" w:hAnsi="Times New Roman"/>
                <w:b/>
                <w:bCs/>
                <w:sz w:val="28"/>
                <w:szCs w:val="28"/>
                <w:shd w:val="clear" w:color="auto" w:fill="FFFFFF"/>
              </w:rPr>
              <w:t>12 травня 2015 року</w:t>
            </w:r>
            <w:r>
              <w:rPr>
                <w:rStyle w:val="rvts9"/>
                <w:rFonts w:ascii="Times New Roman" w:hAnsi="Times New Roman"/>
                <w:b/>
                <w:bCs/>
                <w:sz w:val="28"/>
                <w:szCs w:val="28"/>
                <w:shd w:val="clear" w:color="auto" w:fill="FFFFFF"/>
              </w:rPr>
              <w:t xml:space="preserve"> </w:t>
            </w:r>
            <w:r w:rsidRPr="008351D4">
              <w:rPr>
                <w:rStyle w:val="rvts9"/>
                <w:rFonts w:ascii="Times New Roman" w:hAnsi="Times New Roman"/>
                <w:b/>
                <w:bCs/>
                <w:sz w:val="28"/>
                <w:szCs w:val="28"/>
                <w:shd w:val="clear" w:color="auto" w:fill="FFFFFF"/>
              </w:rPr>
              <w:t xml:space="preserve">№ 166/550, зареєстрованого </w:t>
            </w:r>
            <w:r w:rsidR="00E515D4">
              <w:rPr>
                <w:rStyle w:val="rvts9"/>
                <w:rFonts w:ascii="Times New Roman" w:hAnsi="Times New Roman"/>
                <w:b/>
                <w:bCs/>
                <w:sz w:val="28"/>
                <w:szCs w:val="28"/>
                <w:shd w:val="clear" w:color="auto" w:fill="FFFFFF"/>
              </w:rPr>
              <w:t>в</w:t>
            </w:r>
            <w:r w:rsidRPr="008351D4">
              <w:rPr>
                <w:rStyle w:val="rvts9"/>
                <w:rFonts w:ascii="Times New Roman" w:hAnsi="Times New Roman"/>
                <w:b/>
                <w:bCs/>
                <w:sz w:val="28"/>
                <w:szCs w:val="28"/>
                <w:shd w:val="clear" w:color="auto" w:fill="FFFFFF"/>
              </w:rPr>
              <w:t xml:space="preserve"> Міністерстві юстиції України 05 червня 2015 року за </w:t>
            </w:r>
            <w:r>
              <w:rPr>
                <w:rStyle w:val="rvts9"/>
                <w:rFonts w:ascii="Times New Roman" w:hAnsi="Times New Roman"/>
                <w:b/>
                <w:bCs/>
                <w:sz w:val="28"/>
                <w:szCs w:val="28"/>
                <w:shd w:val="clear" w:color="auto" w:fill="FFFFFF"/>
              </w:rPr>
              <w:t xml:space="preserve"> </w:t>
            </w:r>
            <w:r>
              <w:rPr>
                <w:rStyle w:val="rvts9"/>
                <w:bCs/>
                <w:shd w:val="clear" w:color="auto" w:fill="FFFFFF"/>
              </w:rPr>
              <w:t xml:space="preserve">                        </w:t>
            </w:r>
            <w:r w:rsidRPr="008351D4">
              <w:rPr>
                <w:rStyle w:val="rvts9"/>
                <w:rFonts w:ascii="Times New Roman" w:hAnsi="Times New Roman"/>
                <w:b/>
                <w:bCs/>
                <w:sz w:val="28"/>
                <w:szCs w:val="28"/>
                <w:shd w:val="clear" w:color="auto" w:fill="FFFFFF"/>
              </w:rPr>
              <w:t>№ 663/27108</w:t>
            </w:r>
            <w:r w:rsidRPr="008351D4">
              <w:rPr>
                <w:rFonts w:ascii="Times New Roman" w:hAnsi="Times New Roman" w:cs="Times New Roman"/>
                <w:b/>
                <w:sz w:val="28"/>
                <w:szCs w:val="28"/>
              </w:rPr>
              <w:t>.</w:t>
            </w:r>
          </w:p>
          <w:p w14:paraId="7CE71822" w14:textId="77777777" w:rsidR="001E1E3B" w:rsidRPr="008351D4" w:rsidRDefault="001E1E3B" w:rsidP="001E1E3B">
            <w:pPr>
              <w:ind w:firstLine="318"/>
              <w:jc w:val="both"/>
              <w:rPr>
                <w:rFonts w:ascii="Times New Roman" w:eastAsia="Times New Roman" w:hAnsi="Times New Roman" w:cs="Times New Roman"/>
                <w:b/>
                <w:sz w:val="10"/>
                <w:szCs w:val="28"/>
                <w:lang w:eastAsia="ru-RU"/>
              </w:rPr>
            </w:pPr>
          </w:p>
          <w:p w14:paraId="4895B97A" w14:textId="77777777" w:rsidR="00351EB4" w:rsidRPr="001E1E3B" w:rsidRDefault="00351EB4" w:rsidP="00351EB4">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Виключено</w:t>
            </w:r>
          </w:p>
          <w:p w14:paraId="32F9512B" w14:textId="77777777" w:rsidR="00351EB4" w:rsidRPr="001E1E3B" w:rsidRDefault="00351EB4" w:rsidP="005B2F4B">
            <w:pPr>
              <w:ind w:firstLine="318"/>
              <w:jc w:val="both"/>
              <w:rPr>
                <w:rFonts w:ascii="Times New Roman" w:eastAsia="Times New Roman" w:hAnsi="Times New Roman" w:cs="Times New Roman"/>
                <w:sz w:val="10"/>
                <w:szCs w:val="32"/>
                <w:lang w:eastAsia="ru-RU"/>
              </w:rPr>
            </w:pPr>
          </w:p>
          <w:p w14:paraId="21AB9BEA" w14:textId="77777777" w:rsidR="00351EB4" w:rsidRPr="001E1E3B" w:rsidRDefault="00351EB4" w:rsidP="00351EB4">
            <w:pPr>
              <w:ind w:firstLine="313"/>
              <w:jc w:val="both"/>
              <w:rPr>
                <w:rFonts w:ascii="Times New Roman" w:hAnsi="Times New Roman" w:cs="Times New Roman"/>
                <w:b/>
                <w:sz w:val="28"/>
                <w:szCs w:val="28"/>
              </w:rPr>
            </w:pPr>
            <w:r w:rsidRPr="001E1E3B">
              <w:rPr>
                <w:rFonts w:ascii="Times New Roman" w:hAnsi="Times New Roman" w:cs="Times New Roman"/>
                <w:b/>
                <w:sz w:val="28"/>
                <w:szCs w:val="28"/>
              </w:rPr>
              <w:t>Виключено</w:t>
            </w:r>
          </w:p>
          <w:p w14:paraId="4F8929D0" w14:textId="77777777" w:rsidR="00351EB4" w:rsidRPr="001E1E3B" w:rsidRDefault="00351EB4" w:rsidP="000D3491">
            <w:pPr>
              <w:pStyle w:val="a9"/>
              <w:shd w:val="clear" w:color="auto" w:fill="FFFFFF"/>
              <w:spacing w:before="0" w:beforeAutospacing="0" w:after="0" w:afterAutospacing="0"/>
              <w:ind w:firstLine="316"/>
              <w:jc w:val="both"/>
              <w:rPr>
                <w:b/>
                <w:color w:val="000000" w:themeColor="text1"/>
                <w:sz w:val="28"/>
                <w:szCs w:val="28"/>
                <w:lang w:eastAsia="ru-RU"/>
              </w:rPr>
            </w:pPr>
          </w:p>
          <w:p w14:paraId="5C15E72E" w14:textId="77777777" w:rsidR="001E1E3B" w:rsidRPr="008351D4" w:rsidRDefault="001E1E3B" w:rsidP="001E1E3B">
            <w:pPr>
              <w:pStyle w:val="a9"/>
              <w:shd w:val="clear" w:color="auto" w:fill="FFFFFF"/>
              <w:spacing w:before="0" w:beforeAutospacing="0" w:after="0" w:afterAutospacing="0"/>
              <w:ind w:firstLine="316"/>
              <w:jc w:val="both"/>
              <w:rPr>
                <w:b/>
                <w:sz w:val="18"/>
                <w:szCs w:val="28"/>
                <w:lang w:eastAsia="ru-RU"/>
              </w:rPr>
            </w:pPr>
          </w:p>
          <w:p w14:paraId="4F52A8A6" w14:textId="77777777" w:rsidR="001E1E3B" w:rsidRDefault="001E1E3B" w:rsidP="001E1E3B">
            <w:pPr>
              <w:pStyle w:val="a9"/>
              <w:shd w:val="clear" w:color="auto" w:fill="FFFFFF"/>
              <w:spacing w:before="0" w:beforeAutospacing="0" w:after="0" w:afterAutospacing="0"/>
              <w:ind w:firstLine="316"/>
              <w:jc w:val="both"/>
              <w:rPr>
                <w:b/>
                <w:sz w:val="28"/>
                <w:szCs w:val="28"/>
                <w:lang w:eastAsia="ru-RU"/>
              </w:rPr>
            </w:pPr>
            <w:r w:rsidRPr="001E1E3B">
              <w:rPr>
                <w:b/>
                <w:sz w:val="28"/>
                <w:szCs w:val="28"/>
                <w:lang w:eastAsia="ru-RU"/>
              </w:rPr>
              <w:t>Заява та додані до неї документи подаються особисто власником транспортного засобу, перевізником або уповноваженою ними особою, або надсилаються поштою з описом вкладення в паперовій формі з повідомленням про вручення, або в електронній формі з дотриманням вимог законодавства про електронні документи та електронний документообіг.</w:t>
            </w:r>
          </w:p>
          <w:p w14:paraId="311CD973" w14:textId="77777777" w:rsidR="001E1E3B" w:rsidRPr="001E1E3B" w:rsidRDefault="001E1E3B" w:rsidP="001E1E3B">
            <w:pPr>
              <w:pStyle w:val="a9"/>
              <w:shd w:val="clear" w:color="auto" w:fill="FFFFFF"/>
              <w:spacing w:before="0" w:beforeAutospacing="0" w:after="0" w:afterAutospacing="0"/>
              <w:ind w:firstLine="316"/>
              <w:jc w:val="both"/>
              <w:rPr>
                <w:b/>
                <w:sz w:val="10"/>
                <w:szCs w:val="28"/>
                <w:lang w:eastAsia="ru-RU"/>
              </w:rPr>
            </w:pPr>
          </w:p>
          <w:p w14:paraId="3ACECEE5" w14:textId="77777777" w:rsidR="001E1E3B" w:rsidRDefault="001E1E3B" w:rsidP="001E1E3B">
            <w:pPr>
              <w:pStyle w:val="a9"/>
              <w:shd w:val="clear" w:color="auto" w:fill="FFFFFF"/>
              <w:spacing w:before="0" w:beforeAutospacing="0" w:after="0" w:afterAutospacing="0"/>
              <w:ind w:firstLine="316"/>
              <w:jc w:val="both"/>
              <w:rPr>
                <w:b/>
                <w:sz w:val="28"/>
                <w:szCs w:val="28"/>
                <w:lang w:eastAsia="ru-RU"/>
              </w:rPr>
            </w:pPr>
            <w:r w:rsidRPr="001E1E3B">
              <w:rPr>
                <w:b/>
                <w:sz w:val="28"/>
                <w:szCs w:val="28"/>
                <w:lang w:eastAsia="ru-RU"/>
              </w:rPr>
              <w:t>Посадові особи СЦ перевіряють відомості, що містяться в заяві та доданих до неї документах за реєстрами та базами даних, доступ до яких має МВС.</w:t>
            </w:r>
          </w:p>
          <w:p w14:paraId="2AE3F0EC" w14:textId="77777777" w:rsidR="001E1E3B" w:rsidRPr="001E1E3B" w:rsidRDefault="001E1E3B" w:rsidP="001E1E3B">
            <w:pPr>
              <w:pStyle w:val="a9"/>
              <w:shd w:val="clear" w:color="auto" w:fill="FFFFFF"/>
              <w:spacing w:before="0" w:beforeAutospacing="0" w:after="0" w:afterAutospacing="0"/>
              <w:ind w:firstLine="316"/>
              <w:jc w:val="both"/>
              <w:rPr>
                <w:b/>
                <w:sz w:val="10"/>
                <w:szCs w:val="28"/>
                <w:lang w:eastAsia="ru-RU"/>
              </w:rPr>
            </w:pPr>
          </w:p>
          <w:p w14:paraId="059E5D63" w14:textId="77777777" w:rsidR="00B10EF2" w:rsidRPr="001E1E3B" w:rsidRDefault="001E1E3B" w:rsidP="001E1E3B">
            <w:pPr>
              <w:ind w:firstLine="313"/>
              <w:jc w:val="both"/>
              <w:rPr>
                <w:rFonts w:ascii="Times New Roman" w:eastAsia="Times New Roman" w:hAnsi="Times New Roman" w:cs="Times New Roman"/>
                <w:b/>
                <w:sz w:val="28"/>
                <w:szCs w:val="28"/>
                <w:lang w:eastAsia="ru-RU"/>
              </w:rPr>
            </w:pPr>
            <w:r w:rsidRPr="001E1E3B">
              <w:rPr>
                <w:rFonts w:ascii="Times New Roman" w:eastAsia="Times New Roman" w:hAnsi="Times New Roman" w:cs="Times New Roman"/>
                <w:b/>
                <w:sz w:val="28"/>
                <w:szCs w:val="28"/>
                <w:lang w:eastAsia="ru-RU"/>
              </w:rPr>
              <w:t xml:space="preserve">У разі відповідності відомостей, що містяться в заяві та доданих до неї документах з інформацією, що міститься в реєстрах та базах даних, доступ до яких має МВС, на заяві </w:t>
            </w:r>
            <w:r w:rsidRPr="001E1E3B">
              <w:rPr>
                <w:rFonts w:ascii="Times New Roman" w:eastAsia="Times New Roman" w:hAnsi="Times New Roman" w:cs="Times New Roman"/>
                <w:b/>
                <w:sz w:val="28"/>
                <w:szCs w:val="28"/>
                <w:lang w:eastAsia="ru-RU"/>
              </w:rPr>
              <w:lastRenderedPageBreak/>
              <w:t>робиться запис про це, що засвідчується підписом посадової особи СЦ, що перевіряла такі відомості, із зазначенням прізвища, власного імені, по батькові (за наявності) і дати</w:t>
            </w:r>
            <w:r>
              <w:rPr>
                <w:rFonts w:ascii="Times New Roman" w:eastAsia="Times New Roman" w:hAnsi="Times New Roman" w:cs="Times New Roman"/>
                <w:b/>
                <w:sz w:val="28"/>
                <w:szCs w:val="28"/>
                <w:lang w:eastAsia="ru-RU"/>
              </w:rPr>
              <w:t>.</w:t>
            </w:r>
          </w:p>
          <w:p w14:paraId="277155AA" w14:textId="77777777" w:rsidR="001E1E3B" w:rsidRDefault="001E1E3B" w:rsidP="00331723">
            <w:pPr>
              <w:ind w:firstLine="313"/>
              <w:jc w:val="both"/>
              <w:rPr>
                <w:rFonts w:ascii="Times New Roman" w:hAnsi="Times New Roman" w:cs="Times New Roman"/>
                <w:sz w:val="28"/>
                <w:szCs w:val="28"/>
              </w:rPr>
            </w:pPr>
            <w:r>
              <w:rPr>
                <w:rFonts w:ascii="Times New Roman" w:hAnsi="Times New Roman" w:cs="Times New Roman"/>
                <w:sz w:val="28"/>
                <w:szCs w:val="28"/>
              </w:rPr>
              <w:t>…</w:t>
            </w:r>
          </w:p>
          <w:p w14:paraId="41F02529" w14:textId="77777777" w:rsidR="001E1E3B" w:rsidRPr="00A232C4" w:rsidRDefault="001E1E3B" w:rsidP="00331723">
            <w:pPr>
              <w:ind w:firstLine="313"/>
              <w:jc w:val="both"/>
              <w:rPr>
                <w:rFonts w:ascii="Times New Roman" w:hAnsi="Times New Roman" w:cs="Times New Roman"/>
                <w:sz w:val="8"/>
                <w:szCs w:val="28"/>
              </w:rPr>
            </w:pPr>
          </w:p>
          <w:p w14:paraId="34CE7DE5" w14:textId="77777777" w:rsidR="00D55C49" w:rsidRPr="001E1E3B" w:rsidRDefault="00D55C49" w:rsidP="00331723">
            <w:pPr>
              <w:ind w:firstLine="313"/>
              <w:jc w:val="both"/>
              <w:rPr>
                <w:rFonts w:ascii="Times New Roman" w:hAnsi="Times New Roman" w:cs="Times New Roman"/>
                <w:sz w:val="28"/>
                <w:szCs w:val="28"/>
              </w:rPr>
            </w:pPr>
            <w:r w:rsidRPr="001E1E3B">
              <w:rPr>
                <w:rFonts w:ascii="Times New Roman" w:hAnsi="Times New Roman" w:cs="Times New Roman"/>
                <w:sz w:val="28"/>
                <w:szCs w:val="28"/>
              </w:rPr>
              <w:t xml:space="preserve">7. Посадові особи СЦ не мають права вимагати від власника транспортного засобу, перевізника або уповноваженої </w:t>
            </w:r>
            <w:r w:rsidRPr="001E1E3B">
              <w:rPr>
                <w:rFonts w:ascii="Times New Roman" w:hAnsi="Times New Roman" w:cs="Times New Roman"/>
                <w:b/>
                <w:sz w:val="28"/>
                <w:szCs w:val="28"/>
              </w:rPr>
              <w:t>ним</w:t>
            </w:r>
            <w:r w:rsidR="004423A7" w:rsidRPr="001E1E3B">
              <w:rPr>
                <w:rFonts w:ascii="Times New Roman" w:hAnsi="Times New Roman" w:cs="Times New Roman"/>
                <w:b/>
                <w:sz w:val="28"/>
                <w:szCs w:val="28"/>
              </w:rPr>
              <w:t>и</w:t>
            </w:r>
            <w:r w:rsidRPr="001E1E3B">
              <w:rPr>
                <w:rFonts w:ascii="Times New Roman" w:hAnsi="Times New Roman" w:cs="Times New Roman"/>
                <w:sz w:val="28"/>
                <w:szCs w:val="28"/>
              </w:rPr>
              <w:t xml:space="preserve"> особи надання інших документів, крім тих, що передбачені пунктом 6 цього розділу. Заявник за власною ініціативою може надати сертифікат типу транспортного засобу та обладнання відповідно до Порядку затвердження конструкції транспортних засобів, їх частин та обладнання та Порядку ведення реєстру сертифікатів типу транспортних засобів та обладнання і виданих виробниками сертифікатів відповідності транспортних засобів або обладнання, затверджених наказом Міністерства інфраструктури України від 17 серпня 2012 року № 521, зареєстрованих в Міністерстві юстиції України 14 вересня 2012 року за №№ 1586/21898, 1587/21899.</w:t>
            </w:r>
          </w:p>
          <w:p w14:paraId="70C09886" w14:textId="77777777" w:rsidR="00D55C49" w:rsidRPr="00A232C4" w:rsidRDefault="00D55C49" w:rsidP="00D55C49">
            <w:pPr>
              <w:ind w:firstLine="318"/>
              <w:jc w:val="both"/>
              <w:rPr>
                <w:rFonts w:ascii="Times New Roman" w:eastAsia="Times New Roman" w:hAnsi="Times New Roman" w:cs="Times New Roman"/>
                <w:b/>
                <w:sz w:val="8"/>
                <w:szCs w:val="28"/>
                <w:lang w:eastAsia="ru-RU"/>
              </w:rPr>
            </w:pPr>
          </w:p>
          <w:p w14:paraId="27A840D2" w14:textId="77777777" w:rsidR="00D55C49" w:rsidRPr="001E1E3B" w:rsidRDefault="000E3218" w:rsidP="00D55C49">
            <w:pPr>
              <w:ind w:firstLine="318"/>
              <w:jc w:val="both"/>
              <w:rPr>
                <w:rFonts w:ascii="Times New Roman" w:eastAsia="Times New Roman" w:hAnsi="Times New Roman" w:cs="Times New Roman"/>
                <w:b/>
                <w:sz w:val="28"/>
                <w:szCs w:val="28"/>
                <w:lang w:eastAsia="ru-RU"/>
              </w:rPr>
            </w:pPr>
            <w:r w:rsidRPr="000E3218">
              <w:rPr>
                <w:rFonts w:ascii="Times New Roman" w:eastAsia="Times New Roman" w:hAnsi="Times New Roman" w:cs="Times New Roman"/>
                <w:b/>
                <w:sz w:val="28"/>
                <w:szCs w:val="28"/>
                <w:lang w:eastAsia="ru-RU"/>
              </w:rPr>
              <w:t xml:space="preserve">У разі якщо транспортний засіб має вбудовані цистерни (крім </w:t>
            </w:r>
            <w:proofErr w:type="spellStart"/>
            <w:r w:rsidRPr="000E3218">
              <w:rPr>
                <w:rFonts w:ascii="Times New Roman" w:eastAsia="Times New Roman" w:hAnsi="Times New Roman" w:cs="Times New Roman"/>
                <w:b/>
                <w:sz w:val="28"/>
                <w:szCs w:val="28"/>
                <w:lang w:eastAsia="ru-RU"/>
              </w:rPr>
              <w:t>змішувально</w:t>
            </w:r>
            <w:proofErr w:type="spellEnd"/>
            <w:r w:rsidRPr="000E3218">
              <w:rPr>
                <w:rFonts w:ascii="Times New Roman" w:eastAsia="Times New Roman" w:hAnsi="Times New Roman" w:cs="Times New Roman"/>
                <w:b/>
                <w:sz w:val="28"/>
                <w:szCs w:val="28"/>
                <w:lang w:eastAsia="ru-RU"/>
              </w:rPr>
              <w:t xml:space="preserve">-зарядних машин з цистернами місткістю менше ніж 1000 л), які використовуються для перевезення газів класу 2, заявник за власною ініціативою може надати копію дійсного сертифіката про відповідність або сертифіката про проведення переоцінки відповідності, а також копію дійсного документа, що підтверджує проведення періодичного, проміжного інспектування або виняткової перевірки, виданих </w:t>
            </w:r>
            <w:r w:rsidR="00A232C4" w:rsidRPr="00A232C4">
              <w:rPr>
                <w:rFonts w:ascii="Times New Roman" w:eastAsia="Times New Roman" w:hAnsi="Times New Roman" w:cs="Times New Roman"/>
                <w:b/>
                <w:sz w:val="28"/>
                <w:szCs w:val="28"/>
                <w:lang w:eastAsia="ru-RU"/>
              </w:rPr>
              <w:t>відповідно до Технічного регламенту рухомого обладнання, що працює під тиском, затвердженого постановою Кабінету Міністрів України від 04 липня 2018 року № 536.</w:t>
            </w:r>
          </w:p>
          <w:p w14:paraId="7CCB80BE" w14:textId="77777777" w:rsidR="004423A7" w:rsidRPr="001E1E3B" w:rsidRDefault="004423A7" w:rsidP="00331723">
            <w:pPr>
              <w:ind w:firstLine="313"/>
              <w:jc w:val="both"/>
              <w:rPr>
                <w:rFonts w:ascii="Times New Roman" w:hAnsi="Times New Roman" w:cs="Times New Roman"/>
                <w:sz w:val="28"/>
                <w:szCs w:val="28"/>
              </w:rPr>
            </w:pPr>
            <w:r w:rsidRPr="001E1E3B">
              <w:rPr>
                <w:rFonts w:ascii="Times New Roman" w:hAnsi="Times New Roman" w:cs="Times New Roman"/>
                <w:sz w:val="28"/>
                <w:szCs w:val="28"/>
              </w:rPr>
              <w:t>…</w:t>
            </w:r>
          </w:p>
          <w:p w14:paraId="2616EBAA" w14:textId="77777777" w:rsidR="004423A7" w:rsidRPr="001E1E3B" w:rsidRDefault="004423A7" w:rsidP="00331723">
            <w:pPr>
              <w:ind w:firstLine="313"/>
              <w:jc w:val="both"/>
              <w:rPr>
                <w:rFonts w:ascii="Times New Roman" w:hAnsi="Times New Roman" w:cs="Times New Roman"/>
                <w:sz w:val="28"/>
                <w:szCs w:val="28"/>
              </w:rPr>
            </w:pPr>
            <w:r w:rsidRPr="001E1E3B">
              <w:rPr>
                <w:rFonts w:ascii="Times New Roman" w:hAnsi="Times New Roman" w:cs="Times New Roman"/>
                <w:sz w:val="28"/>
                <w:szCs w:val="28"/>
              </w:rPr>
              <w:lastRenderedPageBreak/>
              <w:t xml:space="preserve">9. За результатами перевірки посадова особа СЦ видає/продовжує засвідчене підписом та печаткою СЦ Свідоцтво. Свідоцтво видається/продовжується власникові транспортного засобу, перевізнику або уповноваженій </w:t>
            </w:r>
            <w:r w:rsidRPr="001E1E3B">
              <w:rPr>
                <w:rFonts w:ascii="Times New Roman" w:hAnsi="Times New Roman" w:cs="Times New Roman"/>
                <w:b/>
                <w:sz w:val="28"/>
                <w:szCs w:val="28"/>
              </w:rPr>
              <w:t>ними</w:t>
            </w:r>
            <w:r w:rsidRPr="001E1E3B">
              <w:rPr>
                <w:rFonts w:ascii="Times New Roman" w:hAnsi="Times New Roman" w:cs="Times New Roman"/>
                <w:sz w:val="28"/>
                <w:szCs w:val="28"/>
              </w:rPr>
              <w:t xml:space="preserve"> особі не пізніше десяти робочих днів після реєстрації заяви у СЦ.</w:t>
            </w:r>
          </w:p>
          <w:p w14:paraId="585BAF4D" w14:textId="77777777" w:rsidR="004423A7" w:rsidRPr="001E1E3B" w:rsidRDefault="004423A7" w:rsidP="00331723">
            <w:pPr>
              <w:ind w:firstLine="313"/>
              <w:jc w:val="both"/>
              <w:rPr>
                <w:rFonts w:ascii="Times New Roman" w:hAnsi="Times New Roman" w:cs="Times New Roman"/>
                <w:sz w:val="28"/>
                <w:szCs w:val="28"/>
              </w:rPr>
            </w:pPr>
          </w:p>
          <w:p w14:paraId="5060EEF2" w14:textId="77777777" w:rsidR="00331723" w:rsidRPr="001E1E3B" w:rsidRDefault="00331723" w:rsidP="00331723">
            <w:pPr>
              <w:ind w:firstLine="313"/>
              <w:jc w:val="both"/>
              <w:rPr>
                <w:rFonts w:ascii="Times New Roman" w:hAnsi="Times New Roman" w:cs="Times New Roman"/>
                <w:sz w:val="28"/>
                <w:szCs w:val="28"/>
              </w:rPr>
            </w:pPr>
            <w:r w:rsidRPr="001E1E3B">
              <w:rPr>
                <w:rFonts w:ascii="Times New Roman" w:hAnsi="Times New Roman" w:cs="Times New Roman"/>
                <w:sz w:val="28"/>
                <w:szCs w:val="28"/>
              </w:rPr>
              <w:t xml:space="preserve">10. Підстави для відмови у видачі/продовженні </w:t>
            </w:r>
            <w:hyperlink r:id="rId44" w:tgtFrame="_top" w:history="1">
              <w:r w:rsidRPr="001E1E3B">
                <w:rPr>
                  <w:rFonts w:ascii="Times New Roman" w:hAnsi="Times New Roman" w:cs="Times New Roman"/>
                  <w:sz w:val="28"/>
                  <w:szCs w:val="28"/>
                </w:rPr>
                <w:t>Свідоцтва</w:t>
              </w:r>
            </w:hyperlink>
            <w:r w:rsidRPr="001E1E3B">
              <w:rPr>
                <w:rFonts w:ascii="Times New Roman" w:hAnsi="Times New Roman" w:cs="Times New Roman"/>
                <w:sz w:val="28"/>
                <w:szCs w:val="28"/>
              </w:rPr>
              <w:t>:</w:t>
            </w:r>
          </w:p>
          <w:p w14:paraId="31BB88D1" w14:textId="77777777" w:rsidR="00BC33F6" w:rsidRPr="001E1E3B" w:rsidRDefault="00BC33F6" w:rsidP="00331723">
            <w:pPr>
              <w:ind w:firstLine="313"/>
              <w:jc w:val="both"/>
              <w:rPr>
                <w:rFonts w:ascii="Times New Roman" w:hAnsi="Times New Roman" w:cs="Times New Roman"/>
                <w:sz w:val="10"/>
                <w:szCs w:val="10"/>
              </w:rPr>
            </w:pPr>
          </w:p>
          <w:p w14:paraId="027C77AC" w14:textId="77777777" w:rsidR="00A935D6" w:rsidRPr="001E1E3B" w:rsidRDefault="00A935D6" w:rsidP="00331723">
            <w:pPr>
              <w:ind w:firstLine="318"/>
              <w:jc w:val="both"/>
              <w:rPr>
                <w:rFonts w:ascii="Times New Roman" w:hAnsi="Times New Roman" w:cs="Times New Roman"/>
                <w:sz w:val="28"/>
                <w:szCs w:val="28"/>
              </w:rPr>
            </w:pPr>
            <w:r w:rsidRPr="001E1E3B">
              <w:rPr>
                <w:rFonts w:ascii="Times New Roman" w:hAnsi="Times New Roman" w:cs="Times New Roman"/>
                <w:sz w:val="28"/>
                <w:szCs w:val="28"/>
              </w:rPr>
              <w:t xml:space="preserve">1) подання власником транспортного засобу, перевізником або </w:t>
            </w:r>
            <w:r w:rsidRPr="001E1E3B">
              <w:rPr>
                <w:rFonts w:ascii="Times New Roman" w:hAnsi="Times New Roman" w:cs="Times New Roman"/>
                <w:b/>
                <w:sz w:val="28"/>
                <w:szCs w:val="28"/>
              </w:rPr>
              <w:t xml:space="preserve">їх </w:t>
            </w:r>
            <w:r w:rsidRPr="001E1E3B">
              <w:rPr>
                <w:rFonts w:ascii="Times New Roman" w:hAnsi="Times New Roman" w:cs="Times New Roman"/>
                <w:sz w:val="28"/>
                <w:szCs w:val="28"/>
              </w:rPr>
              <w:t>уповноваженим представником не в повному обсязі або прострочених документів, визначених пунктом 6 цього розділу;</w:t>
            </w:r>
          </w:p>
          <w:p w14:paraId="7C07A85E" w14:textId="77777777" w:rsidR="00A935D6" w:rsidRPr="001E1E3B" w:rsidRDefault="00A935D6" w:rsidP="001F60F3">
            <w:pPr>
              <w:ind w:firstLine="318"/>
              <w:jc w:val="both"/>
              <w:rPr>
                <w:rFonts w:ascii="Times New Roman" w:hAnsi="Times New Roman" w:cs="Times New Roman"/>
                <w:sz w:val="28"/>
                <w:szCs w:val="28"/>
              </w:rPr>
            </w:pPr>
          </w:p>
          <w:p w14:paraId="4CD328C5" w14:textId="77777777" w:rsidR="001F60F3" w:rsidRPr="001E1E3B" w:rsidRDefault="001F60F3" w:rsidP="001F60F3">
            <w:pPr>
              <w:ind w:firstLine="318"/>
              <w:jc w:val="both"/>
              <w:rPr>
                <w:rFonts w:ascii="Times New Roman" w:hAnsi="Times New Roman" w:cs="Times New Roman"/>
                <w:sz w:val="28"/>
                <w:szCs w:val="28"/>
              </w:rPr>
            </w:pPr>
            <w:r w:rsidRPr="001E1E3B">
              <w:rPr>
                <w:rFonts w:ascii="Times New Roman" w:hAnsi="Times New Roman" w:cs="Times New Roman"/>
                <w:sz w:val="28"/>
                <w:szCs w:val="28"/>
              </w:rPr>
              <w:t xml:space="preserve">2) виявлення в поданих документах недостовірних відомостей (невідповідність транспортного засобу даним, що зазначені у свідоцтві про реєстрацію транспортного засобу, протоколі перевірки технічного стану транспортного засобу </w:t>
            </w:r>
            <w:r w:rsidR="000E3218" w:rsidRPr="000E3218">
              <w:rPr>
                <w:rFonts w:ascii="Times New Roman" w:hAnsi="Times New Roman" w:cs="Times New Roman"/>
                <w:b/>
                <w:sz w:val="28"/>
                <w:szCs w:val="28"/>
              </w:rPr>
              <w:t>або даним, що містяться в Єдиному державному реєстрі Міністерства внутрішніх справ</w:t>
            </w:r>
            <w:r w:rsidRPr="001E1E3B">
              <w:rPr>
                <w:rFonts w:ascii="Times New Roman" w:hAnsi="Times New Roman" w:cs="Times New Roman"/>
                <w:sz w:val="28"/>
                <w:szCs w:val="28"/>
              </w:rPr>
              <w:t>);</w:t>
            </w:r>
          </w:p>
          <w:p w14:paraId="5BCFD978" w14:textId="77777777" w:rsidR="00993C3B" w:rsidRPr="001E1E3B" w:rsidRDefault="00993C3B" w:rsidP="00163CFE">
            <w:pPr>
              <w:ind w:firstLine="318"/>
              <w:jc w:val="both"/>
              <w:rPr>
                <w:rFonts w:ascii="Times New Roman" w:hAnsi="Times New Roman" w:cs="Times New Roman"/>
                <w:sz w:val="14"/>
                <w:szCs w:val="28"/>
              </w:rPr>
            </w:pPr>
          </w:p>
          <w:p w14:paraId="4FD6AA82" w14:textId="77777777" w:rsidR="000771BA" w:rsidRPr="001E1E3B" w:rsidRDefault="000771BA" w:rsidP="00163CFE">
            <w:pPr>
              <w:ind w:firstLine="318"/>
              <w:jc w:val="both"/>
              <w:rPr>
                <w:rFonts w:ascii="Times New Roman" w:hAnsi="Times New Roman" w:cs="Times New Roman"/>
                <w:b/>
                <w:sz w:val="28"/>
                <w:szCs w:val="28"/>
              </w:rPr>
            </w:pPr>
            <w:r w:rsidRPr="001E1E3B">
              <w:rPr>
                <w:rFonts w:ascii="Times New Roman" w:hAnsi="Times New Roman" w:cs="Times New Roman"/>
                <w:sz w:val="28"/>
                <w:szCs w:val="28"/>
              </w:rPr>
              <w:t xml:space="preserve">3) невідповідність конструкції та/або спеціального обладнання транспортного засобу вимогам </w:t>
            </w:r>
            <w:hyperlink r:id="rId45" w:tgtFrame="_top" w:history="1">
              <w:r w:rsidRPr="001E1E3B">
                <w:rPr>
                  <w:rFonts w:ascii="Times New Roman" w:hAnsi="Times New Roman" w:cs="Times New Roman"/>
                  <w:sz w:val="28"/>
                  <w:szCs w:val="28"/>
                </w:rPr>
                <w:t>ДОПНВ</w:t>
              </w:r>
            </w:hyperlink>
            <w:r w:rsidRPr="001E1E3B">
              <w:rPr>
                <w:rFonts w:ascii="Times New Roman" w:hAnsi="Times New Roman" w:cs="Times New Roman"/>
                <w:sz w:val="28"/>
                <w:szCs w:val="28"/>
              </w:rPr>
              <w:t xml:space="preserve"> </w:t>
            </w:r>
            <w:r w:rsidRPr="001E1E3B">
              <w:rPr>
                <w:rFonts w:ascii="Times New Roman" w:hAnsi="Times New Roman" w:cs="Times New Roman"/>
                <w:b/>
                <w:sz w:val="28"/>
                <w:szCs w:val="28"/>
              </w:rPr>
              <w:t>або його</w:t>
            </w:r>
            <w:r w:rsidRPr="001E1E3B">
              <w:rPr>
                <w:rFonts w:ascii="Times New Roman" w:hAnsi="Times New Roman" w:cs="Times New Roman"/>
                <w:sz w:val="28"/>
                <w:szCs w:val="28"/>
              </w:rPr>
              <w:t xml:space="preserve"> </w:t>
            </w:r>
            <w:r w:rsidR="00331723" w:rsidRPr="001E1E3B">
              <w:rPr>
                <w:rFonts w:ascii="Times New Roman" w:hAnsi="Times New Roman" w:cs="Times New Roman"/>
                <w:b/>
                <w:sz w:val="28"/>
                <w:szCs w:val="28"/>
              </w:rPr>
              <w:t xml:space="preserve"> неподання для здійснення перевірки протягом десяти робочих днів після реєстрації заяви у СЦ.</w:t>
            </w:r>
          </w:p>
          <w:p w14:paraId="795815DD" w14:textId="77777777" w:rsidR="00284D99" w:rsidRPr="001E1E3B" w:rsidRDefault="00284D99" w:rsidP="0084441D">
            <w:pPr>
              <w:ind w:firstLine="313"/>
              <w:jc w:val="both"/>
              <w:rPr>
                <w:rFonts w:ascii="Times New Roman" w:hAnsi="Times New Roman" w:cs="Times New Roman"/>
                <w:sz w:val="28"/>
                <w:szCs w:val="28"/>
              </w:rPr>
            </w:pPr>
            <w:r w:rsidRPr="001E1E3B">
              <w:rPr>
                <w:rFonts w:ascii="Times New Roman" w:hAnsi="Times New Roman" w:cs="Times New Roman"/>
                <w:sz w:val="28"/>
                <w:szCs w:val="28"/>
              </w:rPr>
              <w:t>…</w:t>
            </w:r>
          </w:p>
          <w:p w14:paraId="434BBAEB" w14:textId="77777777" w:rsidR="009C43C5" w:rsidRPr="001E1E3B" w:rsidRDefault="009C43C5" w:rsidP="0084441D">
            <w:pPr>
              <w:ind w:firstLine="313"/>
              <w:jc w:val="both"/>
              <w:rPr>
                <w:rFonts w:ascii="Times New Roman" w:hAnsi="Times New Roman" w:cs="Times New Roman"/>
                <w:sz w:val="16"/>
                <w:szCs w:val="28"/>
              </w:rPr>
            </w:pPr>
          </w:p>
          <w:p w14:paraId="4B4E981F" w14:textId="77777777" w:rsidR="0093745E" w:rsidRPr="001E1E3B" w:rsidRDefault="00284D99" w:rsidP="0084441D">
            <w:pPr>
              <w:ind w:firstLine="313"/>
              <w:jc w:val="both"/>
              <w:rPr>
                <w:rFonts w:ascii="Times New Roman" w:hAnsi="Times New Roman" w:cs="Times New Roman"/>
                <w:sz w:val="28"/>
                <w:szCs w:val="28"/>
              </w:rPr>
            </w:pPr>
            <w:r w:rsidRPr="001E1E3B">
              <w:rPr>
                <w:rFonts w:ascii="Times New Roman" w:hAnsi="Times New Roman" w:cs="Times New Roman"/>
                <w:sz w:val="28"/>
                <w:szCs w:val="28"/>
              </w:rPr>
              <w:t xml:space="preserve">14. У разі пошкодження або втрати </w:t>
            </w:r>
            <w:hyperlink r:id="rId46" w:tgtFrame="_top" w:history="1">
              <w:r w:rsidRPr="001E1E3B">
                <w:rPr>
                  <w:rFonts w:ascii="Times New Roman" w:hAnsi="Times New Roman" w:cs="Times New Roman"/>
                  <w:sz w:val="28"/>
                  <w:szCs w:val="28"/>
                </w:rPr>
                <w:t>Свідоцтва</w:t>
              </w:r>
            </w:hyperlink>
            <w:r w:rsidRPr="001E1E3B">
              <w:rPr>
                <w:rFonts w:ascii="Times New Roman" w:hAnsi="Times New Roman" w:cs="Times New Roman"/>
                <w:sz w:val="28"/>
                <w:szCs w:val="28"/>
              </w:rPr>
              <w:t xml:space="preserve"> протягом строку його дії за зверненням власника транспортного засобу, перевізника або</w:t>
            </w:r>
            <w:r w:rsidRPr="001E1E3B">
              <w:rPr>
                <w:rFonts w:ascii="Times New Roman" w:hAnsi="Times New Roman" w:cs="Times New Roman"/>
                <w:b/>
                <w:sz w:val="28"/>
                <w:szCs w:val="28"/>
              </w:rPr>
              <w:t xml:space="preserve"> </w:t>
            </w:r>
            <w:r w:rsidR="002E743F" w:rsidRPr="001E1E3B">
              <w:rPr>
                <w:rFonts w:ascii="Times New Roman" w:hAnsi="Times New Roman" w:cs="Times New Roman"/>
                <w:b/>
                <w:sz w:val="28"/>
                <w:szCs w:val="28"/>
              </w:rPr>
              <w:t>їх</w:t>
            </w:r>
            <w:r w:rsidRPr="001E1E3B">
              <w:rPr>
                <w:rFonts w:ascii="Times New Roman" w:hAnsi="Times New Roman" w:cs="Times New Roman"/>
                <w:sz w:val="28"/>
                <w:szCs w:val="28"/>
              </w:rPr>
              <w:t xml:space="preserve"> уповноваженого представника СЦ видає нове Свідоцтво на строк раніше виданого на підставі інформації, що міститься в Єдиному державному реєстрі Міністерства внутрішніх справ, без проведення перевірки </w:t>
            </w:r>
            <w:r w:rsidRPr="001E1E3B">
              <w:rPr>
                <w:rFonts w:ascii="Times New Roman" w:hAnsi="Times New Roman" w:cs="Times New Roman"/>
                <w:sz w:val="28"/>
                <w:szCs w:val="28"/>
              </w:rPr>
              <w:lastRenderedPageBreak/>
              <w:t xml:space="preserve">транспортного засобу. </w:t>
            </w:r>
            <w:r w:rsidR="000E3218" w:rsidRPr="000E3218">
              <w:rPr>
                <w:rFonts w:ascii="Times New Roman" w:hAnsi="Times New Roman" w:cs="Times New Roman"/>
                <w:b/>
                <w:sz w:val="28"/>
                <w:szCs w:val="28"/>
              </w:rPr>
              <w:t>У такому разі оплата здійснюється тільки в розмірі вартості бланка Свідоцтва. Пошкоджене Свідоцтво підлягає поверненню до СЦ</w:t>
            </w:r>
            <w:r w:rsidR="008E2D2F" w:rsidRPr="000E3218">
              <w:rPr>
                <w:rFonts w:ascii="Times New Roman" w:hAnsi="Times New Roman" w:cs="Times New Roman"/>
                <w:b/>
                <w:sz w:val="28"/>
                <w:szCs w:val="28"/>
              </w:rPr>
              <w:t>.</w:t>
            </w:r>
          </w:p>
          <w:p w14:paraId="212EB36E" w14:textId="77777777" w:rsidR="00A542FF" w:rsidRPr="001E1E3B" w:rsidRDefault="00A542FF" w:rsidP="00AE4AAA">
            <w:pPr>
              <w:ind w:firstLine="330"/>
              <w:jc w:val="both"/>
              <w:rPr>
                <w:rFonts w:ascii="Times New Roman" w:hAnsi="Times New Roman" w:cs="Times New Roman"/>
                <w:b/>
                <w:sz w:val="20"/>
                <w:szCs w:val="28"/>
              </w:rPr>
            </w:pPr>
          </w:p>
          <w:p w14:paraId="17A65875" w14:textId="77777777" w:rsidR="000E3218" w:rsidRPr="000E3218" w:rsidRDefault="000E3218" w:rsidP="000E3218">
            <w:pPr>
              <w:ind w:firstLine="309"/>
              <w:jc w:val="both"/>
              <w:rPr>
                <w:rFonts w:ascii="Times New Roman" w:hAnsi="Times New Roman" w:cs="Times New Roman"/>
                <w:b/>
                <w:sz w:val="28"/>
                <w:szCs w:val="28"/>
              </w:rPr>
            </w:pPr>
            <w:r w:rsidRPr="000E3218">
              <w:rPr>
                <w:rFonts w:ascii="Times New Roman" w:hAnsi="Times New Roman" w:cs="Times New Roman"/>
                <w:b/>
                <w:sz w:val="28"/>
                <w:szCs w:val="28"/>
              </w:rPr>
              <w:t xml:space="preserve">15. Після припинення експлуатації транспортного засобу, у разі зміни власника транспортного засобу або перевізника, після закінчення терміну дії Свідоцтва або </w:t>
            </w:r>
            <w:r w:rsidR="00E515D4">
              <w:rPr>
                <w:rFonts w:ascii="Times New Roman" w:hAnsi="Times New Roman" w:cs="Times New Roman"/>
                <w:b/>
                <w:sz w:val="28"/>
                <w:szCs w:val="28"/>
              </w:rPr>
              <w:t>в</w:t>
            </w:r>
            <w:r w:rsidRPr="000E3218">
              <w:rPr>
                <w:rFonts w:ascii="Times New Roman" w:hAnsi="Times New Roman" w:cs="Times New Roman"/>
                <w:b/>
                <w:sz w:val="28"/>
                <w:szCs w:val="28"/>
              </w:rPr>
              <w:t xml:space="preserve"> разі якщо суттєво змінилася одна чи більше з основних характеристик транспортного засобу, Свідоцтво підлягає поверненню до СЦ. </w:t>
            </w:r>
          </w:p>
          <w:p w14:paraId="639C3DA5" w14:textId="77777777" w:rsidR="000E3218" w:rsidRPr="000E3218" w:rsidRDefault="000E3218" w:rsidP="000E3218">
            <w:pPr>
              <w:ind w:firstLine="309"/>
              <w:jc w:val="both"/>
              <w:rPr>
                <w:rFonts w:ascii="Times New Roman" w:hAnsi="Times New Roman" w:cs="Times New Roman"/>
                <w:b/>
                <w:color w:val="FF0000"/>
                <w:sz w:val="10"/>
                <w:szCs w:val="28"/>
              </w:rPr>
            </w:pPr>
          </w:p>
          <w:p w14:paraId="7BF5C52B" w14:textId="77777777" w:rsidR="00087289" w:rsidRPr="001E1E3B" w:rsidRDefault="000E3218" w:rsidP="000E3218">
            <w:pPr>
              <w:ind w:firstLine="309"/>
              <w:jc w:val="both"/>
              <w:rPr>
                <w:rFonts w:ascii="Times New Roman" w:hAnsi="Times New Roman" w:cs="Times New Roman"/>
                <w:b/>
                <w:sz w:val="28"/>
                <w:szCs w:val="28"/>
              </w:rPr>
            </w:pPr>
            <w:r w:rsidRPr="000E3218">
              <w:rPr>
                <w:rFonts w:ascii="Times New Roman" w:hAnsi="Times New Roman" w:cs="Times New Roman"/>
                <w:b/>
                <w:sz w:val="28"/>
                <w:szCs w:val="28"/>
              </w:rPr>
              <w:t>16. Документи, що стали підставою для видачі/продовження Свідоцт</w:t>
            </w:r>
            <w:r w:rsidR="00E515D4">
              <w:rPr>
                <w:rFonts w:ascii="Times New Roman" w:hAnsi="Times New Roman" w:cs="Times New Roman"/>
                <w:b/>
                <w:sz w:val="28"/>
                <w:szCs w:val="28"/>
              </w:rPr>
              <w:t>ва, а також повернуті Свідоцтва</w:t>
            </w:r>
            <w:r w:rsidRPr="000E3218">
              <w:rPr>
                <w:rFonts w:ascii="Times New Roman" w:hAnsi="Times New Roman" w:cs="Times New Roman"/>
                <w:b/>
                <w:sz w:val="28"/>
                <w:szCs w:val="28"/>
              </w:rPr>
              <w:t xml:space="preserve"> підшиваються в окремі справи та зберігаються в СЦ не менше трьох років.</w:t>
            </w:r>
          </w:p>
        </w:tc>
      </w:tr>
      <w:tr w:rsidR="00C47DB5" w:rsidRPr="001E1E3B" w14:paraId="6E61D85D" w14:textId="77777777" w:rsidTr="00937867">
        <w:trPr>
          <w:trHeight w:val="459"/>
        </w:trPr>
        <w:tc>
          <w:tcPr>
            <w:tcW w:w="2578" w:type="pct"/>
          </w:tcPr>
          <w:p w14:paraId="162BC1D0" w14:textId="77777777" w:rsidR="00C47DB5" w:rsidRPr="001E1E3B" w:rsidRDefault="00C47DB5" w:rsidP="00C47DB5">
            <w:pPr>
              <w:jc w:val="center"/>
              <w:rPr>
                <w:rFonts w:ascii="Times New Roman" w:hAnsi="Times New Roman" w:cs="Times New Roman"/>
                <w:sz w:val="28"/>
                <w:szCs w:val="28"/>
              </w:rPr>
            </w:pPr>
            <w:r w:rsidRPr="001E1E3B">
              <w:rPr>
                <w:rFonts w:ascii="Times New Roman" w:hAnsi="Times New Roman" w:cs="Times New Roman"/>
                <w:sz w:val="28"/>
                <w:szCs w:val="28"/>
              </w:rPr>
              <w:lastRenderedPageBreak/>
              <w:t>III. Оформлення Свідоцтва</w:t>
            </w:r>
          </w:p>
          <w:p w14:paraId="27B701F6" w14:textId="77777777" w:rsidR="00A935D6" w:rsidRPr="001E1E3B" w:rsidRDefault="00A935D6" w:rsidP="00A935D6">
            <w:pPr>
              <w:ind w:firstLine="318"/>
              <w:rPr>
                <w:rFonts w:ascii="Times New Roman" w:hAnsi="Times New Roman" w:cs="Times New Roman"/>
                <w:sz w:val="28"/>
                <w:szCs w:val="28"/>
              </w:rPr>
            </w:pPr>
          </w:p>
          <w:p w14:paraId="32D2F317" w14:textId="77777777" w:rsidR="00A935D6" w:rsidRPr="001E1E3B" w:rsidRDefault="00A935D6" w:rsidP="00A935D6">
            <w:pPr>
              <w:ind w:firstLine="318"/>
              <w:jc w:val="both"/>
              <w:rPr>
                <w:rFonts w:ascii="Times New Roman" w:hAnsi="Times New Roman" w:cs="Times New Roman"/>
                <w:sz w:val="28"/>
                <w:szCs w:val="28"/>
              </w:rPr>
            </w:pPr>
            <w:r w:rsidRPr="001E1E3B">
              <w:rPr>
                <w:rFonts w:ascii="Times New Roman" w:hAnsi="Times New Roman" w:cs="Times New Roman"/>
                <w:sz w:val="28"/>
                <w:szCs w:val="28"/>
              </w:rPr>
              <w:t xml:space="preserve">1. Свідоцтво складається за інформацією, наданою власником транспортного засобу, перевізником небезпечного вантажу або </w:t>
            </w:r>
            <w:r w:rsidRPr="001E1E3B">
              <w:rPr>
                <w:rFonts w:ascii="Times New Roman" w:hAnsi="Times New Roman" w:cs="Times New Roman"/>
                <w:b/>
                <w:sz w:val="28"/>
                <w:szCs w:val="28"/>
              </w:rPr>
              <w:t xml:space="preserve">його </w:t>
            </w:r>
            <w:r w:rsidRPr="001E1E3B">
              <w:rPr>
                <w:rFonts w:ascii="Times New Roman" w:hAnsi="Times New Roman" w:cs="Times New Roman"/>
                <w:sz w:val="28"/>
                <w:szCs w:val="28"/>
              </w:rPr>
              <w:t>уповноваженою особою, а також за інформацією, зазначеною на транспортному засобі або цистерні.</w:t>
            </w:r>
          </w:p>
          <w:p w14:paraId="61C48016" w14:textId="77777777" w:rsidR="00B3289B" w:rsidRPr="001E1E3B" w:rsidRDefault="00B3289B" w:rsidP="00A935D6">
            <w:pPr>
              <w:ind w:firstLine="318"/>
              <w:rPr>
                <w:rFonts w:ascii="Times New Roman" w:hAnsi="Times New Roman" w:cs="Times New Roman"/>
                <w:sz w:val="28"/>
                <w:szCs w:val="28"/>
              </w:rPr>
            </w:pPr>
          </w:p>
          <w:p w14:paraId="4A72B7D0" w14:textId="77777777" w:rsidR="00A935D6" w:rsidRPr="001E1E3B" w:rsidRDefault="00A935D6" w:rsidP="00A935D6">
            <w:pPr>
              <w:ind w:firstLine="318"/>
              <w:rPr>
                <w:rFonts w:ascii="Times New Roman" w:hAnsi="Times New Roman" w:cs="Times New Roman"/>
                <w:sz w:val="28"/>
                <w:szCs w:val="28"/>
              </w:rPr>
            </w:pPr>
            <w:r w:rsidRPr="001E1E3B">
              <w:rPr>
                <w:rFonts w:ascii="Times New Roman" w:hAnsi="Times New Roman" w:cs="Times New Roman"/>
                <w:sz w:val="28"/>
                <w:szCs w:val="28"/>
              </w:rPr>
              <w:t>…</w:t>
            </w:r>
          </w:p>
          <w:p w14:paraId="2E028F04" w14:textId="77777777" w:rsidR="00C47DB5" w:rsidRPr="001E1E3B" w:rsidRDefault="00C47DB5" w:rsidP="00C47DB5">
            <w:pPr>
              <w:ind w:firstLine="318"/>
              <w:rPr>
                <w:rFonts w:ascii="Times New Roman" w:hAnsi="Times New Roman" w:cs="Times New Roman"/>
                <w:sz w:val="8"/>
                <w:szCs w:val="20"/>
              </w:rPr>
            </w:pPr>
          </w:p>
          <w:p w14:paraId="333547DF" w14:textId="77777777" w:rsidR="00B3289B" w:rsidRPr="001E1E3B" w:rsidRDefault="00B3289B" w:rsidP="00C47DB5">
            <w:pPr>
              <w:ind w:firstLine="313"/>
              <w:jc w:val="both"/>
              <w:rPr>
                <w:rFonts w:ascii="Times New Roman" w:hAnsi="Times New Roman" w:cs="Times New Roman"/>
                <w:sz w:val="10"/>
                <w:szCs w:val="28"/>
              </w:rPr>
            </w:pPr>
          </w:p>
          <w:p w14:paraId="1E13116D" w14:textId="77777777" w:rsidR="00C47DB5" w:rsidRPr="001E1E3B" w:rsidRDefault="00C47DB5" w:rsidP="00C47DB5">
            <w:pPr>
              <w:ind w:firstLine="313"/>
              <w:jc w:val="both"/>
              <w:rPr>
                <w:rFonts w:ascii="Times New Roman" w:hAnsi="Times New Roman" w:cs="Times New Roman"/>
                <w:sz w:val="28"/>
                <w:szCs w:val="28"/>
              </w:rPr>
            </w:pPr>
            <w:r w:rsidRPr="001E1E3B">
              <w:rPr>
                <w:rFonts w:ascii="Times New Roman" w:hAnsi="Times New Roman" w:cs="Times New Roman"/>
                <w:sz w:val="28"/>
                <w:szCs w:val="28"/>
              </w:rPr>
              <w:t>8. У графі 7 зазначається(</w:t>
            </w:r>
            <w:proofErr w:type="spellStart"/>
            <w:r w:rsidRPr="001E1E3B">
              <w:rPr>
                <w:rFonts w:ascii="Times New Roman" w:hAnsi="Times New Roman" w:cs="Times New Roman"/>
                <w:sz w:val="28"/>
                <w:szCs w:val="28"/>
              </w:rPr>
              <w:t>ються</w:t>
            </w:r>
            <w:proofErr w:type="spellEnd"/>
            <w:r w:rsidRPr="001E1E3B">
              <w:rPr>
                <w:rFonts w:ascii="Times New Roman" w:hAnsi="Times New Roman" w:cs="Times New Roman"/>
                <w:sz w:val="28"/>
                <w:szCs w:val="28"/>
              </w:rPr>
              <w:t xml:space="preserve">) позначення транспортного засобу згідно з визначеннями, наведеними в підрозділі 9.1.1.2 додатка B до </w:t>
            </w:r>
            <w:hyperlink r:id="rId47" w:tgtFrame="_top" w:history="1">
              <w:r w:rsidRPr="001E1E3B">
                <w:rPr>
                  <w:rStyle w:val="a3"/>
                  <w:rFonts w:ascii="Times New Roman" w:hAnsi="Times New Roman" w:cs="Times New Roman"/>
                  <w:color w:val="auto"/>
                  <w:sz w:val="28"/>
                  <w:szCs w:val="28"/>
                  <w:u w:val="none"/>
                </w:rPr>
                <w:t>ДОПНВ</w:t>
              </w:r>
            </w:hyperlink>
            <w:r w:rsidRPr="001E1E3B">
              <w:rPr>
                <w:rFonts w:ascii="Times New Roman" w:hAnsi="Times New Roman" w:cs="Times New Roman"/>
                <w:sz w:val="28"/>
                <w:szCs w:val="28"/>
              </w:rPr>
              <w:t>.</w:t>
            </w:r>
          </w:p>
          <w:p w14:paraId="5C904D26" w14:textId="77777777" w:rsidR="00C47DB5" w:rsidRPr="001E1E3B" w:rsidRDefault="00C47DB5" w:rsidP="00C47DB5">
            <w:pPr>
              <w:ind w:firstLine="313"/>
              <w:jc w:val="both"/>
              <w:rPr>
                <w:rFonts w:ascii="Times New Roman" w:hAnsi="Times New Roman" w:cs="Times New Roman"/>
                <w:sz w:val="28"/>
                <w:szCs w:val="28"/>
              </w:rPr>
            </w:pPr>
            <w:r w:rsidRPr="001E1E3B">
              <w:rPr>
                <w:rFonts w:ascii="Times New Roman" w:hAnsi="Times New Roman" w:cs="Times New Roman"/>
                <w:sz w:val="28"/>
                <w:szCs w:val="28"/>
              </w:rPr>
              <w:t>…</w:t>
            </w:r>
          </w:p>
          <w:p w14:paraId="26ECA0BE" w14:textId="77777777" w:rsidR="00C47DB5" w:rsidRPr="001E1E3B" w:rsidRDefault="00C47DB5" w:rsidP="00C47DB5">
            <w:pPr>
              <w:ind w:firstLine="313"/>
              <w:jc w:val="both"/>
              <w:rPr>
                <w:rFonts w:ascii="Times New Roman" w:hAnsi="Times New Roman" w:cs="Times New Roman"/>
                <w:sz w:val="18"/>
                <w:szCs w:val="28"/>
              </w:rPr>
            </w:pPr>
          </w:p>
          <w:p w14:paraId="5EDF6F1D" w14:textId="77777777" w:rsidR="00C47DB5" w:rsidRPr="001E1E3B" w:rsidRDefault="00C47DB5" w:rsidP="00C47DB5">
            <w:pPr>
              <w:ind w:firstLine="313"/>
              <w:jc w:val="both"/>
              <w:rPr>
                <w:rFonts w:ascii="Times New Roman" w:hAnsi="Times New Roman" w:cs="Times New Roman"/>
                <w:sz w:val="28"/>
                <w:szCs w:val="28"/>
              </w:rPr>
            </w:pPr>
            <w:r w:rsidRPr="001E1E3B">
              <w:rPr>
                <w:rFonts w:ascii="Times New Roman" w:hAnsi="Times New Roman" w:cs="Times New Roman"/>
                <w:sz w:val="28"/>
                <w:szCs w:val="28"/>
              </w:rPr>
              <w:t xml:space="preserve">Для транспортних засобів, які використовуються для перевезення цистерн (крім контейнерів-цистерн, переносних цистерн і багатоелементних газових контейнерів індивідуальною місткістю не </w:t>
            </w:r>
            <w:r w:rsidRPr="001E1E3B">
              <w:rPr>
                <w:rFonts w:ascii="Times New Roman" w:hAnsi="Times New Roman" w:cs="Times New Roman"/>
                <w:sz w:val="28"/>
                <w:szCs w:val="28"/>
              </w:rPr>
              <w:lastRenderedPageBreak/>
              <w:t xml:space="preserve">більше 3 м3) з </w:t>
            </w:r>
            <w:r w:rsidRPr="001E1E3B">
              <w:rPr>
                <w:rFonts w:ascii="Times New Roman" w:hAnsi="Times New Roman" w:cs="Times New Roman"/>
                <w:color w:val="000000" w:themeColor="text1"/>
                <w:sz w:val="28"/>
                <w:szCs w:val="28"/>
              </w:rPr>
              <w:t>легкозаймистими рідинами</w:t>
            </w:r>
            <w:r w:rsidRPr="001E1E3B">
              <w:rPr>
                <w:rFonts w:ascii="Times New Roman" w:hAnsi="Times New Roman" w:cs="Times New Roman"/>
                <w:sz w:val="28"/>
                <w:szCs w:val="28"/>
              </w:rPr>
              <w:t xml:space="preserve"> й газами, в графі 7 </w:t>
            </w:r>
            <w:hyperlink r:id="rId48" w:tgtFrame="_top" w:history="1">
              <w:r w:rsidRPr="001E1E3B">
                <w:rPr>
                  <w:rStyle w:val="a3"/>
                  <w:rFonts w:ascii="Times New Roman" w:hAnsi="Times New Roman" w:cs="Times New Roman"/>
                  <w:color w:val="auto"/>
                  <w:sz w:val="28"/>
                  <w:szCs w:val="28"/>
                  <w:u w:val="none"/>
                </w:rPr>
                <w:t>Свідоцтва</w:t>
              </w:r>
            </w:hyperlink>
            <w:r w:rsidRPr="001E1E3B">
              <w:rPr>
                <w:rFonts w:ascii="Times New Roman" w:hAnsi="Times New Roman" w:cs="Times New Roman"/>
                <w:sz w:val="28"/>
                <w:szCs w:val="28"/>
              </w:rPr>
              <w:t xml:space="preserve"> не має бути закреслено FL.</w:t>
            </w:r>
          </w:p>
          <w:p w14:paraId="3CB6A06C" w14:textId="77777777" w:rsidR="00CF0B15" w:rsidRPr="001E1E3B" w:rsidRDefault="00CF0B15" w:rsidP="0083233E">
            <w:pPr>
              <w:ind w:firstLine="313"/>
              <w:jc w:val="both"/>
              <w:rPr>
                <w:rFonts w:ascii="Times New Roman" w:hAnsi="Times New Roman" w:cs="Times New Roman"/>
                <w:sz w:val="32"/>
                <w:szCs w:val="28"/>
              </w:rPr>
            </w:pPr>
          </w:p>
          <w:p w14:paraId="453536DC" w14:textId="77777777" w:rsidR="00D42DB0" w:rsidRPr="000E3218" w:rsidRDefault="00C47DB5" w:rsidP="000E3218">
            <w:pPr>
              <w:ind w:firstLine="313"/>
              <w:jc w:val="both"/>
              <w:rPr>
                <w:rFonts w:ascii="Times New Roman" w:hAnsi="Times New Roman" w:cs="Times New Roman"/>
                <w:sz w:val="28"/>
                <w:szCs w:val="28"/>
              </w:rPr>
            </w:pPr>
            <w:r w:rsidRPr="001E1E3B">
              <w:rPr>
                <w:rFonts w:ascii="Times New Roman" w:hAnsi="Times New Roman" w:cs="Times New Roman"/>
                <w:sz w:val="28"/>
                <w:szCs w:val="28"/>
              </w:rPr>
              <w:t>Для транспортних засобів-</w:t>
            </w:r>
            <w:proofErr w:type="spellStart"/>
            <w:r w:rsidRPr="001E1E3B">
              <w:rPr>
                <w:rFonts w:ascii="Times New Roman" w:hAnsi="Times New Roman" w:cs="Times New Roman"/>
                <w:sz w:val="28"/>
                <w:szCs w:val="28"/>
              </w:rPr>
              <w:t>батарей</w:t>
            </w:r>
            <w:proofErr w:type="spellEnd"/>
            <w:r w:rsidRPr="001E1E3B">
              <w:rPr>
                <w:rFonts w:ascii="Times New Roman" w:hAnsi="Times New Roman" w:cs="Times New Roman"/>
                <w:sz w:val="28"/>
                <w:szCs w:val="28"/>
              </w:rPr>
              <w:t xml:space="preserve">, призначених для перевезення </w:t>
            </w:r>
            <w:r w:rsidRPr="001E1E3B">
              <w:rPr>
                <w:rFonts w:ascii="Times New Roman" w:hAnsi="Times New Roman" w:cs="Times New Roman"/>
                <w:b/>
                <w:sz w:val="28"/>
                <w:szCs w:val="28"/>
              </w:rPr>
              <w:t>легкозаймистих</w:t>
            </w:r>
            <w:r w:rsidRPr="001E1E3B">
              <w:rPr>
                <w:rFonts w:ascii="Times New Roman" w:hAnsi="Times New Roman" w:cs="Times New Roman"/>
                <w:sz w:val="28"/>
                <w:szCs w:val="28"/>
              </w:rPr>
              <w:t xml:space="preserve"> газів, у графі 7 </w:t>
            </w:r>
            <w:hyperlink r:id="rId49" w:tgtFrame="_top" w:history="1">
              <w:r w:rsidRPr="001E1E3B">
                <w:rPr>
                  <w:rStyle w:val="a3"/>
                  <w:rFonts w:ascii="Times New Roman" w:hAnsi="Times New Roman" w:cs="Times New Roman"/>
                  <w:color w:val="auto"/>
                  <w:sz w:val="28"/>
                  <w:szCs w:val="28"/>
                  <w:u w:val="none"/>
                </w:rPr>
                <w:t>Свідоцтва</w:t>
              </w:r>
            </w:hyperlink>
            <w:r w:rsidRPr="001E1E3B">
              <w:rPr>
                <w:rFonts w:ascii="Times New Roman" w:hAnsi="Times New Roman" w:cs="Times New Roman"/>
                <w:sz w:val="28"/>
                <w:szCs w:val="28"/>
              </w:rPr>
              <w:t xml:space="preserve"> не має бути закреслено FL.</w:t>
            </w:r>
          </w:p>
        </w:tc>
        <w:tc>
          <w:tcPr>
            <w:tcW w:w="2422" w:type="pct"/>
          </w:tcPr>
          <w:p w14:paraId="258677C8" w14:textId="77777777" w:rsidR="00C47DB5" w:rsidRPr="001E1E3B" w:rsidRDefault="00C47DB5" w:rsidP="00C47DB5">
            <w:pPr>
              <w:jc w:val="center"/>
              <w:rPr>
                <w:rFonts w:ascii="Times New Roman" w:hAnsi="Times New Roman" w:cs="Times New Roman"/>
                <w:sz w:val="28"/>
                <w:szCs w:val="28"/>
              </w:rPr>
            </w:pPr>
            <w:r w:rsidRPr="001E1E3B">
              <w:rPr>
                <w:rFonts w:ascii="Times New Roman" w:hAnsi="Times New Roman" w:cs="Times New Roman"/>
                <w:sz w:val="28"/>
                <w:szCs w:val="28"/>
              </w:rPr>
              <w:lastRenderedPageBreak/>
              <w:t>III. Оформлення Свідоцтва</w:t>
            </w:r>
          </w:p>
          <w:p w14:paraId="32ADEFAD" w14:textId="77777777" w:rsidR="00B3289B" w:rsidRPr="001E1E3B" w:rsidRDefault="00B3289B" w:rsidP="00B3289B">
            <w:pPr>
              <w:ind w:firstLine="318"/>
              <w:rPr>
                <w:rFonts w:ascii="Times New Roman" w:hAnsi="Times New Roman" w:cs="Times New Roman"/>
                <w:sz w:val="28"/>
                <w:szCs w:val="28"/>
              </w:rPr>
            </w:pPr>
          </w:p>
          <w:p w14:paraId="55D08647" w14:textId="77777777" w:rsidR="00B3289B" w:rsidRPr="001E1E3B" w:rsidRDefault="00B3289B" w:rsidP="00B3289B">
            <w:pPr>
              <w:ind w:firstLine="318"/>
              <w:jc w:val="both"/>
              <w:rPr>
                <w:rFonts w:ascii="Times New Roman" w:hAnsi="Times New Roman" w:cs="Times New Roman"/>
                <w:sz w:val="28"/>
                <w:szCs w:val="28"/>
              </w:rPr>
            </w:pPr>
            <w:r w:rsidRPr="001E1E3B">
              <w:rPr>
                <w:rFonts w:ascii="Times New Roman" w:hAnsi="Times New Roman" w:cs="Times New Roman"/>
                <w:sz w:val="28"/>
                <w:szCs w:val="28"/>
              </w:rPr>
              <w:t xml:space="preserve">1. Свідоцтво складається за інформацією, наданою власником транспортного засобу, перевізником небезпечного вантажу або </w:t>
            </w:r>
            <w:r w:rsidRPr="001E1E3B">
              <w:rPr>
                <w:rFonts w:ascii="Times New Roman" w:hAnsi="Times New Roman" w:cs="Times New Roman"/>
                <w:b/>
                <w:sz w:val="28"/>
                <w:szCs w:val="28"/>
              </w:rPr>
              <w:t>їх</w:t>
            </w:r>
            <w:r w:rsidRPr="001E1E3B">
              <w:rPr>
                <w:rFonts w:ascii="Times New Roman" w:hAnsi="Times New Roman" w:cs="Times New Roman"/>
                <w:sz w:val="28"/>
                <w:szCs w:val="28"/>
              </w:rPr>
              <w:t xml:space="preserve"> уповноваженою особою, а також за інформацією, зазначеною на транспортному засобі або цистерні.</w:t>
            </w:r>
          </w:p>
          <w:p w14:paraId="3BBC481B" w14:textId="77777777" w:rsidR="00B3289B" w:rsidRPr="001E1E3B" w:rsidRDefault="00B3289B" w:rsidP="00B3289B">
            <w:pPr>
              <w:ind w:firstLine="318"/>
              <w:rPr>
                <w:rFonts w:ascii="Times New Roman" w:hAnsi="Times New Roman" w:cs="Times New Roman"/>
                <w:sz w:val="28"/>
                <w:szCs w:val="28"/>
              </w:rPr>
            </w:pPr>
            <w:r w:rsidRPr="001E1E3B">
              <w:rPr>
                <w:rFonts w:ascii="Times New Roman" w:hAnsi="Times New Roman" w:cs="Times New Roman"/>
                <w:sz w:val="28"/>
                <w:szCs w:val="28"/>
              </w:rPr>
              <w:t>…</w:t>
            </w:r>
          </w:p>
          <w:p w14:paraId="41270661" w14:textId="77777777" w:rsidR="00B3289B" w:rsidRPr="001E1E3B" w:rsidRDefault="00B3289B" w:rsidP="00B3289B">
            <w:pPr>
              <w:ind w:firstLine="318"/>
              <w:rPr>
                <w:rFonts w:ascii="Times New Roman" w:hAnsi="Times New Roman" w:cs="Times New Roman"/>
                <w:sz w:val="16"/>
                <w:szCs w:val="28"/>
              </w:rPr>
            </w:pPr>
          </w:p>
          <w:p w14:paraId="112C9786" w14:textId="77777777" w:rsidR="00C47DB5" w:rsidRPr="001E1E3B" w:rsidRDefault="00C47DB5" w:rsidP="00C47DB5">
            <w:pPr>
              <w:ind w:firstLine="313"/>
              <w:jc w:val="both"/>
              <w:rPr>
                <w:rFonts w:ascii="Times New Roman" w:hAnsi="Times New Roman" w:cs="Times New Roman"/>
                <w:sz w:val="28"/>
                <w:szCs w:val="28"/>
              </w:rPr>
            </w:pPr>
            <w:r w:rsidRPr="001E1E3B">
              <w:rPr>
                <w:rFonts w:ascii="Times New Roman" w:hAnsi="Times New Roman" w:cs="Times New Roman"/>
                <w:sz w:val="28"/>
                <w:szCs w:val="28"/>
              </w:rPr>
              <w:t>8. У графі 7 зазначається(</w:t>
            </w:r>
            <w:proofErr w:type="spellStart"/>
            <w:r w:rsidRPr="001E1E3B">
              <w:rPr>
                <w:rFonts w:ascii="Times New Roman" w:hAnsi="Times New Roman" w:cs="Times New Roman"/>
                <w:sz w:val="28"/>
                <w:szCs w:val="28"/>
              </w:rPr>
              <w:t>ються</w:t>
            </w:r>
            <w:proofErr w:type="spellEnd"/>
            <w:r w:rsidRPr="001E1E3B">
              <w:rPr>
                <w:rFonts w:ascii="Times New Roman" w:hAnsi="Times New Roman" w:cs="Times New Roman"/>
                <w:sz w:val="28"/>
                <w:szCs w:val="28"/>
              </w:rPr>
              <w:t xml:space="preserve">) позначення транспортного засобу згідно з визначеннями, наведеними в підрозділі 9.1.1.2 додатка B до </w:t>
            </w:r>
            <w:hyperlink r:id="rId50" w:tgtFrame="_top" w:history="1">
              <w:r w:rsidRPr="001E1E3B">
                <w:rPr>
                  <w:rStyle w:val="a3"/>
                  <w:rFonts w:ascii="Times New Roman" w:hAnsi="Times New Roman" w:cs="Times New Roman"/>
                  <w:color w:val="auto"/>
                  <w:sz w:val="28"/>
                  <w:szCs w:val="28"/>
                  <w:u w:val="none"/>
                </w:rPr>
                <w:t>ДОПНВ</w:t>
              </w:r>
            </w:hyperlink>
            <w:r w:rsidRPr="001E1E3B">
              <w:rPr>
                <w:rFonts w:ascii="Times New Roman" w:hAnsi="Times New Roman" w:cs="Times New Roman"/>
                <w:sz w:val="28"/>
                <w:szCs w:val="28"/>
              </w:rPr>
              <w:t>.</w:t>
            </w:r>
          </w:p>
          <w:p w14:paraId="76BDB2D0" w14:textId="77777777" w:rsidR="00C47DB5" w:rsidRPr="001E1E3B" w:rsidRDefault="00C47DB5" w:rsidP="00C47DB5">
            <w:pPr>
              <w:ind w:firstLine="313"/>
              <w:jc w:val="both"/>
              <w:rPr>
                <w:rFonts w:ascii="Times New Roman" w:hAnsi="Times New Roman" w:cs="Times New Roman"/>
                <w:sz w:val="28"/>
                <w:szCs w:val="28"/>
              </w:rPr>
            </w:pPr>
            <w:r w:rsidRPr="001E1E3B">
              <w:rPr>
                <w:rFonts w:ascii="Times New Roman" w:hAnsi="Times New Roman" w:cs="Times New Roman"/>
                <w:sz w:val="28"/>
                <w:szCs w:val="28"/>
              </w:rPr>
              <w:t>…</w:t>
            </w:r>
          </w:p>
          <w:p w14:paraId="6681CC2C" w14:textId="77777777" w:rsidR="00C47DB5" w:rsidRPr="001E1E3B" w:rsidRDefault="00C47DB5" w:rsidP="00C47DB5">
            <w:pPr>
              <w:ind w:firstLine="313"/>
              <w:jc w:val="both"/>
              <w:rPr>
                <w:rFonts w:ascii="Times New Roman" w:hAnsi="Times New Roman" w:cs="Times New Roman"/>
                <w:sz w:val="18"/>
                <w:szCs w:val="28"/>
              </w:rPr>
            </w:pPr>
          </w:p>
          <w:p w14:paraId="1C82A282" w14:textId="77777777" w:rsidR="00C47DB5" w:rsidRPr="001E1E3B" w:rsidRDefault="00C47DB5" w:rsidP="00C47DB5">
            <w:pPr>
              <w:ind w:firstLine="313"/>
              <w:jc w:val="both"/>
              <w:rPr>
                <w:rFonts w:ascii="Times New Roman" w:hAnsi="Times New Roman" w:cs="Times New Roman"/>
                <w:sz w:val="28"/>
                <w:szCs w:val="28"/>
              </w:rPr>
            </w:pPr>
            <w:r w:rsidRPr="001E1E3B">
              <w:rPr>
                <w:rFonts w:ascii="Times New Roman" w:hAnsi="Times New Roman" w:cs="Times New Roman"/>
                <w:sz w:val="28"/>
                <w:szCs w:val="28"/>
              </w:rPr>
              <w:t xml:space="preserve">Для транспортних засобів, які використовуються для перевезення цистерн (крім контейнерів-цистерн, </w:t>
            </w:r>
            <w:r w:rsidRPr="001E1E3B">
              <w:rPr>
                <w:rFonts w:ascii="Times New Roman" w:hAnsi="Times New Roman" w:cs="Times New Roman"/>
                <w:color w:val="000000" w:themeColor="text1"/>
                <w:sz w:val="28"/>
                <w:szCs w:val="28"/>
              </w:rPr>
              <w:t xml:space="preserve">переносних цистерн і багатоелементних газових контейнерів </w:t>
            </w:r>
            <w:r w:rsidRPr="001E1E3B">
              <w:rPr>
                <w:rFonts w:ascii="Times New Roman" w:hAnsi="Times New Roman" w:cs="Times New Roman"/>
                <w:color w:val="000000" w:themeColor="text1"/>
                <w:sz w:val="28"/>
                <w:szCs w:val="28"/>
              </w:rPr>
              <w:lastRenderedPageBreak/>
              <w:t xml:space="preserve">індивідуальною місткістю не більше 3 м3) з легкозаймистими рідинами </w:t>
            </w:r>
            <w:r w:rsidRPr="001E1E3B">
              <w:rPr>
                <w:rFonts w:ascii="Times New Roman" w:hAnsi="Times New Roman" w:cs="Times New Roman"/>
                <w:sz w:val="28"/>
                <w:szCs w:val="28"/>
              </w:rPr>
              <w:t xml:space="preserve">й </w:t>
            </w:r>
            <w:r w:rsidRPr="001E1E3B">
              <w:rPr>
                <w:rFonts w:ascii="Times New Roman" w:hAnsi="Times New Roman" w:cs="Times New Roman"/>
                <w:b/>
                <w:sz w:val="28"/>
                <w:szCs w:val="28"/>
              </w:rPr>
              <w:t xml:space="preserve">займистими </w:t>
            </w:r>
            <w:r w:rsidRPr="001E1E3B">
              <w:rPr>
                <w:rFonts w:ascii="Times New Roman" w:hAnsi="Times New Roman" w:cs="Times New Roman"/>
                <w:sz w:val="28"/>
                <w:szCs w:val="28"/>
              </w:rPr>
              <w:t xml:space="preserve">газами, в графі 7 </w:t>
            </w:r>
            <w:hyperlink r:id="rId51" w:tgtFrame="_top" w:history="1">
              <w:r w:rsidRPr="001E1E3B">
                <w:rPr>
                  <w:rStyle w:val="a3"/>
                  <w:rFonts w:ascii="Times New Roman" w:hAnsi="Times New Roman" w:cs="Times New Roman"/>
                  <w:color w:val="auto"/>
                  <w:sz w:val="28"/>
                  <w:szCs w:val="28"/>
                  <w:u w:val="none"/>
                </w:rPr>
                <w:t>Свідоцтва</w:t>
              </w:r>
            </w:hyperlink>
            <w:r w:rsidRPr="001E1E3B">
              <w:rPr>
                <w:rFonts w:ascii="Times New Roman" w:hAnsi="Times New Roman" w:cs="Times New Roman"/>
                <w:sz w:val="28"/>
                <w:szCs w:val="28"/>
              </w:rPr>
              <w:t xml:space="preserve"> не має бути закреслено FL.</w:t>
            </w:r>
          </w:p>
          <w:p w14:paraId="5AA105A1" w14:textId="77777777" w:rsidR="00646943" w:rsidRPr="000E3218" w:rsidRDefault="00C47DB5" w:rsidP="000E3218">
            <w:pPr>
              <w:ind w:firstLine="318"/>
              <w:jc w:val="both"/>
              <w:rPr>
                <w:rFonts w:ascii="Times New Roman" w:hAnsi="Times New Roman" w:cs="Times New Roman"/>
                <w:sz w:val="28"/>
                <w:szCs w:val="28"/>
              </w:rPr>
            </w:pPr>
            <w:r w:rsidRPr="001E1E3B">
              <w:rPr>
                <w:rFonts w:ascii="Times New Roman" w:hAnsi="Times New Roman" w:cs="Times New Roman"/>
                <w:sz w:val="28"/>
                <w:szCs w:val="28"/>
              </w:rPr>
              <w:t>Для транспортних засобів-</w:t>
            </w:r>
            <w:proofErr w:type="spellStart"/>
            <w:r w:rsidRPr="001E1E3B">
              <w:rPr>
                <w:rFonts w:ascii="Times New Roman" w:hAnsi="Times New Roman" w:cs="Times New Roman"/>
                <w:sz w:val="28"/>
                <w:szCs w:val="28"/>
              </w:rPr>
              <w:t>батарей</w:t>
            </w:r>
            <w:proofErr w:type="spellEnd"/>
            <w:r w:rsidRPr="001E1E3B">
              <w:rPr>
                <w:rFonts w:ascii="Times New Roman" w:hAnsi="Times New Roman" w:cs="Times New Roman"/>
                <w:sz w:val="28"/>
                <w:szCs w:val="28"/>
              </w:rPr>
              <w:t xml:space="preserve">, призначених для перевезення </w:t>
            </w:r>
            <w:r w:rsidRPr="001E1E3B">
              <w:rPr>
                <w:rFonts w:ascii="Times New Roman" w:hAnsi="Times New Roman" w:cs="Times New Roman"/>
                <w:b/>
                <w:sz w:val="28"/>
                <w:szCs w:val="28"/>
              </w:rPr>
              <w:t>займистих</w:t>
            </w:r>
            <w:r w:rsidRPr="001E1E3B">
              <w:rPr>
                <w:rFonts w:ascii="Times New Roman" w:hAnsi="Times New Roman" w:cs="Times New Roman"/>
                <w:sz w:val="28"/>
                <w:szCs w:val="28"/>
              </w:rPr>
              <w:t xml:space="preserve"> газів, у графі 7 </w:t>
            </w:r>
            <w:hyperlink r:id="rId52" w:tgtFrame="_top" w:history="1">
              <w:r w:rsidRPr="001E1E3B">
                <w:rPr>
                  <w:rStyle w:val="a3"/>
                  <w:rFonts w:ascii="Times New Roman" w:hAnsi="Times New Roman" w:cs="Times New Roman"/>
                  <w:color w:val="auto"/>
                  <w:sz w:val="28"/>
                  <w:szCs w:val="28"/>
                  <w:u w:val="none"/>
                </w:rPr>
                <w:t>Свідоцтва</w:t>
              </w:r>
            </w:hyperlink>
            <w:r w:rsidRPr="001E1E3B">
              <w:rPr>
                <w:rFonts w:ascii="Times New Roman" w:hAnsi="Times New Roman" w:cs="Times New Roman"/>
                <w:sz w:val="28"/>
                <w:szCs w:val="28"/>
              </w:rPr>
              <w:t xml:space="preserve"> не має бути закреслено FL.</w:t>
            </w:r>
          </w:p>
        </w:tc>
      </w:tr>
      <w:tr w:rsidR="00EA59BD" w:rsidRPr="001E1E3B" w14:paraId="421AB85F" w14:textId="77777777" w:rsidTr="00BC33F6">
        <w:trPr>
          <w:trHeight w:val="2315"/>
        </w:trPr>
        <w:tc>
          <w:tcPr>
            <w:tcW w:w="2578" w:type="pct"/>
          </w:tcPr>
          <w:p w14:paraId="3AB650AF" w14:textId="77777777" w:rsidR="00142946" w:rsidRDefault="00EA59BD" w:rsidP="007D5B93">
            <w:pPr>
              <w:ind w:left="3436"/>
              <w:rPr>
                <w:rFonts w:ascii="Times New Roman" w:hAnsi="Times New Roman" w:cs="Times New Roman"/>
                <w:sz w:val="28"/>
                <w:szCs w:val="28"/>
              </w:rPr>
            </w:pPr>
            <w:r w:rsidRPr="001E1E3B">
              <w:rPr>
                <w:rFonts w:ascii="Times New Roman" w:hAnsi="Times New Roman" w:cs="Times New Roman"/>
                <w:sz w:val="28"/>
                <w:szCs w:val="28"/>
              </w:rPr>
              <w:lastRenderedPageBreak/>
              <w:t>Додаток 1</w:t>
            </w:r>
            <w:r w:rsidRPr="001E1E3B">
              <w:rPr>
                <w:rFonts w:ascii="Times New Roman" w:hAnsi="Times New Roman" w:cs="Times New Roman"/>
                <w:sz w:val="28"/>
                <w:szCs w:val="28"/>
              </w:rPr>
              <w:br/>
              <w:t xml:space="preserve">до Порядку видачі та оформлення </w:t>
            </w:r>
            <w:proofErr w:type="spellStart"/>
            <w:r w:rsidRPr="001E1E3B">
              <w:rPr>
                <w:rFonts w:ascii="Times New Roman" w:hAnsi="Times New Roman" w:cs="Times New Roman"/>
                <w:sz w:val="28"/>
                <w:szCs w:val="28"/>
              </w:rPr>
              <w:t>свідоцтв</w:t>
            </w:r>
            <w:proofErr w:type="spellEnd"/>
            <w:r w:rsidRPr="001E1E3B">
              <w:rPr>
                <w:rFonts w:ascii="Times New Roman" w:hAnsi="Times New Roman" w:cs="Times New Roman"/>
                <w:sz w:val="28"/>
                <w:szCs w:val="28"/>
              </w:rPr>
              <w:t xml:space="preserve"> про допущення транспортних засобів до перевезення визначених небезпечних вантажів</w:t>
            </w:r>
            <w:r w:rsidRPr="001E1E3B">
              <w:rPr>
                <w:rFonts w:ascii="Times New Roman" w:hAnsi="Times New Roman" w:cs="Times New Roman"/>
                <w:sz w:val="28"/>
                <w:szCs w:val="28"/>
              </w:rPr>
              <w:br/>
              <w:t>(підпункт 1 пункту 6 розділу II)</w:t>
            </w:r>
          </w:p>
          <w:p w14:paraId="7F422ECC" w14:textId="77777777" w:rsidR="007D5B93" w:rsidRDefault="007D5B93" w:rsidP="00A221C9">
            <w:pPr>
              <w:ind w:left="3437"/>
              <w:rPr>
                <w:rFonts w:ascii="Times New Roman" w:hAnsi="Times New Roman" w:cs="Times New Roman"/>
                <w:sz w:val="28"/>
                <w:szCs w:val="28"/>
              </w:rPr>
            </w:pPr>
            <w:r>
              <w:rPr>
                <w:rFonts w:ascii="Times New Roman" w:hAnsi="Times New Roman" w:cs="Times New Roman"/>
                <w:sz w:val="28"/>
                <w:szCs w:val="28"/>
              </w:rPr>
              <w:t>…</w:t>
            </w:r>
          </w:p>
          <w:p w14:paraId="290A5786" w14:textId="77777777" w:rsidR="007D5B93" w:rsidRPr="007D5B93" w:rsidRDefault="007D5B93" w:rsidP="00A221C9">
            <w:pPr>
              <w:ind w:left="3437"/>
              <w:rPr>
                <w:rFonts w:ascii="Times New Roman" w:hAnsi="Times New Roman" w:cs="Times New Roman"/>
                <w:sz w:val="28"/>
                <w:szCs w:val="28"/>
              </w:rPr>
            </w:pPr>
            <w:r w:rsidRPr="00F56735">
              <w:rPr>
                <w:rFonts w:ascii="Times New Roman" w:hAnsi="Times New Roman" w:cs="Times New Roman"/>
                <w:sz w:val="20"/>
                <w:szCs w:val="28"/>
              </w:rPr>
              <w:t>______________________________</w:t>
            </w:r>
            <w:r w:rsidR="00F56735">
              <w:rPr>
                <w:rFonts w:ascii="Times New Roman" w:hAnsi="Times New Roman" w:cs="Times New Roman"/>
                <w:sz w:val="20"/>
                <w:szCs w:val="28"/>
              </w:rPr>
              <w:t>_________________</w:t>
            </w:r>
          </w:p>
          <w:p w14:paraId="0CCC7CA2" w14:textId="77777777" w:rsidR="007D5B93" w:rsidRDefault="007D5B93" w:rsidP="00A221C9">
            <w:pPr>
              <w:ind w:left="3437"/>
              <w:rPr>
                <w:rFonts w:ascii="Times New Roman" w:eastAsia="Times New Roman" w:hAnsi="Times New Roman" w:cs="Times New Roman"/>
                <w:color w:val="000000"/>
                <w:sz w:val="24"/>
                <w:szCs w:val="24"/>
                <w:lang w:eastAsia="ru-RU"/>
              </w:rPr>
            </w:pPr>
            <w:r w:rsidRPr="007D5B93">
              <w:rPr>
                <w:rFonts w:ascii="Times New Roman" w:eastAsia="Times New Roman" w:hAnsi="Times New Roman" w:cs="Times New Roman"/>
                <w:color w:val="000000"/>
                <w:sz w:val="24"/>
                <w:szCs w:val="24"/>
                <w:lang w:eastAsia="ru-RU"/>
              </w:rPr>
              <w:t>(найменування суб'єкта господарювання</w:t>
            </w:r>
            <w:r>
              <w:rPr>
                <w:rFonts w:ascii="Times New Roman" w:eastAsia="Times New Roman" w:hAnsi="Times New Roman" w:cs="Times New Roman"/>
                <w:color w:val="000000"/>
                <w:sz w:val="24"/>
                <w:szCs w:val="24"/>
                <w:lang w:eastAsia="ru-RU"/>
              </w:rPr>
              <w:t xml:space="preserve"> </w:t>
            </w:r>
          </w:p>
          <w:p w14:paraId="1BD61B3C" w14:textId="77777777" w:rsidR="007D5B93" w:rsidRDefault="007D5B93" w:rsidP="00A221C9">
            <w:pPr>
              <w:ind w:left="343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w:t>
            </w:r>
            <w:r w:rsidRPr="007D5B93">
              <w:rPr>
                <w:rFonts w:ascii="Times New Roman" w:eastAsia="Times New Roman" w:hAnsi="Times New Roman" w:cs="Times New Roman"/>
                <w:color w:val="000000"/>
                <w:sz w:val="24"/>
                <w:szCs w:val="24"/>
                <w:lang w:eastAsia="ru-RU"/>
              </w:rPr>
              <w:br/>
              <w:t xml:space="preserve">або прізвище, </w:t>
            </w:r>
            <w:r w:rsidRPr="00A221C9">
              <w:rPr>
                <w:rFonts w:ascii="Times New Roman" w:eastAsia="Times New Roman" w:hAnsi="Times New Roman" w:cs="Times New Roman"/>
                <w:b/>
                <w:color w:val="000000"/>
                <w:sz w:val="24"/>
                <w:szCs w:val="24"/>
                <w:lang w:eastAsia="ru-RU"/>
              </w:rPr>
              <w:t>ім'я</w:t>
            </w:r>
            <w:r w:rsidRPr="007D5B93">
              <w:rPr>
                <w:rFonts w:ascii="Times New Roman" w:eastAsia="Times New Roman" w:hAnsi="Times New Roman" w:cs="Times New Roman"/>
                <w:color w:val="000000"/>
                <w:sz w:val="24"/>
                <w:szCs w:val="24"/>
                <w:lang w:eastAsia="ru-RU"/>
              </w:rPr>
              <w:t xml:space="preserve">, по батькові </w:t>
            </w:r>
            <w:r w:rsidRPr="007D5B93">
              <w:rPr>
                <w:rFonts w:ascii="Times New Roman" w:eastAsia="Times New Roman" w:hAnsi="Times New Roman" w:cs="Times New Roman"/>
                <w:color w:val="000000"/>
                <w:sz w:val="24"/>
                <w:szCs w:val="24"/>
                <w:lang w:val="ru-RU" w:eastAsia="ru-RU"/>
              </w:rPr>
              <w:t xml:space="preserve">(за </w:t>
            </w:r>
            <w:proofErr w:type="spellStart"/>
            <w:r w:rsidRPr="007D5B93">
              <w:rPr>
                <w:rFonts w:ascii="Times New Roman" w:eastAsia="Times New Roman" w:hAnsi="Times New Roman" w:cs="Times New Roman"/>
                <w:color w:val="000000"/>
                <w:sz w:val="24"/>
                <w:szCs w:val="24"/>
                <w:lang w:val="ru-RU" w:eastAsia="ru-RU"/>
              </w:rPr>
              <w:t>наявності</w:t>
            </w:r>
            <w:proofErr w:type="spellEnd"/>
            <w:r w:rsidRPr="007D5B93">
              <w:rPr>
                <w:rFonts w:ascii="Times New Roman" w:eastAsia="Times New Roman" w:hAnsi="Times New Roman" w:cs="Times New Roman"/>
                <w:color w:val="000000"/>
                <w:sz w:val="24"/>
                <w:szCs w:val="24"/>
                <w:lang w:val="ru-RU" w:eastAsia="ru-RU"/>
              </w:rPr>
              <w:t>)</w:t>
            </w:r>
            <w:r w:rsidRPr="007D5B93">
              <w:rPr>
                <w:rFonts w:ascii="Times New Roman" w:eastAsia="Times New Roman" w:hAnsi="Times New Roman" w:cs="Times New Roman"/>
                <w:color w:val="000000"/>
                <w:sz w:val="24"/>
                <w:szCs w:val="24"/>
                <w:lang w:eastAsia="ru-RU"/>
              </w:rPr>
              <w:t>,</w:t>
            </w:r>
          </w:p>
          <w:p w14:paraId="7FDF921A" w14:textId="77777777" w:rsidR="007D5B93" w:rsidRPr="007D5B93" w:rsidRDefault="007D5B93" w:rsidP="00A221C9">
            <w:pPr>
              <w:ind w:left="3437"/>
              <w:rPr>
                <w:rFonts w:ascii="Times New Roman" w:eastAsia="Times New Roman" w:hAnsi="Times New Roman" w:cs="Times New Roman"/>
                <w:sz w:val="28"/>
                <w:szCs w:val="28"/>
                <w:u w:val="single"/>
                <w:lang w:eastAsia="uk-UA"/>
              </w:rPr>
            </w:pPr>
            <w:r w:rsidRPr="007D5B93">
              <w:rPr>
                <w:rFonts w:ascii="Times New Roman" w:eastAsia="Times New Roman" w:hAnsi="Times New Roman" w:cs="Times New Roman"/>
                <w:color w:val="000000"/>
                <w:sz w:val="28"/>
                <w:szCs w:val="28"/>
                <w:lang w:eastAsia="ru-RU"/>
              </w:rPr>
              <w:t>…</w:t>
            </w:r>
          </w:p>
          <w:p w14:paraId="3EF4F053" w14:textId="77777777" w:rsidR="007D5B93" w:rsidRPr="00F56735" w:rsidRDefault="007D5B93" w:rsidP="007D5B93">
            <w:pPr>
              <w:ind w:firstLine="318"/>
              <w:jc w:val="right"/>
              <w:rPr>
                <w:rFonts w:ascii="Times New Roman" w:eastAsia="Times New Roman" w:hAnsi="Times New Roman" w:cs="Times New Roman"/>
                <w:sz w:val="8"/>
                <w:szCs w:val="24"/>
                <w:u w:val="single"/>
                <w:lang w:eastAsia="uk-UA"/>
              </w:rPr>
            </w:pPr>
          </w:p>
          <w:p w14:paraId="55B463D0" w14:textId="77777777" w:rsidR="00142946" w:rsidRPr="001E1E3B" w:rsidRDefault="00142946" w:rsidP="00142946">
            <w:pPr>
              <w:ind w:firstLine="318"/>
              <w:jc w:val="both"/>
              <w:rPr>
                <w:rFonts w:ascii="Times New Roman" w:eastAsia="Times New Roman" w:hAnsi="Times New Roman" w:cs="Times New Roman"/>
                <w:sz w:val="24"/>
                <w:szCs w:val="24"/>
                <w:u w:val="single"/>
                <w:lang w:eastAsia="uk-UA"/>
              </w:rPr>
            </w:pPr>
            <w:r w:rsidRPr="001E1E3B">
              <w:rPr>
                <w:rFonts w:ascii="Times New Roman" w:eastAsia="Times New Roman" w:hAnsi="Times New Roman" w:cs="Times New Roman"/>
                <w:sz w:val="24"/>
                <w:szCs w:val="24"/>
                <w:u w:val="single"/>
                <w:lang w:eastAsia="uk-UA"/>
              </w:rPr>
              <w:t xml:space="preserve">Прошу видати (продовжити) </w:t>
            </w:r>
            <w:r w:rsidRPr="009E00B9">
              <w:rPr>
                <w:rFonts w:ascii="Times New Roman" w:eastAsia="Times New Roman" w:hAnsi="Times New Roman" w:cs="Times New Roman"/>
                <w:b/>
                <w:sz w:val="24"/>
                <w:szCs w:val="24"/>
                <w:u w:val="single"/>
                <w:lang w:eastAsia="uk-UA"/>
              </w:rPr>
              <w:t>свідоцтво(а)</w:t>
            </w:r>
            <w:r w:rsidRPr="001E1E3B">
              <w:rPr>
                <w:rFonts w:ascii="Times New Roman" w:eastAsia="Times New Roman" w:hAnsi="Times New Roman" w:cs="Times New Roman"/>
                <w:sz w:val="24"/>
                <w:szCs w:val="24"/>
                <w:u w:val="single"/>
                <w:lang w:eastAsia="uk-UA"/>
              </w:rPr>
              <w:t xml:space="preserve"> про допущення транспортного засобу до перевезення визначених небезпечних вантажів (необхідне підкреслити)</w:t>
            </w:r>
          </w:p>
          <w:p w14:paraId="0465FD3B" w14:textId="77777777" w:rsidR="00691454" w:rsidRPr="007A6279" w:rsidRDefault="00691454" w:rsidP="00142946">
            <w:pPr>
              <w:ind w:firstLine="318"/>
              <w:jc w:val="both"/>
              <w:rPr>
                <w:rFonts w:ascii="Times New Roman" w:eastAsia="Times New Roman" w:hAnsi="Times New Roman" w:cs="Times New Roman"/>
                <w:sz w:val="18"/>
                <w:szCs w:val="24"/>
                <w:u w:val="single"/>
                <w:lang w:eastAsia="uk-UA"/>
              </w:rPr>
            </w:pP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898"/>
              <w:gridCol w:w="1832"/>
              <w:gridCol w:w="925"/>
              <w:gridCol w:w="1715"/>
              <w:gridCol w:w="893"/>
              <w:gridCol w:w="1881"/>
            </w:tblGrid>
            <w:tr w:rsidR="00957058" w:rsidRPr="001E1E3B" w14:paraId="1B60F8E2" w14:textId="77777777" w:rsidTr="00691454">
              <w:trPr>
                <w:trHeight w:val="2438"/>
                <w:jc w:val="center"/>
              </w:trPr>
              <w:tc>
                <w:tcPr>
                  <w:tcW w:w="5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7B06BAB" w14:textId="77777777" w:rsidR="006F254D" w:rsidRPr="001E1E3B" w:rsidRDefault="006F254D" w:rsidP="00A221C9">
                  <w:pPr>
                    <w:spacing w:after="0" w:line="240" w:lineRule="auto"/>
                    <w:jc w:val="center"/>
                    <w:rPr>
                      <w:rFonts w:ascii="Times New Roman" w:eastAsia="Times New Roman" w:hAnsi="Times New Roman" w:cs="Times New Roman"/>
                      <w:lang w:eastAsia="uk-UA"/>
                    </w:rPr>
                  </w:pPr>
                  <w:r w:rsidRPr="001E1E3B">
                    <w:rPr>
                      <w:rFonts w:ascii="Times New Roman" w:eastAsia="Times New Roman" w:hAnsi="Times New Roman" w:cs="Times New Roman"/>
                      <w:lang w:eastAsia="uk-UA"/>
                    </w:rPr>
                    <w:t>Модель (марка)</w:t>
                  </w:r>
                </w:p>
              </w:tc>
              <w:tc>
                <w:tcPr>
                  <w:tcW w:w="11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61F518B" w14:textId="77777777" w:rsidR="006F254D" w:rsidRPr="001E1E3B" w:rsidRDefault="006F254D" w:rsidP="00A221C9">
                  <w:pPr>
                    <w:spacing w:after="0" w:line="240" w:lineRule="auto"/>
                    <w:jc w:val="center"/>
                    <w:rPr>
                      <w:rFonts w:ascii="Times New Roman" w:eastAsia="Times New Roman" w:hAnsi="Times New Roman" w:cs="Times New Roman"/>
                      <w:lang w:eastAsia="uk-UA"/>
                    </w:rPr>
                  </w:pPr>
                  <w:r w:rsidRPr="001E1E3B">
                    <w:rPr>
                      <w:rFonts w:ascii="Times New Roman" w:eastAsia="Times New Roman" w:hAnsi="Times New Roman" w:cs="Times New Roman"/>
                      <w:lang w:eastAsia="uk-UA"/>
                    </w:rPr>
                    <w:t>…</w:t>
                  </w:r>
                </w:p>
              </w:tc>
              <w:tc>
                <w:tcPr>
                  <w:tcW w:w="56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A8813D8" w14:textId="77777777" w:rsidR="006F254D" w:rsidRPr="001E1E3B" w:rsidRDefault="006F254D" w:rsidP="00A221C9">
                  <w:pPr>
                    <w:spacing w:after="0" w:line="240" w:lineRule="auto"/>
                    <w:jc w:val="center"/>
                    <w:rPr>
                      <w:rFonts w:ascii="Times New Roman" w:eastAsia="Times New Roman" w:hAnsi="Times New Roman" w:cs="Times New Roman"/>
                      <w:lang w:eastAsia="uk-UA"/>
                    </w:rPr>
                  </w:pPr>
                  <w:r w:rsidRPr="001E1E3B">
                    <w:rPr>
                      <w:rFonts w:ascii="Times New Roman" w:eastAsia="Times New Roman" w:hAnsi="Times New Roman" w:cs="Times New Roman"/>
                      <w:lang w:eastAsia="uk-UA"/>
                    </w:rPr>
                    <w:t>…</w:t>
                  </w:r>
                </w:p>
              </w:tc>
              <w:tc>
                <w:tcPr>
                  <w:tcW w:w="10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716E10D8" w14:textId="77777777" w:rsidR="006F254D" w:rsidRPr="001E1E3B" w:rsidRDefault="006F254D" w:rsidP="00A221C9">
                  <w:pPr>
                    <w:spacing w:after="0" w:line="240" w:lineRule="auto"/>
                    <w:jc w:val="center"/>
                    <w:rPr>
                      <w:rFonts w:ascii="Times New Roman" w:eastAsia="Times New Roman" w:hAnsi="Times New Roman" w:cs="Times New Roman"/>
                      <w:lang w:eastAsia="uk-UA"/>
                    </w:rPr>
                  </w:pPr>
                  <w:r w:rsidRPr="001E1E3B">
                    <w:rPr>
                      <w:rFonts w:ascii="Times New Roman" w:eastAsia="Times New Roman" w:hAnsi="Times New Roman" w:cs="Times New Roman"/>
                      <w:lang w:eastAsia="uk-UA"/>
                    </w:rPr>
                    <w:t>…</w:t>
                  </w:r>
                </w:p>
              </w:tc>
              <w:tc>
                <w:tcPr>
                  <w:tcW w:w="5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26892455" w14:textId="77777777" w:rsidR="006F254D" w:rsidRPr="001E1E3B" w:rsidRDefault="00E03E0A" w:rsidP="00A221C9">
                  <w:pPr>
                    <w:spacing w:after="0" w:line="240" w:lineRule="auto"/>
                    <w:jc w:val="center"/>
                    <w:rPr>
                      <w:rFonts w:ascii="Times New Roman" w:eastAsia="Times New Roman" w:hAnsi="Times New Roman" w:cs="Times New Roman"/>
                      <w:lang w:eastAsia="uk-UA"/>
                    </w:rPr>
                  </w:pPr>
                  <w:r w:rsidRPr="001E1E3B">
                    <w:rPr>
                      <w:rFonts w:ascii="Times New Roman" w:eastAsia="Times New Roman" w:hAnsi="Times New Roman" w:cs="Times New Roman"/>
                      <w:lang w:eastAsia="uk-UA"/>
                    </w:rPr>
                    <w:t>…</w:t>
                  </w:r>
                </w:p>
              </w:tc>
              <w:tc>
                <w:tcPr>
                  <w:tcW w:w="115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7643A013" w14:textId="77777777" w:rsidR="006F254D" w:rsidRPr="001E1E3B" w:rsidRDefault="006F254D" w:rsidP="00A221C9">
                  <w:pPr>
                    <w:spacing w:after="0" w:line="240" w:lineRule="auto"/>
                    <w:jc w:val="center"/>
                    <w:rPr>
                      <w:rFonts w:ascii="Times New Roman" w:eastAsia="Times New Roman" w:hAnsi="Times New Roman" w:cs="Times New Roman"/>
                      <w:lang w:eastAsia="uk-UA"/>
                    </w:rPr>
                  </w:pPr>
                  <w:r w:rsidRPr="001E1E3B">
                    <w:rPr>
                      <w:rFonts w:ascii="Times New Roman" w:eastAsia="Times New Roman" w:hAnsi="Times New Roman" w:cs="Times New Roman"/>
                      <w:lang w:eastAsia="uk-UA"/>
                    </w:rPr>
                    <w:t>Свідоцтво про реєстрацію транспортного засобу</w:t>
                  </w:r>
                </w:p>
              </w:tc>
            </w:tr>
            <w:tr w:rsidR="00F56735" w:rsidRPr="001E1E3B" w14:paraId="12569998" w14:textId="77777777" w:rsidTr="00F56735">
              <w:trPr>
                <w:trHeight w:val="312"/>
                <w:jc w:val="center"/>
              </w:trPr>
              <w:tc>
                <w:tcPr>
                  <w:tcW w:w="5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7238B2DE" w14:textId="77777777" w:rsidR="00F56735" w:rsidRPr="001E1E3B" w:rsidRDefault="00F56735" w:rsidP="00A221C9">
                  <w:pPr>
                    <w:spacing w:after="0" w:line="240" w:lineRule="auto"/>
                    <w:jc w:val="center"/>
                    <w:rPr>
                      <w:rFonts w:ascii="Times New Roman" w:eastAsia="Times New Roman" w:hAnsi="Times New Roman" w:cs="Times New Roman"/>
                      <w:lang w:eastAsia="uk-UA"/>
                    </w:rPr>
                  </w:pPr>
                </w:p>
              </w:tc>
              <w:tc>
                <w:tcPr>
                  <w:tcW w:w="112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432D468" w14:textId="77777777" w:rsidR="00F56735" w:rsidRPr="001E1E3B" w:rsidRDefault="00F56735" w:rsidP="00A221C9">
                  <w:pPr>
                    <w:spacing w:after="0" w:line="240" w:lineRule="auto"/>
                    <w:jc w:val="center"/>
                    <w:rPr>
                      <w:rFonts w:ascii="Times New Roman" w:eastAsia="Times New Roman" w:hAnsi="Times New Roman" w:cs="Times New Roman"/>
                      <w:lang w:eastAsia="uk-UA"/>
                    </w:rPr>
                  </w:pPr>
                </w:p>
              </w:tc>
              <w:tc>
                <w:tcPr>
                  <w:tcW w:w="56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D0B40AC" w14:textId="77777777" w:rsidR="00F56735" w:rsidRPr="001E1E3B" w:rsidRDefault="00F56735" w:rsidP="00A221C9">
                  <w:pPr>
                    <w:spacing w:after="0" w:line="240" w:lineRule="auto"/>
                    <w:jc w:val="center"/>
                    <w:rPr>
                      <w:rFonts w:ascii="Times New Roman" w:eastAsia="Times New Roman" w:hAnsi="Times New Roman" w:cs="Times New Roman"/>
                      <w:lang w:eastAsia="uk-UA"/>
                    </w:rPr>
                  </w:pPr>
                </w:p>
              </w:tc>
              <w:tc>
                <w:tcPr>
                  <w:tcW w:w="10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3BCC461" w14:textId="77777777" w:rsidR="00F56735" w:rsidRPr="001E1E3B" w:rsidRDefault="00F56735" w:rsidP="00A221C9">
                  <w:pPr>
                    <w:spacing w:after="0" w:line="240" w:lineRule="auto"/>
                    <w:jc w:val="center"/>
                    <w:rPr>
                      <w:rFonts w:ascii="Times New Roman" w:eastAsia="Times New Roman" w:hAnsi="Times New Roman" w:cs="Times New Roman"/>
                      <w:lang w:eastAsia="uk-UA"/>
                    </w:rPr>
                  </w:pPr>
                </w:p>
              </w:tc>
              <w:tc>
                <w:tcPr>
                  <w:tcW w:w="54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BC67211" w14:textId="77777777" w:rsidR="00F56735" w:rsidRPr="001E1E3B" w:rsidRDefault="00F56735" w:rsidP="00A221C9">
                  <w:pPr>
                    <w:spacing w:after="0" w:line="240" w:lineRule="auto"/>
                    <w:jc w:val="center"/>
                    <w:rPr>
                      <w:rFonts w:ascii="Times New Roman" w:eastAsia="Times New Roman" w:hAnsi="Times New Roman" w:cs="Times New Roman"/>
                      <w:lang w:eastAsia="uk-UA"/>
                    </w:rPr>
                  </w:pPr>
                </w:p>
              </w:tc>
              <w:tc>
                <w:tcPr>
                  <w:tcW w:w="115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712ABD4" w14:textId="77777777" w:rsidR="00F56735" w:rsidRPr="001E1E3B" w:rsidRDefault="00F56735" w:rsidP="00A221C9">
                  <w:pPr>
                    <w:spacing w:after="0" w:line="240" w:lineRule="auto"/>
                    <w:jc w:val="center"/>
                    <w:rPr>
                      <w:rFonts w:ascii="Times New Roman" w:eastAsia="Times New Roman" w:hAnsi="Times New Roman" w:cs="Times New Roman"/>
                      <w:lang w:eastAsia="uk-UA"/>
                    </w:rPr>
                  </w:pPr>
                </w:p>
              </w:tc>
            </w:tr>
          </w:tbl>
          <w:p w14:paraId="1F4F0AD4" w14:textId="77777777" w:rsidR="005E5970" w:rsidRPr="001E1E3B" w:rsidRDefault="00964F25" w:rsidP="00EA59BD">
            <w:pPr>
              <w:ind w:firstLine="318"/>
              <w:rPr>
                <w:rFonts w:ascii="Times New Roman" w:hAnsi="Times New Roman" w:cs="Times New Roman"/>
                <w:sz w:val="28"/>
                <w:szCs w:val="28"/>
              </w:rPr>
            </w:pPr>
            <w:r w:rsidRPr="001E1E3B">
              <w:rPr>
                <w:rFonts w:ascii="Times New Roman" w:hAnsi="Times New Roman" w:cs="Times New Roman"/>
                <w:sz w:val="28"/>
                <w:szCs w:val="28"/>
              </w:rPr>
              <w:t>…</w:t>
            </w:r>
          </w:p>
          <w:p w14:paraId="365F19BE" w14:textId="77777777" w:rsidR="00964F25" w:rsidRPr="001E1E3B" w:rsidRDefault="00964F25" w:rsidP="00964F25">
            <w:pPr>
              <w:jc w:val="both"/>
              <w:rPr>
                <w:rFonts w:ascii="Times New Roman" w:eastAsia="Times New Roman" w:hAnsi="Times New Roman" w:cs="Times New Roman"/>
                <w:sz w:val="24"/>
                <w:szCs w:val="24"/>
                <w:lang w:eastAsia="uk-UA"/>
              </w:rPr>
            </w:pPr>
            <w:r w:rsidRPr="000E3218">
              <w:rPr>
                <w:rFonts w:ascii="Times New Roman" w:eastAsia="Times New Roman" w:hAnsi="Times New Roman" w:cs="Times New Roman"/>
                <w:b/>
                <w:sz w:val="24"/>
                <w:szCs w:val="24"/>
                <w:lang w:eastAsia="uk-UA"/>
              </w:rPr>
              <w:lastRenderedPageBreak/>
              <w:t>Дата</w:t>
            </w:r>
            <w:r w:rsidRPr="001E1E3B">
              <w:rPr>
                <w:rFonts w:ascii="Times New Roman" w:eastAsia="Times New Roman" w:hAnsi="Times New Roman" w:cs="Times New Roman"/>
                <w:sz w:val="24"/>
                <w:szCs w:val="24"/>
                <w:lang w:eastAsia="uk-UA"/>
              </w:rPr>
              <w:t xml:space="preserve"> проходження останнього обов'язкового технічного контролю _____</w:t>
            </w:r>
            <w:r w:rsidR="00691454" w:rsidRPr="001E1E3B">
              <w:rPr>
                <w:rFonts w:ascii="Times New Roman" w:eastAsia="Times New Roman" w:hAnsi="Times New Roman" w:cs="Times New Roman"/>
                <w:sz w:val="24"/>
                <w:szCs w:val="24"/>
                <w:lang w:eastAsia="uk-UA"/>
              </w:rPr>
              <w:t>_____</w:t>
            </w:r>
          </w:p>
          <w:p w14:paraId="796B66BC" w14:textId="77777777" w:rsidR="00964F25" w:rsidRPr="001E1E3B" w:rsidRDefault="00964F25" w:rsidP="00964F25">
            <w:pPr>
              <w:jc w:val="both"/>
              <w:rPr>
                <w:rFonts w:ascii="Times New Roman" w:hAnsi="Times New Roman" w:cs="Times New Roman"/>
                <w:sz w:val="28"/>
                <w:szCs w:val="28"/>
              </w:rPr>
            </w:pPr>
            <w:r w:rsidRPr="001E1E3B">
              <w:rPr>
                <w:rFonts w:ascii="Times New Roman" w:eastAsia="Times New Roman" w:hAnsi="Times New Roman" w:cs="Times New Roman"/>
                <w:sz w:val="24"/>
                <w:szCs w:val="24"/>
                <w:lang w:eastAsia="uk-UA"/>
              </w:rPr>
              <w:t>______________________________________________________________</w:t>
            </w:r>
            <w:r w:rsidR="00691454" w:rsidRPr="001E1E3B">
              <w:rPr>
                <w:rFonts w:ascii="Times New Roman" w:eastAsia="Times New Roman" w:hAnsi="Times New Roman" w:cs="Times New Roman"/>
                <w:sz w:val="24"/>
                <w:szCs w:val="24"/>
                <w:lang w:eastAsia="uk-UA"/>
              </w:rPr>
              <w:t>______</w:t>
            </w:r>
          </w:p>
          <w:p w14:paraId="28513CE6" w14:textId="77777777" w:rsidR="00691454" w:rsidRPr="001E1E3B" w:rsidRDefault="00691454" w:rsidP="00EA59BD">
            <w:pPr>
              <w:ind w:firstLine="318"/>
              <w:rPr>
                <w:rFonts w:ascii="Times New Roman" w:hAnsi="Times New Roman" w:cs="Times New Roman"/>
                <w:sz w:val="20"/>
                <w:szCs w:val="28"/>
              </w:rPr>
            </w:pPr>
          </w:p>
          <w:p w14:paraId="4F9A0E1C" w14:textId="77777777" w:rsidR="00EA59BD" w:rsidRPr="001E1E3B" w:rsidRDefault="00EA59BD" w:rsidP="00EA59BD">
            <w:pPr>
              <w:ind w:firstLine="318"/>
              <w:rPr>
                <w:rFonts w:ascii="Times New Roman" w:hAnsi="Times New Roman" w:cs="Times New Roman"/>
                <w:sz w:val="28"/>
                <w:szCs w:val="28"/>
              </w:rPr>
            </w:pPr>
            <w:r w:rsidRPr="001E1E3B">
              <w:rPr>
                <w:rFonts w:ascii="Times New Roman" w:hAnsi="Times New Roman" w:cs="Times New Roman"/>
                <w:sz w:val="28"/>
                <w:szCs w:val="28"/>
              </w:rPr>
              <w:t>…</w:t>
            </w:r>
          </w:p>
          <w:p w14:paraId="641C17BE" w14:textId="77777777" w:rsidR="00EA59BD" w:rsidRPr="001E1E3B" w:rsidRDefault="00EA59BD" w:rsidP="00EA59BD">
            <w:pPr>
              <w:spacing w:line="360" w:lineRule="atLeast"/>
              <w:jc w:val="both"/>
              <w:rPr>
                <w:rFonts w:ascii="Times New Roman" w:eastAsia="Times New Roman" w:hAnsi="Times New Roman" w:cs="Times New Roman"/>
                <w:sz w:val="24"/>
                <w:szCs w:val="24"/>
                <w:lang w:eastAsia="uk-UA"/>
              </w:rPr>
            </w:pPr>
            <w:r w:rsidRPr="001E1E3B">
              <w:rPr>
                <w:rFonts w:ascii="Times New Roman" w:eastAsia="Times New Roman" w:hAnsi="Times New Roman" w:cs="Times New Roman"/>
                <w:sz w:val="24"/>
                <w:szCs w:val="24"/>
                <w:lang w:eastAsia="uk-UA"/>
              </w:rPr>
              <w:t>Рік виготовлення ______________________________________________</w:t>
            </w:r>
          </w:p>
          <w:p w14:paraId="24C7D07B" w14:textId="77777777" w:rsidR="00EA59BD" w:rsidRPr="001E1E3B" w:rsidRDefault="00EA59BD" w:rsidP="008351D4">
            <w:pPr>
              <w:rPr>
                <w:rFonts w:ascii="Times New Roman" w:eastAsia="Times New Roman" w:hAnsi="Times New Roman" w:cs="Times New Roman"/>
                <w:b/>
                <w:strike/>
                <w:sz w:val="24"/>
                <w:szCs w:val="24"/>
                <w:lang w:eastAsia="uk-UA"/>
              </w:rPr>
            </w:pPr>
            <w:r w:rsidRPr="001E1E3B">
              <w:rPr>
                <w:rFonts w:ascii="Times New Roman" w:eastAsia="Times New Roman" w:hAnsi="Times New Roman" w:cs="Times New Roman"/>
                <w:b/>
                <w:sz w:val="24"/>
                <w:szCs w:val="24"/>
                <w:lang w:eastAsia="uk-UA"/>
              </w:rPr>
              <w:t xml:space="preserve">                                </w:t>
            </w:r>
            <w:r w:rsidRPr="001E1E3B">
              <w:rPr>
                <w:rFonts w:ascii="Times New Roman" w:eastAsia="Times New Roman" w:hAnsi="Times New Roman" w:cs="Times New Roman"/>
                <w:b/>
                <w:strike/>
                <w:sz w:val="24"/>
                <w:szCs w:val="24"/>
                <w:lang w:eastAsia="uk-UA"/>
              </w:rPr>
              <w:t xml:space="preserve">(у разі декількох транспортних засобів аналогічно </w:t>
            </w:r>
          </w:p>
          <w:p w14:paraId="2095CD36" w14:textId="77777777" w:rsidR="00EA59BD" w:rsidRPr="001E1E3B" w:rsidRDefault="00EA59BD" w:rsidP="008351D4">
            <w:pPr>
              <w:rPr>
                <w:rFonts w:ascii="Times New Roman" w:eastAsia="Times New Roman" w:hAnsi="Times New Roman" w:cs="Times New Roman"/>
                <w:b/>
                <w:strike/>
                <w:sz w:val="24"/>
                <w:szCs w:val="24"/>
                <w:lang w:eastAsia="uk-UA"/>
              </w:rPr>
            </w:pPr>
            <w:r w:rsidRPr="001E1E3B">
              <w:rPr>
                <w:rFonts w:ascii="Times New Roman" w:eastAsia="Times New Roman" w:hAnsi="Times New Roman" w:cs="Times New Roman"/>
                <w:b/>
                <w:sz w:val="24"/>
                <w:szCs w:val="24"/>
                <w:lang w:eastAsia="uk-UA"/>
              </w:rPr>
              <w:t xml:space="preserve">                           </w:t>
            </w:r>
            <w:r w:rsidRPr="001E1E3B">
              <w:rPr>
                <w:rFonts w:ascii="Times New Roman" w:eastAsia="Times New Roman" w:hAnsi="Times New Roman" w:cs="Times New Roman"/>
                <w:b/>
                <w:strike/>
                <w:sz w:val="24"/>
                <w:szCs w:val="24"/>
                <w:lang w:eastAsia="uk-UA"/>
              </w:rPr>
              <w:t xml:space="preserve">    заповнюються дані на кожний транспортний засіб)</w:t>
            </w:r>
          </w:p>
          <w:p w14:paraId="2DEE51E2" w14:textId="77777777" w:rsidR="008351D4" w:rsidRDefault="008351D4" w:rsidP="00957058">
            <w:pPr>
              <w:rPr>
                <w:rFonts w:ascii="Times New Roman" w:hAnsi="Times New Roman" w:cs="Times New Roman"/>
                <w:sz w:val="24"/>
                <w:szCs w:val="24"/>
              </w:rPr>
            </w:pPr>
          </w:p>
          <w:tbl>
            <w:tblPr>
              <w:tblW w:w="5000" w:type="pct"/>
              <w:tblLook w:val="0000" w:firstRow="0" w:lastRow="0" w:firstColumn="0" w:lastColumn="0" w:noHBand="0" w:noVBand="0"/>
            </w:tblPr>
            <w:tblGrid>
              <w:gridCol w:w="1812"/>
              <w:gridCol w:w="2292"/>
              <w:gridCol w:w="4056"/>
            </w:tblGrid>
            <w:tr w:rsidR="00A221C9" w:rsidRPr="00982DBC" w14:paraId="0FDA5A31" w14:textId="77777777" w:rsidTr="00246645">
              <w:tc>
                <w:tcPr>
                  <w:tcW w:w="1250" w:type="pct"/>
                </w:tcPr>
                <w:p w14:paraId="2AC80699" w14:textId="77777777" w:rsidR="00A221C9" w:rsidRPr="00982DBC" w:rsidRDefault="00A221C9" w:rsidP="00A221C9">
                  <w:pPr>
                    <w:pStyle w:val="a9"/>
                    <w:jc w:val="center"/>
                    <w:rPr>
                      <w:color w:val="000000"/>
                    </w:rPr>
                  </w:pPr>
                  <w:r w:rsidRPr="00982DBC">
                    <w:rPr>
                      <w:color w:val="000000"/>
                    </w:rPr>
                    <w:t>___________</w:t>
                  </w:r>
                  <w:r w:rsidRPr="00982DBC">
                    <w:rPr>
                      <w:color w:val="000000"/>
                    </w:rPr>
                    <w:br/>
                  </w:r>
                  <w:r w:rsidRPr="00982DBC">
                    <w:rPr>
                      <w:color w:val="000000"/>
                      <w:sz w:val="20"/>
                      <w:szCs w:val="20"/>
                    </w:rPr>
                    <w:t>(дата)</w:t>
                  </w:r>
                </w:p>
              </w:tc>
              <w:tc>
                <w:tcPr>
                  <w:tcW w:w="1544" w:type="pct"/>
                </w:tcPr>
                <w:p w14:paraId="56B1D799" w14:textId="77777777" w:rsidR="00A221C9" w:rsidRPr="00982DBC" w:rsidRDefault="00A221C9" w:rsidP="00A221C9">
                  <w:pPr>
                    <w:pStyle w:val="a9"/>
                    <w:jc w:val="center"/>
                    <w:rPr>
                      <w:color w:val="000000"/>
                    </w:rPr>
                  </w:pPr>
                  <w:r w:rsidRPr="00982DBC">
                    <w:rPr>
                      <w:color w:val="000000"/>
                    </w:rPr>
                    <w:t>______________</w:t>
                  </w:r>
                  <w:r w:rsidRPr="00982DBC">
                    <w:rPr>
                      <w:color w:val="000000"/>
                    </w:rPr>
                    <w:br/>
                  </w:r>
                  <w:r w:rsidRPr="00982DBC">
                    <w:rPr>
                      <w:color w:val="000000"/>
                      <w:sz w:val="20"/>
                      <w:szCs w:val="20"/>
                    </w:rPr>
                    <w:t>(підпис)</w:t>
                  </w:r>
                </w:p>
              </w:tc>
              <w:tc>
                <w:tcPr>
                  <w:tcW w:w="2205" w:type="pct"/>
                </w:tcPr>
                <w:p w14:paraId="7FA8F560" w14:textId="77777777" w:rsidR="00A221C9" w:rsidRPr="00982DBC" w:rsidRDefault="00A221C9" w:rsidP="00A221C9">
                  <w:pPr>
                    <w:pStyle w:val="a9"/>
                    <w:jc w:val="center"/>
                    <w:rPr>
                      <w:color w:val="000000"/>
                    </w:rPr>
                  </w:pPr>
                  <w:r w:rsidRPr="00982DBC">
                    <w:rPr>
                      <w:color w:val="000000"/>
                    </w:rPr>
                    <w:t>______</w:t>
                  </w:r>
                  <w:r>
                    <w:rPr>
                      <w:color w:val="000000"/>
                    </w:rPr>
                    <w:t>________</w:t>
                  </w:r>
                  <w:r w:rsidRPr="00982DBC">
                    <w:rPr>
                      <w:color w:val="000000"/>
                    </w:rPr>
                    <w:t>__________________</w:t>
                  </w:r>
                  <w:r w:rsidRPr="00982DBC">
                    <w:rPr>
                      <w:color w:val="000000"/>
                    </w:rPr>
                    <w:br/>
                  </w:r>
                  <w:r w:rsidRPr="00A32DC0">
                    <w:rPr>
                      <w:color w:val="000000"/>
                      <w:sz w:val="20"/>
                      <w:szCs w:val="20"/>
                    </w:rPr>
                    <w:t>(</w:t>
                  </w:r>
                  <w:r w:rsidRPr="00A32DC0">
                    <w:rPr>
                      <w:rStyle w:val="st42"/>
                      <w:sz w:val="20"/>
                      <w:szCs w:val="20"/>
                    </w:rPr>
                    <w:t xml:space="preserve">прізвище, </w:t>
                  </w:r>
                  <w:r w:rsidRPr="00A221C9">
                    <w:rPr>
                      <w:rStyle w:val="st42"/>
                      <w:b/>
                      <w:sz w:val="20"/>
                      <w:szCs w:val="20"/>
                    </w:rPr>
                    <w:t>ім’я</w:t>
                  </w:r>
                  <w:r w:rsidRPr="00A32DC0">
                    <w:rPr>
                      <w:rStyle w:val="st42"/>
                      <w:sz w:val="20"/>
                      <w:szCs w:val="20"/>
                    </w:rPr>
                    <w:t>, по батькові (за наявності)</w:t>
                  </w:r>
                  <w:r w:rsidRPr="00A32DC0">
                    <w:rPr>
                      <w:color w:val="000000"/>
                      <w:sz w:val="20"/>
                      <w:szCs w:val="20"/>
                    </w:rPr>
                    <w:t>)</w:t>
                  </w:r>
                </w:p>
              </w:tc>
            </w:tr>
          </w:tbl>
          <w:p w14:paraId="46C2B615" w14:textId="77777777" w:rsidR="009B51BF" w:rsidRPr="009B51BF" w:rsidRDefault="009B51BF" w:rsidP="00957058">
            <w:pPr>
              <w:rPr>
                <w:rFonts w:ascii="Times New Roman" w:hAnsi="Times New Roman" w:cs="Times New Roman"/>
                <w:szCs w:val="28"/>
              </w:rPr>
            </w:pPr>
          </w:p>
          <w:p w14:paraId="36D02AE2" w14:textId="77777777" w:rsidR="00A221C9" w:rsidRPr="009B51BF" w:rsidRDefault="009B51BF" w:rsidP="00957058">
            <w:pPr>
              <w:rPr>
                <w:rFonts w:ascii="Times New Roman" w:hAnsi="Times New Roman" w:cs="Times New Roman"/>
                <w:sz w:val="28"/>
                <w:szCs w:val="28"/>
              </w:rPr>
            </w:pPr>
            <w:r w:rsidRPr="009B51BF">
              <w:rPr>
                <w:rFonts w:ascii="Times New Roman" w:hAnsi="Times New Roman" w:cs="Times New Roman"/>
                <w:sz w:val="28"/>
                <w:szCs w:val="28"/>
              </w:rPr>
              <w:t>…</w:t>
            </w:r>
          </w:p>
          <w:p w14:paraId="6B09DF1D" w14:textId="77777777" w:rsidR="00957058" w:rsidRPr="00957058" w:rsidRDefault="00957058" w:rsidP="00957058">
            <w:pPr>
              <w:rPr>
                <w:rFonts w:ascii="Times New Roman" w:hAnsi="Times New Roman" w:cs="Times New Roman"/>
                <w:sz w:val="24"/>
                <w:szCs w:val="24"/>
              </w:rPr>
            </w:pPr>
            <w:r w:rsidRPr="009E00B9">
              <w:rPr>
                <w:rFonts w:ascii="Times New Roman" w:hAnsi="Times New Roman" w:cs="Times New Roman"/>
                <w:b/>
                <w:sz w:val="24"/>
                <w:szCs w:val="24"/>
              </w:rPr>
              <w:t>Свідоцтво(а)</w:t>
            </w:r>
            <w:r w:rsidR="00B86723">
              <w:rPr>
                <w:rFonts w:ascii="Times New Roman" w:hAnsi="Times New Roman" w:cs="Times New Roman"/>
                <w:sz w:val="24"/>
                <w:szCs w:val="24"/>
              </w:rPr>
              <w:t xml:space="preserve"> отримав(ла) ___</w:t>
            </w:r>
            <w:r w:rsidRPr="00957058">
              <w:rPr>
                <w:rFonts w:ascii="Times New Roman" w:hAnsi="Times New Roman" w:cs="Times New Roman"/>
                <w:sz w:val="24"/>
                <w:szCs w:val="24"/>
              </w:rPr>
              <w:t>_ 20__, письмової відповіді не потребую __</w:t>
            </w:r>
            <w:r>
              <w:rPr>
                <w:rFonts w:ascii="Times New Roman" w:hAnsi="Times New Roman" w:cs="Times New Roman"/>
                <w:sz w:val="24"/>
                <w:szCs w:val="24"/>
              </w:rPr>
              <w:t>__</w:t>
            </w:r>
            <w:r w:rsidRPr="00957058">
              <w:rPr>
                <w:rFonts w:ascii="Times New Roman" w:hAnsi="Times New Roman" w:cs="Times New Roman"/>
                <w:sz w:val="24"/>
                <w:szCs w:val="24"/>
              </w:rPr>
              <w:t>__</w:t>
            </w:r>
          </w:p>
          <w:p w14:paraId="74C15285" w14:textId="77777777" w:rsidR="00957058" w:rsidRPr="00A221C9" w:rsidRDefault="00957058" w:rsidP="00957058">
            <w:pPr>
              <w:rPr>
                <w:rFonts w:ascii="Times New Roman" w:hAnsi="Times New Roman" w:cs="Times New Roman"/>
                <w:sz w:val="24"/>
                <w:szCs w:val="24"/>
              </w:rPr>
            </w:pPr>
            <w:r>
              <w:rPr>
                <w:rFonts w:ascii="Times New Roman" w:hAnsi="Times New Roman" w:cs="Times New Roman"/>
                <w:sz w:val="24"/>
                <w:szCs w:val="24"/>
              </w:rPr>
              <w:t xml:space="preserve">     </w:t>
            </w:r>
            <w:r w:rsidRPr="009570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058">
              <w:rPr>
                <w:rFonts w:ascii="Times New Roman" w:hAnsi="Times New Roman" w:cs="Times New Roman"/>
                <w:sz w:val="24"/>
                <w:szCs w:val="24"/>
              </w:rPr>
              <w:t xml:space="preserve">                                                                                                   </w:t>
            </w:r>
            <w:r w:rsidR="00AD275D">
              <w:rPr>
                <w:rFonts w:ascii="Times New Roman" w:hAnsi="Times New Roman" w:cs="Times New Roman"/>
                <w:sz w:val="24"/>
                <w:szCs w:val="24"/>
              </w:rPr>
              <w:t xml:space="preserve">  </w:t>
            </w:r>
            <w:r w:rsidRPr="00957058">
              <w:rPr>
                <w:rFonts w:ascii="Times New Roman" w:hAnsi="Times New Roman" w:cs="Times New Roman"/>
                <w:sz w:val="24"/>
                <w:szCs w:val="24"/>
              </w:rPr>
              <w:t xml:space="preserve">   </w:t>
            </w:r>
            <w:r w:rsidRPr="00A221C9">
              <w:rPr>
                <w:rFonts w:ascii="Times New Roman" w:hAnsi="Times New Roman" w:cs="Times New Roman"/>
                <w:sz w:val="24"/>
                <w:szCs w:val="24"/>
              </w:rPr>
              <w:t>(підпис)</w:t>
            </w:r>
          </w:p>
          <w:p w14:paraId="3787A33D" w14:textId="77777777" w:rsidR="00957058" w:rsidRDefault="00957058" w:rsidP="00957058">
            <w:pPr>
              <w:rPr>
                <w:rFonts w:ascii="Times New Roman" w:hAnsi="Times New Roman" w:cs="Times New Roman"/>
                <w:sz w:val="24"/>
                <w:szCs w:val="24"/>
              </w:rPr>
            </w:pPr>
            <w:r w:rsidRPr="00957058">
              <w:rPr>
                <w:rFonts w:ascii="Times New Roman" w:hAnsi="Times New Roman" w:cs="Times New Roman"/>
                <w:sz w:val="24"/>
                <w:szCs w:val="24"/>
              </w:rPr>
              <w:t>___________________________________________________________________</w:t>
            </w:r>
          </w:p>
          <w:p w14:paraId="698E3CCA" w14:textId="77777777" w:rsidR="00957058" w:rsidRDefault="00957058" w:rsidP="00957058">
            <w:pPr>
              <w:jc w:val="center"/>
              <w:rPr>
                <w:rFonts w:ascii="Times New Roman" w:hAnsi="Times New Roman" w:cs="Times New Roman"/>
                <w:sz w:val="24"/>
                <w:szCs w:val="24"/>
              </w:rPr>
            </w:pPr>
            <w:r w:rsidRPr="00957058">
              <w:rPr>
                <w:rFonts w:ascii="Times New Roman" w:hAnsi="Times New Roman" w:cs="Times New Roman"/>
                <w:sz w:val="24"/>
                <w:szCs w:val="24"/>
              </w:rPr>
              <w:t xml:space="preserve">(прізвище, </w:t>
            </w:r>
            <w:r w:rsidRPr="00A221C9">
              <w:rPr>
                <w:rFonts w:ascii="Times New Roman" w:hAnsi="Times New Roman" w:cs="Times New Roman"/>
                <w:b/>
                <w:sz w:val="24"/>
                <w:szCs w:val="24"/>
              </w:rPr>
              <w:t>ім’я</w:t>
            </w:r>
            <w:r w:rsidRPr="00957058">
              <w:rPr>
                <w:rFonts w:ascii="Times New Roman" w:hAnsi="Times New Roman" w:cs="Times New Roman"/>
                <w:sz w:val="24"/>
                <w:szCs w:val="24"/>
              </w:rPr>
              <w:t>, по батькові (за наявності) уповноваженої особи)</w:t>
            </w:r>
            <w:r w:rsidRPr="00957058">
              <w:rPr>
                <w:rFonts w:ascii="Times New Roman" w:hAnsi="Times New Roman" w:cs="Times New Roman"/>
                <w:b/>
                <w:sz w:val="24"/>
                <w:szCs w:val="24"/>
              </w:rPr>
              <w:t>,</w:t>
            </w:r>
          </w:p>
          <w:p w14:paraId="10BF053A" w14:textId="77777777" w:rsidR="00163CFE" w:rsidRPr="00957058" w:rsidRDefault="00163CFE" w:rsidP="00B86723">
            <w:pPr>
              <w:ind w:firstLine="318"/>
              <w:rPr>
                <w:rFonts w:ascii="Times New Roman" w:hAnsi="Times New Roman" w:cs="Times New Roman"/>
                <w:b/>
                <w:sz w:val="28"/>
                <w:szCs w:val="28"/>
              </w:rPr>
            </w:pPr>
          </w:p>
        </w:tc>
        <w:tc>
          <w:tcPr>
            <w:tcW w:w="2422" w:type="pct"/>
          </w:tcPr>
          <w:p w14:paraId="0B382E82" w14:textId="77777777" w:rsidR="00EA59BD" w:rsidRPr="001E1E3B" w:rsidRDefault="00EA59BD" w:rsidP="00F56735">
            <w:pPr>
              <w:ind w:left="2432"/>
              <w:rPr>
                <w:rFonts w:ascii="Times New Roman" w:hAnsi="Times New Roman" w:cs="Times New Roman"/>
                <w:sz w:val="28"/>
                <w:szCs w:val="28"/>
              </w:rPr>
            </w:pPr>
            <w:r w:rsidRPr="001E1E3B">
              <w:rPr>
                <w:rFonts w:ascii="Times New Roman" w:hAnsi="Times New Roman" w:cs="Times New Roman"/>
                <w:sz w:val="28"/>
                <w:szCs w:val="28"/>
              </w:rPr>
              <w:lastRenderedPageBreak/>
              <w:t>Додаток 1</w:t>
            </w:r>
            <w:r w:rsidRPr="001E1E3B">
              <w:rPr>
                <w:rFonts w:ascii="Times New Roman" w:hAnsi="Times New Roman" w:cs="Times New Roman"/>
                <w:sz w:val="28"/>
                <w:szCs w:val="28"/>
              </w:rPr>
              <w:br/>
              <w:t xml:space="preserve">до Порядку видачі та оформлення </w:t>
            </w:r>
            <w:proofErr w:type="spellStart"/>
            <w:r w:rsidRPr="001E1E3B">
              <w:rPr>
                <w:rFonts w:ascii="Times New Roman" w:hAnsi="Times New Roman" w:cs="Times New Roman"/>
                <w:sz w:val="28"/>
                <w:szCs w:val="28"/>
              </w:rPr>
              <w:t>свідоцтв</w:t>
            </w:r>
            <w:proofErr w:type="spellEnd"/>
            <w:r w:rsidRPr="001E1E3B">
              <w:rPr>
                <w:rFonts w:ascii="Times New Roman" w:hAnsi="Times New Roman" w:cs="Times New Roman"/>
                <w:sz w:val="28"/>
                <w:szCs w:val="28"/>
              </w:rPr>
              <w:t xml:space="preserve"> про допущення транспортних засобів до перевезення визначених небезпечних вантажів</w:t>
            </w:r>
            <w:r w:rsidRPr="001E1E3B">
              <w:rPr>
                <w:rFonts w:ascii="Times New Roman" w:hAnsi="Times New Roman" w:cs="Times New Roman"/>
                <w:sz w:val="28"/>
                <w:szCs w:val="28"/>
              </w:rPr>
              <w:br/>
              <w:t>(підпункт 1 пункту 6 розділу II)</w:t>
            </w:r>
          </w:p>
          <w:p w14:paraId="055CD9B1" w14:textId="77777777" w:rsidR="00A221C9" w:rsidRDefault="00A221C9" w:rsidP="00F56735">
            <w:pPr>
              <w:ind w:left="2432"/>
              <w:rPr>
                <w:rFonts w:ascii="Times New Roman" w:hAnsi="Times New Roman" w:cs="Times New Roman"/>
                <w:sz w:val="28"/>
                <w:szCs w:val="28"/>
              </w:rPr>
            </w:pPr>
            <w:r>
              <w:rPr>
                <w:rFonts w:ascii="Times New Roman" w:hAnsi="Times New Roman" w:cs="Times New Roman"/>
                <w:sz w:val="28"/>
                <w:szCs w:val="28"/>
              </w:rPr>
              <w:t>…</w:t>
            </w:r>
          </w:p>
          <w:p w14:paraId="56181213" w14:textId="77777777" w:rsidR="00A221C9" w:rsidRPr="00F56735" w:rsidRDefault="00A221C9" w:rsidP="00F56735">
            <w:pPr>
              <w:ind w:left="2432"/>
              <w:rPr>
                <w:rFonts w:ascii="Times New Roman" w:hAnsi="Times New Roman" w:cs="Times New Roman"/>
                <w:sz w:val="28"/>
                <w:szCs w:val="28"/>
              </w:rPr>
            </w:pPr>
            <w:r w:rsidRPr="00F56735">
              <w:rPr>
                <w:rFonts w:ascii="Times New Roman" w:hAnsi="Times New Roman" w:cs="Times New Roman"/>
                <w:sz w:val="28"/>
                <w:szCs w:val="28"/>
              </w:rPr>
              <w:t>______________________________</w:t>
            </w:r>
            <w:r w:rsidR="00F56735">
              <w:rPr>
                <w:rFonts w:ascii="Times New Roman" w:hAnsi="Times New Roman" w:cs="Times New Roman"/>
                <w:sz w:val="28"/>
                <w:szCs w:val="28"/>
              </w:rPr>
              <w:t>_____</w:t>
            </w:r>
          </w:p>
          <w:p w14:paraId="747A3446" w14:textId="77777777" w:rsidR="00A221C9" w:rsidRDefault="00A221C9" w:rsidP="00F56735">
            <w:pPr>
              <w:ind w:left="2432"/>
              <w:rPr>
                <w:rFonts w:ascii="Times New Roman" w:eastAsia="Times New Roman" w:hAnsi="Times New Roman" w:cs="Times New Roman"/>
                <w:color w:val="000000"/>
                <w:sz w:val="24"/>
                <w:szCs w:val="24"/>
                <w:lang w:eastAsia="ru-RU"/>
              </w:rPr>
            </w:pPr>
            <w:r w:rsidRPr="007D5B93">
              <w:rPr>
                <w:rFonts w:ascii="Times New Roman" w:eastAsia="Times New Roman" w:hAnsi="Times New Roman" w:cs="Times New Roman"/>
                <w:color w:val="000000"/>
                <w:sz w:val="24"/>
                <w:szCs w:val="24"/>
                <w:lang w:eastAsia="ru-RU"/>
              </w:rPr>
              <w:t>(найменування суб'єкта господарювання</w:t>
            </w:r>
            <w:r>
              <w:rPr>
                <w:rFonts w:ascii="Times New Roman" w:eastAsia="Times New Roman" w:hAnsi="Times New Roman" w:cs="Times New Roman"/>
                <w:color w:val="000000"/>
                <w:sz w:val="24"/>
                <w:szCs w:val="24"/>
                <w:lang w:eastAsia="ru-RU"/>
              </w:rPr>
              <w:t xml:space="preserve"> </w:t>
            </w:r>
            <w:r w:rsidR="00F56735" w:rsidRPr="007D5B93">
              <w:rPr>
                <w:rFonts w:ascii="Times New Roman" w:eastAsia="Times New Roman" w:hAnsi="Times New Roman" w:cs="Times New Roman"/>
                <w:color w:val="000000"/>
                <w:sz w:val="24"/>
                <w:szCs w:val="24"/>
                <w:lang w:eastAsia="ru-RU"/>
              </w:rPr>
              <w:t>або</w:t>
            </w:r>
          </w:p>
          <w:p w14:paraId="0F344550" w14:textId="77777777" w:rsidR="00A221C9" w:rsidRDefault="00A221C9" w:rsidP="00F56735">
            <w:pPr>
              <w:ind w:left="243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w:t>
            </w:r>
            <w:r w:rsidR="00F56735">
              <w:rPr>
                <w:rFonts w:ascii="Times New Roman" w:eastAsia="Times New Roman" w:hAnsi="Times New Roman" w:cs="Times New Roman"/>
                <w:color w:val="000000"/>
                <w:sz w:val="24"/>
                <w:szCs w:val="24"/>
                <w:lang w:eastAsia="ru-RU"/>
              </w:rPr>
              <w:t>___</w:t>
            </w:r>
            <w:r w:rsidRPr="007D5B93">
              <w:rPr>
                <w:rFonts w:ascii="Times New Roman" w:eastAsia="Times New Roman" w:hAnsi="Times New Roman" w:cs="Times New Roman"/>
                <w:color w:val="000000"/>
                <w:sz w:val="24"/>
                <w:szCs w:val="24"/>
                <w:lang w:eastAsia="ru-RU"/>
              </w:rPr>
              <w:br/>
              <w:t>прізвище,</w:t>
            </w:r>
            <w:r>
              <w:rPr>
                <w:rFonts w:ascii="Times New Roman" w:eastAsia="Times New Roman" w:hAnsi="Times New Roman" w:cs="Times New Roman"/>
                <w:color w:val="000000"/>
                <w:sz w:val="24"/>
                <w:szCs w:val="24"/>
                <w:lang w:eastAsia="ru-RU"/>
              </w:rPr>
              <w:t xml:space="preserve"> </w:t>
            </w:r>
            <w:r w:rsidRPr="00A221C9">
              <w:rPr>
                <w:rFonts w:ascii="Times New Roman" w:eastAsia="Times New Roman" w:hAnsi="Times New Roman" w:cs="Times New Roman"/>
                <w:b/>
                <w:color w:val="000000"/>
                <w:sz w:val="24"/>
                <w:szCs w:val="24"/>
                <w:lang w:eastAsia="ru-RU"/>
              </w:rPr>
              <w:t>власне</w:t>
            </w:r>
            <w:r w:rsidRPr="007D5B93">
              <w:rPr>
                <w:rFonts w:ascii="Times New Roman" w:eastAsia="Times New Roman" w:hAnsi="Times New Roman" w:cs="Times New Roman"/>
                <w:color w:val="000000"/>
                <w:sz w:val="24"/>
                <w:szCs w:val="24"/>
                <w:lang w:eastAsia="ru-RU"/>
              </w:rPr>
              <w:t xml:space="preserve"> </w:t>
            </w:r>
            <w:r w:rsidRPr="00A221C9">
              <w:rPr>
                <w:rFonts w:ascii="Times New Roman" w:eastAsia="Times New Roman" w:hAnsi="Times New Roman" w:cs="Times New Roman"/>
                <w:b/>
                <w:color w:val="000000"/>
                <w:sz w:val="24"/>
                <w:szCs w:val="24"/>
                <w:lang w:eastAsia="ru-RU"/>
              </w:rPr>
              <w:t>ім'я</w:t>
            </w:r>
            <w:r w:rsidRPr="007D5B93">
              <w:rPr>
                <w:rFonts w:ascii="Times New Roman" w:eastAsia="Times New Roman" w:hAnsi="Times New Roman" w:cs="Times New Roman"/>
                <w:color w:val="000000"/>
                <w:sz w:val="24"/>
                <w:szCs w:val="24"/>
                <w:lang w:eastAsia="ru-RU"/>
              </w:rPr>
              <w:t xml:space="preserve">, по батькові </w:t>
            </w:r>
            <w:r w:rsidRPr="007D5B93">
              <w:rPr>
                <w:rFonts w:ascii="Times New Roman" w:eastAsia="Times New Roman" w:hAnsi="Times New Roman" w:cs="Times New Roman"/>
                <w:color w:val="000000"/>
                <w:sz w:val="24"/>
                <w:szCs w:val="24"/>
                <w:lang w:val="ru-RU" w:eastAsia="ru-RU"/>
              </w:rPr>
              <w:t xml:space="preserve">(за </w:t>
            </w:r>
            <w:proofErr w:type="spellStart"/>
            <w:r>
              <w:rPr>
                <w:rFonts w:ascii="Times New Roman" w:eastAsia="Times New Roman" w:hAnsi="Times New Roman" w:cs="Times New Roman"/>
                <w:color w:val="000000"/>
                <w:sz w:val="24"/>
                <w:szCs w:val="24"/>
                <w:lang w:val="ru-RU" w:eastAsia="ru-RU"/>
              </w:rPr>
              <w:t>н</w:t>
            </w:r>
            <w:r w:rsidRPr="007D5B93">
              <w:rPr>
                <w:rFonts w:ascii="Times New Roman" w:eastAsia="Times New Roman" w:hAnsi="Times New Roman" w:cs="Times New Roman"/>
                <w:color w:val="000000"/>
                <w:sz w:val="24"/>
                <w:szCs w:val="24"/>
                <w:lang w:val="ru-RU" w:eastAsia="ru-RU"/>
              </w:rPr>
              <w:t>аявності</w:t>
            </w:r>
            <w:proofErr w:type="spellEnd"/>
            <w:r w:rsidRPr="007D5B93">
              <w:rPr>
                <w:rFonts w:ascii="Times New Roman" w:eastAsia="Times New Roman" w:hAnsi="Times New Roman" w:cs="Times New Roman"/>
                <w:color w:val="000000"/>
                <w:sz w:val="24"/>
                <w:szCs w:val="24"/>
                <w:lang w:val="ru-RU" w:eastAsia="ru-RU"/>
              </w:rPr>
              <w:t>)</w:t>
            </w:r>
            <w:r w:rsidRPr="007D5B93">
              <w:rPr>
                <w:rFonts w:ascii="Times New Roman" w:eastAsia="Times New Roman" w:hAnsi="Times New Roman" w:cs="Times New Roman"/>
                <w:color w:val="000000"/>
                <w:sz w:val="24"/>
                <w:szCs w:val="24"/>
                <w:lang w:eastAsia="ru-RU"/>
              </w:rPr>
              <w:t>,</w:t>
            </w:r>
          </w:p>
          <w:p w14:paraId="6353C67B" w14:textId="77777777" w:rsidR="00A221C9" w:rsidRDefault="00A221C9" w:rsidP="00F56735">
            <w:pPr>
              <w:ind w:left="2432"/>
              <w:rPr>
                <w:rFonts w:ascii="Times New Roman" w:eastAsia="Times New Roman" w:hAnsi="Times New Roman" w:cs="Times New Roman"/>
                <w:color w:val="000000"/>
                <w:sz w:val="28"/>
                <w:szCs w:val="28"/>
                <w:lang w:eastAsia="ru-RU"/>
              </w:rPr>
            </w:pPr>
            <w:r w:rsidRPr="007D5B93">
              <w:rPr>
                <w:rFonts w:ascii="Times New Roman" w:eastAsia="Times New Roman" w:hAnsi="Times New Roman" w:cs="Times New Roman"/>
                <w:color w:val="000000"/>
                <w:sz w:val="28"/>
                <w:szCs w:val="28"/>
                <w:lang w:eastAsia="ru-RU"/>
              </w:rPr>
              <w:t>…</w:t>
            </w:r>
          </w:p>
          <w:p w14:paraId="1FF25445" w14:textId="77777777" w:rsidR="00142946" w:rsidRPr="001E1E3B" w:rsidRDefault="00142946" w:rsidP="00142946">
            <w:pPr>
              <w:ind w:firstLine="318"/>
              <w:jc w:val="both"/>
              <w:rPr>
                <w:rFonts w:ascii="Times New Roman" w:eastAsia="Times New Roman" w:hAnsi="Times New Roman" w:cs="Times New Roman"/>
                <w:sz w:val="24"/>
                <w:szCs w:val="24"/>
                <w:u w:val="single"/>
                <w:lang w:eastAsia="uk-UA"/>
              </w:rPr>
            </w:pPr>
            <w:r w:rsidRPr="001E1E3B">
              <w:rPr>
                <w:rFonts w:ascii="Times New Roman" w:eastAsia="Times New Roman" w:hAnsi="Times New Roman" w:cs="Times New Roman"/>
                <w:sz w:val="24"/>
                <w:szCs w:val="24"/>
                <w:u w:val="single"/>
                <w:lang w:eastAsia="uk-UA"/>
              </w:rPr>
              <w:t xml:space="preserve">Прошу видати (продовжити) </w:t>
            </w:r>
            <w:r w:rsidRPr="009E00B9">
              <w:rPr>
                <w:rFonts w:ascii="Times New Roman" w:eastAsia="Times New Roman" w:hAnsi="Times New Roman" w:cs="Times New Roman"/>
                <w:b/>
                <w:sz w:val="24"/>
                <w:szCs w:val="24"/>
                <w:u w:val="single"/>
                <w:lang w:eastAsia="uk-UA"/>
              </w:rPr>
              <w:t>свідоцтво</w:t>
            </w:r>
            <w:r w:rsidRPr="001E1E3B">
              <w:rPr>
                <w:rFonts w:ascii="Times New Roman" w:eastAsia="Times New Roman" w:hAnsi="Times New Roman" w:cs="Times New Roman"/>
                <w:sz w:val="24"/>
                <w:szCs w:val="24"/>
                <w:u w:val="single"/>
                <w:lang w:eastAsia="uk-UA"/>
              </w:rPr>
              <w:t xml:space="preserve"> про допущення транспортного засобу до перевезення визначених небезпечних вантажів (необхідне підкреслити)</w:t>
            </w:r>
          </w:p>
          <w:p w14:paraId="2E97B103" w14:textId="77777777" w:rsidR="00691454" w:rsidRPr="00F56735" w:rsidRDefault="00691454" w:rsidP="00142946">
            <w:pPr>
              <w:ind w:firstLine="318"/>
              <w:jc w:val="both"/>
              <w:rPr>
                <w:rFonts w:ascii="Times New Roman" w:eastAsia="Times New Roman" w:hAnsi="Times New Roman" w:cs="Times New Roman"/>
                <w:sz w:val="18"/>
                <w:szCs w:val="24"/>
                <w:u w:val="single"/>
                <w:lang w:eastAsia="uk-UA"/>
              </w:rPr>
            </w:pPr>
          </w:p>
          <w:tbl>
            <w:tblPr>
              <w:tblW w:w="5000"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41"/>
              <w:gridCol w:w="799"/>
              <w:gridCol w:w="235"/>
              <w:gridCol w:w="764"/>
              <w:gridCol w:w="313"/>
              <w:gridCol w:w="1452"/>
              <w:gridCol w:w="1575"/>
              <w:gridCol w:w="1665"/>
            </w:tblGrid>
            <w:tr w:rsidR="0066173D" w:rsidRPr="001E1E3B" w14:paraId="54EDE13C" w14:textId="77777777" w:rsidTr="00F56735">
              <w:trPr>
                <w:trHeight w:val="2335"/>
                <w:jc w:val="center"/>
              </w:trPr>
              <w:tc>
                <w:tcPr>
                  <w:tcW w:w="53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C6E80AE" w14:textId="77777777" w:rsidR="0066173D" w:rsidRPr="00F56735" w:rsidRDefault="0066173D" w:rsidP="00A221C9">
                  <w:pPr>
                    <w:spacing w:after="0" w:line="240" w:lineRule="auto"/>
                    <w:jc w:val="center"/>
                    <w:rPr>
                      <w:rFonts w:ascii="Times New Roman" w:eastAsia="Times New Roman" w:hAnsi="Times New Roman" w:cs="Times New Roman"/>
                      <w:lang w:eastAsia="uk-UA"/>
                    </w:rPr>
                  </w:pPr>
                  <w:r w:rsidRPr="00F56735">
                    <w:rPr>
                      <w:rFonts w:ascii="Times New Roman" w:eastAsia="Times New Roman" w:hAnsi="Times New Roman" w:cs="Times New Roman"/>
                      <w:lang w:eastAsia="uk-UA"/>
                    </w:rPr>
                    <w:t>Модель (марка)</w:t>
                  </w:r>
                </w:p>
              </w:tc>
              <w:tc>
                <w:tcPr>
                  <w:tcW w:w="57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64B5CB8" w14:textId="77777777" w:rsidR="0066173D" w:rsidRPr="00F56735" w:rsidRDefault="0066173D" w:rsidP="00A221C9">
                  <w:pPr>
                    <w:spacing w:after="0" w:line="240" w:lineRule="auto"/>
                    <w:jc w:val="center"/>
                    <w:rPr>
                      <w:rFonts w:ascii="Times New Roman" w:eastAsia="Times New Roman" w:hAnsi="Times New Roman" w:cs="Times New Roman"/>
                      <w:lang w:eastAsia="uk-UA"/>
                    </w:rPr>
                  </w:pPr>
                  <w:r w:rsidRPr="00F56735">
                    <w:rPr>
                      <w:rFonts w:ascii="Times New Roman" w:eastAsia="Times New Roman" w:hAnsi="Times New Roman" w:cs="Times New Roman"/>
                      <w:lang w:eastAsia="uk-UA"/>
                    </w:rPr>
                    <w:t>…</w:t>
                  </w:r>
                </w:p>
              </w:tc>
              <w:tc>
                <w:tcPr>
                  <w:tcW w:w="17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430B997" w14:textId="77777777" w:rsidR="0066173D" w:rsidRPr="00F56735" w:rsidRDefault="0066173D" w:rsidP="00A221C9">
                  <w:pPr>
                    <w:spacing w:after="0" w:line="240" w:lineRule="auto"/>
                    <w:jc w:val="center"/>
                    <w:rPr>
                      <w:rFonts w:ascii="Times New Roman" w:eastAsia="Times New Roman" w:hAnsi="Times New Roman" w:cs="Times New Roman"/>
                      <w:lang w:eastAsia="uk-UA"/>
                    </w:rPr>
                  </w:pPr>
                  <w:r w:rsidRPr="00F56735">
                    <w:rPr>
                      <w:rFonts w:ascii="Times New Roman" w:eastAsia="Times New Roman" w:hAnsi="Times New Roman" w:cs="Times New Roman"/>
                      <w:lang w:eastAsia="uk-UA"/>
                    </w:rPr>
                    <w:t>…</w:t>
                  </w:r>
                </w:p>
              </w:tc>
              <w:tc>
                <w:tcPr>
                  <w:tcW w:w="5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C4C98EB" w14:textId="77777777" w:rsidR="0066173D" w:rsidRPr="00F56735" w:rsidRDefault="0066173D" w:rsidP="00A221C9">
                  <w:pPr>
                    <w:spacing w:after="0" w:line="240" w:lineRule="auto"/>
                    <w:jc w:val="center"/>
                    <w:rPr>
                      <w:rFonts w:ascii="Times New Roman" w:eastAsia="Times New Roman" w:hAnsi="Times New Roman" w:cs="Times New Roman"/>
                      <w:lang w:eastAsia="uk-UA"/>
                    </w:rPr>
                  </w:pPr>
                  <w:r w:rsidRPr="00F56735">
                    <w:rPr>
                      <w:rFonts w:ascii="Times New Roman" w:eastAsia="Times New Roman" w:hAnsi="Times New Roman" w:cs="Times New Roman"/>
                      <w:lang w:eastAsia="uk-UA"/>
                    </w:rPr>
                    <w:t>…</w:t>
                  </w:r>
                </w:p>
              </w:tc>
              <w:tc>
                <w:tcPr>
                  <w:tcW w:w="2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19338A7" w14:textId="77777777" w:rsidR="0066173D" w:rsidRPr="00F56735" w:rsidRDefault="0066173D" w:rsidP="00A221C9">
                  <w:pPr>
                    <w:spacing w:after="0" w:line="240" w:lineRule="auto"/>
                    <w:jc w:val="center"/>
                    <w:rPr>
                      <w:rFonts w:ascii="Times New Roman" w:eastAsia="Times New Roman" w:hAnsi="Times New Roman" w:cs="Times New Roman"/>
                      <w:lang w:eastAsia="uk-UA"/>
                    </w:rPr>
                  </w:pPr>
                  <w:r w:rsidRPr="00F56735">
                    <w:rPr>
                      <w:rFonts w:ascii="Times New Roman" w:eastAsia="Times New Roman" w:hAnsi="Times New Roman" w:cs="Times New Roman"/>
                      <w:lang w:eastAsia="uk-UA"/>
                    </w:rPr>
                    <w:t>…</w:t>
                  </w:r>
                </w:p>
              </w:tc>
              <w:tc>
                <w:tcPr>
                  <w:tcW w:w="100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7F12ADE" w14:textId="77777777" w:rsidR="0066173D" w:rsidRPr="00F56735" w:rsidRDefault="0066173D" w:rsidP="00A221C9">
                  <w:pPr>
                    <w:spacing w:after="0" w:line="240" w:lineRule="auto"/>
                    <w:jc w:val="center"/>
                    <w:rPr>
                      <w:rFonts w:ascii="Times New Roman" w:eastAsia="Times New Roman" w:hAnsi="Times New Roman" w:cs="Times New Roman"/>
                      <w:lang w:eastAsia="uk-UA"/>
                    </w:rPr>
                  </w:pPr>
                  <w:r w:rsidRPr="00F56735">
                    <w:rPr>
                      <w:rFonts w:ascii="Times New Roman" w:eastAsia="Times New Roman" w:hAnsi="Times New Roman" w:cs="Times New Roman"/>
                      <w:lang w:eastAsia="uk-UA"/>
                    </w:rPr>
                    <w:t>Свідоцтво про реєстрацію транспортного засобу</w:t>
                  </w:r>
                </w:p>
              </w:tc>
              <w:tc>
                <w:tcPr>
                  <w:tcW w:w="1087" w:type="pct"/>
                  <w:tcBorders>
                    <w:top w:val="single" w:sz="6" w:space="0" w:color="989898"/>
                    <w:left w:val="single" w:sz="6" w:space="0" w:color="989898"/>
                    <w:bottom w:val="single" w:sz="6" w:space="0" w:color="989898"/>
                    <w:right w:val="single" w:sz="6" w:space="0" w:color="989898"/>
                  </w:tcBorders>
                  <w:shd w:val="clear" w:color="auto" w:fill="FFFFFF"/>
                  <w:vAlign w:val="center"/>
                </w:tcPr>
                <w:p w14:paraId="5A067C6F" w14:textId="77777777" w:rsidR="0066173D" w:rsidRPr="00F56735" w:rsidRDefault="0066173D" w:rsidP="00A221C9">
                  <w:pPr>
                    <w:spacing w:after="165" w:line="240" w:lineRule="auto"/>
                    <w:jc w:val="center"/>
                    <w:rPr>
                      <w:rFonts w:ascii="Times New Roman" w:eastAsia="Times New Roman" w:hAnsi="Times New Roman" w:cs="Times New Roman"/>
                      <w:b/>
                      <w:lang w:eastAsia="uk-UA"/>
                    </w:rPr>
                  </w:pPr>
                  <w:r w:rsidRPr="00F56735">
                    <w:rPr>
                      <w:rFonts w:ascii="Times New Roman" w:eastAsia="Times New Roman" w:hAnsi="Times New Roman" w:cs="Times New Roman"/>
                      <w:b/>
                      <w:lang w:eastAsia="uk-UA"/>
                    </w:rPr>
                    <w:t xml:space="preserve">Свідоцтво ДОПНВ про підготовку водія транспортного засобу, що перевозить небезпечні вантажі </w:t>
                  </w:r>
                </w:p>
              </w:tc>
              <w:tc>
                <w:tcPr>
                  <w:tcW w:w="799" w:type="pct"/>
                  <w:tcBorders>
                    <w:top w:val="single" w:sz="6" w:space="0" w:color="989898"/>
                    <w:left w:val="single" w:sz="6" w:space="0" w:color="989898"/>
                    <w:bottom w:val="single" w:sz="6" w:space="0" w:color="989898"/>
                    <w:right w:val="single" w:sz="6" w:space="0" w:color="989898"/>
                  </w:tcBorders>
                  <w:shd w:val="clear" w:color="auto" w:fill="FFFFFF"/>
                  <w:vAlign w:val="center"/>
                </w:tcPr>
                <w:p w14:paraId="45E09CD8" w14:textId="77777777" w:rsidR="0066173D" w:rsidRPr="00F56735" w:rsidRDefault="0066173D" w:rsidP="00A221C9">
                  <w:pPr>
                    <w:spacing w:line="240" w:lineRule="auto"/>
                    <w:jc w:val="center"/>
                    <w:rPr>
                      <w:rFonts w:ascii="Times New Roman" w:eastAsia="Times New Roman" w:hAnsi="Times New Roman" w:cs="Times New Roman"/>
                      <w:b/>
                      <w:lang w:eastAsia="uk-UA"/>
                    </w:rPr>
                  </w:pPr>
                  <w:r w:rsidRPr="00F56735">
                    <w:rPr>
                      <w:rFonts w:ascii="Times New Roman" w:hAnsi="Times New Roman" w:cs="Times New Roman"/>
                      <w:b/>
                      <w:bCs/>
                      <w:color w:val="000000" w:themeColor="text1"/>
                    </w:rPr>
                    <w:t>Свідоцтво про підготовку уповноваженого</w:t>
                  </w:r>
                  <w:r w:rsidR="00C368C8" w:rsidRPr="00F56735">
                    <w:rPr>
                      <w:rFonts w:ascii="Times New Roman" w:hAnsi="Times New Roman" w:cs="Times New Roman"/>
                      <w:b/>
                      <w:bCs/>
                      <w:color w:val="000000" w:themeColor="text1"/>
                    </w:rPr>
                    <w:t xml:space="preserve"> </w:t>
                  </w:r>
                  <w:r w:rsidR="00C368C8" w:rsidRPr="00F56735">
                    <w:rPr>
                      <w:rFonts w:ascii="Times New Roman" w:eastAsia="Times New Roman" w:hAnsi="Times New Roman" w:cs="Times New Roman"/>
                      <w:b/>
                      <w:lang w:eastAsia="uk-UA"/>
                    </w:rPr>
                    <w:t>з питань безпеки перевезень небезпечних вантажів</w:t>
                  </w:r>
                </w:p>
              </w:tc>
            </w:tr>
            <w:tr w:rsidR="00F56735" w:rsidRPr="001E1E3B" w14:paraId="4946F7C2" w14:textId="77777777" w:rsidTr="00F56735">
              <w:trPr>
                <w:trHeight w:val="155"/>
                <w:jc w:val="center"/>
              </w:trPr>
              <w:tc>
                <w:tcPr>
                  <w:tcW w:w="53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4E6A1AC" w14:textId="77777777" w:rsidR="00F56735" w:rsidRPr="007A6279" w:rsidRDefault="00F56735" w:rsidP="00A221C9">
                  <w:pPr>
                    <w:spacing w:after="0" w:line="240" w:lineRule="auto"/>
                    <w:jc w:val="center"/>
                    <w:rPr>
                      <w:rFonts w:ascii="Times New Roman" w:eastAsia="Times New Roman" w:hAnsi="Times New Roman" w:cs="Times New Roman"/>
                      <w:b/>
                      <w:lang w:eastAsia="uk-UA"/>
                    </w:rPr>
                  </w:pPr>
                  <w:r w:rsidRPr="007A6279">
                    <w:rPr>
                      <w:rFonts w:ascii="Times New Roman" w:eastAsia="Times New Roman" w:hAnsi="Times New Roman" w:cs="Times New Roman"/>
                      <w:b/>
                      <w:lang w:eastAsia="uk-UA"/>
                    </w:rPr>
                    <w:t>1</w:t>
                  </w:r>
                </w:p>
              </w:tc>
              <w:tc>
                <w:tcPr>
                  <w:tcW w:w="57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5ED52C62" w14:textId="77777777" w:rsidR="00F56735" w:rsidRPr="007A6279" w:rsidRDefault="00F56735" w:rsidP="00A221C9">
                  <w:pPr>
                    <w:spacing w:after="0" w:line="240" w:lineRule="auto"/>
                    <w:jc w:val="center"/>
                    <w:rPr>
                      <w:rFonts w:ascii="Times New Roman" w:eastAsia="Times New Roman" w:hAnsi="Times New Roman" w:cs="Times New Roman"/>
                      <w:b/>
                      <w:lang w:eastAsia="uk-UA"/>
                    </w:rPr>
                  </w:pPr>
                  <w:r w:rsidRPr="007A6279">
                    <w:rPr>
                      <w:rFonts w:ascii="Times New Roman" w:eastAsia="Times New Roman" w:hAnsi="Times New Roman" w:cs="Times New Roman"/>
                      <w:b/>
                      <w:lang w:eastAsia="uk-UA"/>
                    </w:rPr>
                    <w:t>2</w:t>
                  </w:r>
                </w:p>
              </w:tc>
              <w:tc>
                <w:tcPr>
                  <w:tcW w:w="17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31490D5" w14:textId="77777777" w:rsidR="00F56735" w:rsidRPr="007A6279" w:rsidRDefault="00F56735" w:rsidP="00A221C9">
                  <w:pPr>
                    <w:spacing w:after="0" w:line="240" w:lineRule="auto"/>
                    <w:jc w:val="center"/>
                    <w:rPr>
                      <w:rFonts w:ascii="Times New Roman" w:eastAsia="Times New Roman" w:hAnsi="Times New Roman" w:cs="Times New Roman"/>
                      <w:b/>
                      <w:lang w:eastAsia="uk-UA"/>
                    </w:rPr>
                  </w:pPr>
                  <w:r w:rsidRPr="007A6279">
                    <w:rPr>
                      <w:rFonts w:ascii="Times New Roman" w:eastAsia="Times New Roman" w:hAnsi="Times New Roman" w:cs="Times New Roman"/>
                      <w:b/>
                      <w:lang w:eastAsia="uk-UA"/>
                    </w:rPr>
                    <w:t>3</w:t>
                  </w:r>
                </w:p>
              </w:tc>
              <w:tc>
                <w:tcPr>
                  <w:tcW w:w="57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704FE11" w14:textId="77777777" w:rsidR="00F56735" w:rsidRPr="007A6279" w:rsidRDefault="00F56735" w:rsidP="00A221C9">
                  <w:pPr>
                    <w:spacing w:after="0" w:line="240" w:lineRule="auto"/>
                    <w:jc w:val="center"/>
                    <w:rPr>
                      <w:rFonts w:ascii="Times New Roman" w:eastAsia="Times New Roman" w:hAnsi="Times New Roman" w:cs="Times New Roman"/>
                      <w:b/>
                      <w:lang w:eastAsia="uk-UA"/>
                    </w:rPr>
                  </w:pPr>
                  <w:r w:rsidRPr="007A6279">
                    <w:rPr>
                      <w:rFonts w:ascii="Times New Roman" w:eastAsia="Times New Roman" w:hAnsi="Times New Roman" w:cs="Times New Roman"/>
                      <w:b/>
                      <w:lang w:eastAsia="uk-UA"/>
                    </w:rPr>
                    <w:t>4</w:t>
                  </w:r>
                </w:p>
              </w:tc>
              <w:tc>
                <w:tcPr>
                  <w:tcW w:w="25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55939EFA" w14:textId="77777777" w:rsidR="00F56735" w:rsidRPr="007A6279" w:rsidRDefault="00F56735" w:rsidP="00A221C9">
                  <w:pPr>
                    <w:spacing w:after="0" w:line="240" w:lineRule="auto"/>
                    <w:jc w:val="center"/>
                    <w:rPr>
                      <w:rFonts w:ascii="Times New Roman" w:eastAsia="Times New Roman" w:hAnsi="Times New Roman" w:cs="Times New Roman"/>
                      <w:b/>
                      <w:lang w:eastAsia="uk-UA"/>
                    </w:rPr>
                  </w:pPr>
                  <w:r w:rsidRPr="007A6279">
                    <w:rPr>
                      <w:rFonts w:ascii="Times New Roman" w:eastAsia="Times New Roman" w:hAnsi="Times New Roman" w:cs="Times New Roman"/>
                      <w:b/>
                      <w:lang w:eastAsia="uk-UA"/>
                    </w:rPr>
                    <w:t>5</w:t>
                  </w:r>
                </w:p>
              </w:tc>
              <w:tc>
                <w:tcPr>
                  <w:tcW w:w="100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1B46BDA1" w14:textId="77777777" w:rsidR="00F56735" w:rsidRPr="007A6279" w:rsidRDefault="00F56735" w:rsidP="00A221C9">
                  <w:pPr>
                    <w:spacing w:after="0" w:line="240" w:lineRule="auto"/>
                    <w:jc w:val="center"/>
                    <w:rPr>
                      <w:rFonts w:ascii="Times New Roman" w:eastAsia="Times New Roman" w:hAnsi="Times New Roman" w:cs="Times New Roman"/>
                      <w:b/>
                      <w:lang w:eastAsia="uk-UA"/>
                    </w:rPr>
                  </w:pPr>
                  <w:r w:rsidRPr="007A6279">
                    <w:rPr>
                      <w:rFonts w:ascii="Times New Roman" w:eastAsia="Times New Roman" w:hAnsi="Times New Roman" w:cs="Times New Roman"/>
                      <w:b/>
                      <w:lang w:eastAsia="uk-UA"/>
                    </w:rPr>
                    <w:t>6</w:t>
                  </w:r>
                </w:p>
              </w:tc>
              <w:tc>
                <w:tcPr>
                  <w:tcW w:w="1087" w:type="pct"/>
                  <w:tcBorders>
                    <w:top w:val="single" w:sz="6" w:space="0" w:color="989898"/>
                    <w:left w:val="single" w:sz="6" w:space="0" w:color="989898"/>
                    <w:bottom w:val="single" w:sz="6" w:space="0" w:color="989898"/>
                    <w:right w:val="single" w:sz="6" w:space="0" w:color="989898"/>
                  </w:tcBorders>
                  <w:shd w:val="clear" w:color="auto" w:fill="FFFFFF"/>
                </w:tcPr>
                <w:p w14:paraId="03E5970B" w14:textId="77777777" w:rsidR="00F56735" w:rsidRPr="007A6279" w:rsidRDefault="007A6279" w:rsidP="007A6279">
                  <w:pPr>
                    <w:spacing w:after="0" w:line="240" w:lineRule="auto"/>
                    <w:jc w:val="center"/>
                    <w:rPr>
                      <w:rFonts w:ascii="Times New Roman" w:eastAsia="Times New Roman" w:hAnsi="Times New Roman" w:cs="Times New Roman"/>
                      <w:b/>
                      <w:lang w:eastAsia="uk-UA"/>
                    </w:rPr>
                  </w:pPr>
                  <w:r w:rsidRPr="007A6279">
                    <w:rPr>
                      <w:rFonts w:ascii="Times New Roman" w:eastAsia="Times New Roman" w:hAnsi="Times New Roman" w:cs="Times New Roman"/>
                      <w:b/>
                      <w:lang w:eastAsia="uk-UA"/>
                    </w:rPr>
                    <w:t>7</w:t>
                  </w:r>
                </w:p>
              </w:tc>
              <w:tc>
                <w:tcPr>
                  <w:tcW w:w="799" w:type="pct"/>
                  <w:tcBorders>
                    <w:top w:val="single" w:sz="6" w:space="0" w:color="989898"/>
                    <w:left w:val="single" w:sz="6" w:space="0" w:color="989898"/>
                    <w:bottom w:val="single" w:sz="6" w:space="0" w:color="989898"/>
                    <w:right w:val="single" w:sz="6" w:space="0" w:color="989898"/>
                  </w:tcBorders>
                  <w:shd w:val="clear" w:color="auto" w:fill="FFFFFF"/>
                  <w:vAlign w:val="center"/>
                </w:tcPr>
                <w:p w14:paraId="19E03466" w14:textId="77777777" w:rsidR="00F56735" w:rsidRPr="007A6279" w:rsidRDefault="007A6279" w:rsidP="007A6279">
                  <w:pPr>
                    <w:spacing w:after="0" w:line="240" w:lineRule="auto"/>
                    <w:jc w:val="center"/>
                    <w:rPr>
                      <w:rFonts w:ascii="Times New Roman" w:eastAsia="Times New Roman" w:hAnsi="Times New Roman" w:cs="Times New Roman"/>
                      <w:b/>
                      <w:lang w:eastAsia="uk-UA"/>
                    </w:rPr>
                  </w:pPr>
                  <w:r w:rsidRPr="007A6279">
                    <w:rPr>
                      <w:rFonts w:ascii="Times New Roman" w:eastAsia="Times New Roman" w:hAnsi="Times New Roman" w:cs="Times New Roman"/>
                      <w:b/>
                      <w:lang w:eastAsia="uk-UA"/>
                    </w:rPr>
                    <w:t>8</w:t>
                  </w:r>
                </w:p>
              </w:tc>
            </w:tr>
          </w:tbl>
          <w:p w14:paraId="429BAAFD" w14:textId="77777777" w:rsidR="00142946" w:rsidRPr="001E1E3B" w:rsidRDefault="00142946" w:rsidP="00EA59BD">
            <w:pPr>
              <w:ind w:firstLine="318"/>
              <w:rPr>
                <w:rFonts w:ascii="Times New Roman" w:hAnsi="Times New Roman" w:cs="Times New Roman"/>
                <w:sz w:val="28"/>
                <w:szCs w:val="28"/>
              </w:rPr>
            </w:pPr>
            <w:r w:rsidRPr="001E1E3B">
              <w:rPr>
                <w:rFonts w:ascii="Times New Roman" w:hAnsi="Times New Roman" w:cs="Times New Roman"/>
                <w:sz w:val="28"/>
                <w:szCs w:val="28"/>
              </w:rPr>
              <w:t>…</w:t>
            </w:r>
          </w:p>
          <w:p w14:paraId="68FB79C2" w14:textId="77777777" w:rsidR="00964F25" w:rsidRPr="001E1E3B" w:rsidRDefault="000E3218" w:rsidP="00964F25">
            <w:pPr>
              <w:ind w:firstLine="33"/>
              <w:jc w:val="both"/>
              <w:rPr>
                <w:rFonts w:ascii="Times New Roman" w:hAnsi="Times New Roman" w:cs="Times New Roman"/>
                <w:sz w:val="28"/>
                <w:szCs w:val="28"/>
              </w:rPr>
            </w:pPr>
            <w:r w:rsidRPr="000E3218">
              <w:rPr>
                <w:rFonts w:ascii="Times New Roman" w:eastAsia="Times New Roman" w:hAnsi="Times New Roman" w:cs="Times New Roman"/>
                <w:b/>
                <w:sz w:val="24"/>
                <w:szCs w:val="24"/>
                <w:lang w:eastAsia="uk-UA"/>
              </w:rPr>
              <w:lastRenderedPageBreak/>
              <w:t>Інформація про</w:t>
            </w:r>
            <w:r w:rsidRPr="000E3218">
              <w:rPr>
                <w:rFonts w:ascii="Times New Roman" w:eastAsia="Times New Roman" w:hAnsi="Times New Roman" w:cs="Times New Roman"/>
                <w:sz w:val="24"/>
                <w:szCs w:val="24"/>
                <w:lang w:eastAsia="uk-UA"/>
              </w:rPr>
              <w:t xml:space="preserve"> проходження останнього обов’язкового технічного контролю </w:t>
            </w:r>
            <w:r w:rsidRPr="000E3218">
              <w:rPr>
                <w:rFonts w:ascii="Times New Roman" w:eastAsia="Times New Roman" w:hAnsi="Times New Roman" w:cs="Times New Roman"/>
                <w:b/>
                <w:sz w:val="24"/>
                <w:szCs w:val="24"/>
                <w:lang w:eastAsia="uk-UA"/>
              </w:rPr>
              <w:t>(серія, номер протоколу, дата)</w:t>
            </w:r>
            <w:r w:rsidR="00964F25" w:rsidRPr="001E1E3B">
              <w:rPr>
                <w:rFonts w:ascii="Times New Roman" w:eastAsia="Times New Roman" w:hAnsi="Times New Roman" w:cs="Times New Roman"/>
                <w:b/>
                <w:sz w:val="24"/>
                <w:szCs w:val="24"/>
                <w:lang w:eastAsia="uk-UA"/>
              </w:rPr>
              <w:t xml:space="preserve"> </w:t>
            </w:r>
            <w:r w:rsidR="00964F25" w:rsidRPr="001E1E3B">
              <w:rPr>
                <w:rFonts w:ascii="Times New Roman" w:eastAsia="Times New Roman" w:hAnsi="Times New Roman" w:cs="Times New Roman"/>
                <w:sz w:val="24"/>
                <w:szCs w:val="24"/>
                <w:lang w:eastAsia="uk-UA"/>
              </w:rPr>
              <w:t>__________________________</w:t>
            </w:r>
          </w:p>
          <w:p w14:paraId="127AFD1E" w14:textId="77777777" w:rsidR="00A542FF" w:rsidRPr="001E1E3B" w:rsidRDefault="00A542FF" w:rsidP="00A542FF">
            <w:pPr>
              <w:rPr>
                <w:rFonts w:ascii="Times New Roman" w:hAnsi="Times New Roman" w:cs="Times New Roman"/>
                <w:sz w:val="28"/>
                <w:szCs w:val="28"/>
              </w:rPr>
            </w:pPr>
            <w:r w:rsidRPr="001E1E3B">
              <w:rPr>
                <w:rFonts w:ascii="Times New Roman" w:hAnsi="Times New Roman" w:cs="Times New Roman"/>
                <w:sz w:val="28"/>
                <w:szCs w:val="28"/>
              </w:rPr>
              <w:t>______________________________________________________</w:t>
            </w:r>
          </w:p>
          <w:p w14:paraId="134D221F" w14:textId="77777777" w:rsidR="00EA59BD" w:rsidRPr="001E1E3B" w:rsidRDefault="00EA59BD" w:rsidP="00016FE7">
            <w:pPr>
              <w:ind w:firstLine="369"/>
              <w:rPr>
                <w:rFonts w:ascii="Times New Roman" w:hAnsi="Times New Roman" w:cs="Times New Roman"/>
                <w:sz w:val="28"/>
                <w:szCs w:val="28"/>
              </w:rPr>
            </w:pPr>
            <w:r w:rsidRPr="001E1E3B">
              <w:rPr>
                <w:rFonts w:ascii="Times New Roman" w:hAnsi="Times New Roman" w:cs="Times New Roman"/>
                <w:sz w:val="28"/>
                <w:szCs w:val="28"/>
              </w:rPr>
              <w:t>…</w:t>
            </w:r>
          </w:p>
          <w:p w14:paraId="1122B7E9" w14:textId="77777777" w:rsidR="009F3164" w:rsidRPr="001E1E3B" w:rsidRDefault="009F3164" w:rsidP="00016FE7">
            <w:pPr>
              <w:ind w:firstLine="369"/>
              <w:rPr>
                <w:rFonts w:ascii="Times New Roman" w:hAnsi="Times New Roman" w:cs="Times New Roman"/>
                <w:sz w:val="6"/>
                <w:szCs w:val="2"/>
              </w:rPr>
            </w:pPr>
          </w:p>
          <w:p w14:paraId="7BF62568" w14:textId="77777777" w:rsidR="00B10EF2" w:rsidRPr="001E1E3B" w:rsidRDefault="00EA59BD" w:rsidP="00B10EF2">
            <w:pPr>
              <w:jc w:val="both"/>
              <w:rPr>
                <w:rFonts w:ascii="Times New Roman" w:eastAsia="Times New Roman" w:hAnsi="Times New Roman" w:cs="Times New Roman"/>
                <w:sz w:val="24"/>
                <w:szCs w:val="24"/>
                <w:lang w:eastAsia="uk-UA"/>
              </w:rPr>
            </w:pPr>
            <w:r w:rsidRPr="001E1E3B">
              <w:rPr>
                <w:rFonts w:ascii="Times New Roman" w:eastAsia="Times New Roman" w:hAnsi="Times New Roman" w:cs="Times New Roman"/>
                <w:sz w:val="24"/>
                <w:szCs w:val="24"/>
                <w:lang w:eastAsia="uk-UA"/>
              </w:rPr>
              <w:t>Рік виготовлення _______________________________________________</w:t>
            </w:r>
          </w:p>
          <w:p w14:paraId="2D05F6BA" w14:textId="77777777" w:rsidR="00B10EF2" w:rsidRPr="001E1E3B" w:rsidRDefault="00B10EF2" w:rsidP="00B10EF2">
            <w:pPr>
              <w:ind w:firstLine="318"/>
              <w:rPr>
                <w:rFonts w:ascii="Times New Roman" w:hAnsi="Times New Roman" w:cs="Times New Roman"/>
                <w:b/>
                <w:sz w:val="4"/>
                <w:szCs w:val="10"/>
              </w:rPr>
            </w:pPr>
          </w:p>
          <w:p w14:paraId="58D6FF6E" w14:textId="77777777" w:rsidR="00EA59BD" w:rsidRPr="001E1E3B" w:rsidRDefault="00C47DB5" w:rsidP="00B10EF2">
            <w:pPr>
              <w:ind w:firstLine="318"/>
              <w:rPr>
                <w:rFonts w:ascii="Times New Roman" w:hAnsi="Times New Roman" w:cs="Times New Roman"/>
                <w:b/>
                <w:sz w:val="28"/>
                <w:szCs w:val="28"/>
              </w:rPr>
            </w:pPr>
            <w:r w:rsidRPr="001E1E3B">
              <w:rPr>
                <w:rFonts w:ascii="Times New Roman" w:hAnsi="Times New Roman" w:cs="Times New Roman"/>
                <w:b/>
                <w:sz w:val="28"/>
                <w:szCs w:val="28"/>
              </w:rPr>
              <w:t>В</w:t>
            </w:r>
            <w:r w:rsidR="00EA59BD" w:rsidRPr="001E1E3B">
              <w:rPr>
                <w:rFonts w:ascii="Times New Roman" w:hAnsi="Times New Roman" w:cs="Times New Roman"/>
                <w:b/>
                <w:sz w:val="28"/>
                <w:szCs w:val="28"/>
              </w:rPr>
              <w:t>иключ</w:t>
            </w:r>
            <w:r w:rsidR="00957058">
              <w:rPr>
                <w:rFonts w:ascii="Times New Roman" w:hAnsi="Times New Roman" w:cs="Times New Roman"/>
                <w:b/>
                <w:sz w:val="28"/>
                <w:szCs w:val="28"/>
              </w:rPr>
              <w:t>ено</w:t>
            </w:r>
          </w:p>
          <w:p w14:paraId="4B121233" w14:textId="77777777" w:rsidR="00BC33F6" w:rsidRPr="001E1E3B" w:rsidRDefault="00BC33F6" w:rsidP="00B10EF2">
            <w:pPr>
              <w:ind w:firstLine="318"/>
              <w:rPr>
                <w:rFonts w:ascii="Times New Roman" w:hAnsi="Times New Roman" w:cs="Times New Roman"/>
                <w:b/>
                <w:sz w:val="20"/>
                <w:szCs w:val="28"/>
              </w:rPr>
            </w:pPr>
          </w:p>
          <w:p w14:paraId="0F51164E" w14:textId="77777777" w:rsidR="008351D4" w:rsidRPr="00A221C9" w:rsidRDefault="008351D4" w:rsidP="00AD275D">
            <w:pPr>
              <w:rPr>
                <w:rFonts w:ascii="Times New Roman" w:hAnsi="Times New Roman" w:cs="Times New Roman"/>
                <w:sz w:val="16"/>
                <w:szCs w:val="24"/>
              </w:rPr>
            </w:pPr>
          </w:p>
          <w:tbl>
            <w:tblPr>
              <w:tblW w:w="5000" w:type="pct"/>
              <w:tblLook w:val="0000" w:firstRow="0" w:lastRow="0" w:firstColumn="0" w:lastColumn="0" w:noHBand="0" w:noVBand="0"/>
            </w:tblPr>
            <w:tblGrid>
              <w:gridCol w:w="1536"/>
              <w:gridCol w:w="1968"/>
              <w:gridCol w:w="4056"/>
            </w:tblGrid>
            <w:tr w:rsidR="00A221C9" w:rsidRPr="00982DBC" w14:paraId="17767013" w14:textId="77777777" w:rsidTr="00246645">
              <w:tc>
                <w:tcPr>
                  <w:tcW w:w="1250" w:type="pct"/>
                </w:tcPr>
                <w:p w14:paraId="34D177C4" w14:textId="77777777" w:rsidR="00A221C9" w:rsidRPr="00982DBC" w:rsidRDefault="00A221C9" w:rsidP="00A221C9">
                  <w:pPr>
                    <w:pStyle w:val="a9"/>
                    <w:jc w:val="center"/>
                    <w:rPr>
                      <w:color w:val="000000"/>
                    </w:rPr>
                  </w:pPr>
                  <w:r w:rsidRPr="00982DBC">
                    <w:rPr>
                      <w:color w:val="000000"/>
                    </w:rPr>
                    <w:t>___________</w:t>
                  </w:r>
                  <w:r w:rsidRPr="00982DBC">
                    <w:rPr>
                      <w:color w:val="000000"/>
                    </w:rPr>
                    <w:br/>
                  </w:r>
                  <w:r w:rsidRPr="00982DBC">
                    <w:rPr>
                      <w:color w:val="000000"/>
                      <w:sz w:val="20"/>
                      <w:szCs w:val="20"/>
                    </w:rPr>
                    <w:t>(дата)</w:t>
                  </w:r>
                </w:p>
              </w:tc>
              <w:tc>
                <w:tcPr>
                  <w:tcW w:w="1544" w:type="pct"/>
                </w:tcPr>
                <w:p w14:paraId="62EC7457" w14:textId="77777777" w:rsidR="00A221C9" w:rsidRPr="00982DBC" w:rsidRDefault="00A221C9" w:rsidP="00A221C9">
                  <w:pPr>
                    <w:pStyle w:val="a9"/>
                    <w:jc w:val="center"/>
                    <w:rPr>
                      <w:color w:val="000000"/>
                    </w:rPr>
                  </w:pPr>
                  <w:r w:rsidRPr="00982DBC">
                    <w:rPr>
                      <w:color w:val="000000"/>
                    </w:rPr>
                    <w:t>______________</w:t>
                  </w:r>
                  <w:r w:rsidRPr="00982DBC">
                    <w:rPr>
                      <w:color w:val="000000"/>
                    </w:rPr>
                    <w:br/>
                  </w:r>
                  <w:r w:rsidRPr="00982DBC">
                    <w:rPr>
                      <w:color w:val="000000"/>
                      <w:sz w:val="20"/>
                      <w:szCs w:val="20"/>
                    </w:rPr>
                    <w:t>(підпис)</w:t>
                  </w:r>
                </w:p>
              </w:tc>
              <w:tc>
                <w:tcPr>
                  <w:tcW w:w="2205" w:type="pct"/>
                </w:tcPr>
                <w:p w14:paraId="24381B27" w14:textId="77777777" w:rsidR="00A221C9" w:rsidRPr="00982DBC" w:rsidRDefault="00A221C9" w:rsidP="00A221C9">
                  <w:pPr>
                    <w:pStyle w:val="a9"/>
                    <w:jc w:val="center"/>
                    <w:rPr>
                      <w:color w:val="000000"/>
                    </w:rPr>
                  </w:pPr>
                  <w:r w:rsidRPr="00982DBC">
                    <w:rPr>
                      <w:color w:val="000000"/>
                    </w:rPr>
                    <w:t>______</w:t>
                  </w:r>
                  <w:r>
                    <w:rPr>
                      <w:color w:val="000000"/>
                    </w:rPr>
                    <w:t>________</w:t>
                  </w:r>
                  <w:r w:rsidRPr="00982DBC">
                    <w:rPr>
                      <w:color w:val="000000"/>
                    </w:rPr>
                    <w:t>__________________</w:t>
                  </w:r>
                  <w:r w:rsidRPr="00982DBC">
                    <w:rPr>
                      <w:color w:val="000000"/>
                    </w:rPr>
                    <w:br/>
                  </w:r>
                  <w:r w:rsidRPr="00A32DC0">
                    <w:rPr>
                      <w:color w:val="000000"/>
                      <w:sz w:val="20"/>
                      <w:szCs w:val="20"/>
                    </w:rPr>
                    <w:t>(</w:t>
                  </w:r>
                  <w:r w:rsidRPr="00A32DC0">
                    <w:rPr>
                      <w:rStyle w:val="st42"/>
                      <w:sz w:val="20"/>
                      <w:szCs w:val="20"/>
                    </w:rPr>
                    <w:t xml:space="preserve">прізвище, </w:t>
                  </w:r>
                  <w:r w:rsidRPr="00A221C9">
                    <w:rPr>
                      <w:rStyle w:val="st42"/>
                      <w:b/>
                      <w:sz w:val="20"/>
                      <w:szCs w:val="20"/>
                    </w:rPr>
                    <w:t>власне ім’я</w:t>
                  </w:r>
                  <w:r w:rsidRPr="00A32DC0">
                    <w:rPr>
                      <w:rStyle w:val="st42"/>
                      <w:sz w:val="20"/>
                      <w:szCs w:val="20"/>
                    </w:rPr>
                    <w:t>, по батькові (за наявності)</w:t>
                  </w:r>
                  <w:r w:rsidRPr="00A32DC0">
                    <w:rPr>
                      <w:color w:val="000000"/>
                      <w:sz w:val="20"/>
                      <w:szCs w:val="20"/>
                    </w:rPr>
                    <w:t>)</w:t>
                  </w:r>
                </w:p>
              </w:tc>
            </w:tr>
          </w:tbl>
          <w:p w14:paraId="35B658A1" w14:textId="77777777" w:rsidR="00A221C9" w:rsidRPr="009B51BF" w:rsidRDefault="009B51BF" w:rsidP="00AD275D">
            <w:pPr>
              <w:rPr>
                <w:rFonts w:ascii="Times New Roman" w:hAnsi="Times New Roman" w:cs="Times New Roman"/>
                <w:sz w:val="28"/>
                <w:szCs w:val="28"/>
              </w:rPr>
            </w:pPr>
            <w:r w:rsidRPr="009B51BF">
              <w:rPr>
                <w:rFonts w:ascii="Times New Roman" w:hAnsi="Times New Roman" w:cs="Times New Roman"/>
                <w:sz w:val="28"/>
                <w:szCs w:val="28"/>
              </w:rPr>
              <w:t>…</w:t>
            </w:r>
          </w:p>
          <w:p w14:paraId="2F72D628" w14:textId="77777777" w:rsidR="00957058" w:rsidRPr="00957058" w:rsidRDefault="00957058" w:rsidP="00AD275D">
            <w:pPr>
              <w:rPr>
                <w:rFonts w:ascii="Times New Roman" w:hAnsi="Times New Roman" w:cs="Times New Roman"/>
                <w:sz w:val="24"/>
                <w:szCs w:val="24"/>
              </w:rPr>
            </w:pPr>
            <w:r w:rsidRPr="009E00B9">
              <w:rPr>
                <w:rFonts w:ascii="Times New Roman" w:hAnsi="Times New Roman" w:cs="Times New Roman"/>
                <w:b/>
                <w:sz w:val="24"/>
                <w:szCs w:val="24"/>
              </w:rPr>
              <w:t>Свідоцтво</w:t>
            </w:r>
            <w:r w:rsidR="00246645">
              <w:rPr>
                <w:rFonts w:ascii="Times New Roman" w:hAnsi="Times New Roman" w:cs="Times New Roman"/>
                <w:sz w:val="24"/>
                <w:szCs w:val="24"/>
              </w:rPr>
              <w:t xml:space="preserve"> </w:t>
            </w:r>
            <w:r w:rsidRPr="00957058">
              <w:rPr>
                <w:rFonts w:ascii="Times New Roman" w:hAnsi="Times New Roman" w:cs="Times New Roman"/>
                <w:sz w:val="24"/>
                <w:szCs w:val="24"/>
              </w:rPr>
              <w:t>отримав(ла) ___ 20__, письмової відповіді не потребую __</w:t>
            </w:r>
            <w:r>
              <w:rPr>
                <w:rFonts w:ascii="Times New Roman" w:hAnsi="Times New Roman" w:cs="Times New Roman"/>
                <w:sz w:val="24"/>
                <w:szCs w:val="24"/>
              </w:rPr>
              <w:t>_</w:t>
            </w:r>
            <w:r w:rsidR="00246645">
              <w:rPr>
                <w:rFonts w:ascii="Times New Roman" w:hAnsi="Times New Roman" w:cs="Times New Roman"/>
                <w:sz w:val="24"/>
                <w:szCs w:val="24"/>
              </w:rPr>
              <w:t>__</w:t>
            </w:r>
          </w:p>
          <w:p w14:paraId="638E82D0" w14:textId="77777777" w:rsidR="00957058" w:rsidRPr="00A221C9" w:rsidRDefault="00957058" w:rsidP="00AD275D">
            <w:pPr>
              <w:rPr>
                <w:rFonts w:ascii="Times New Roman" w:hAnsi="Times New Roman" w:cs="Times New Roman"/>
                <w:sz w:val="24"/>
                <w:szCs w:val="24"/>
              </w:rPr>
            </w:pPr>
            <w:r>
              <w:rPr>
                <w:rFonts w:ascii="Times New Roman" w:hAnsi="Times New Roman" w:cs="Times New Roman"/>
                <w:sz w:val="24"/>
                <w:szCs w:val="24"/>
              </w:rPr>
              <w:t xml:space="preserve">     </w:t>
            </w:r>
            <w:r w:rsidRPr="00957058">
              <w:rPr>
                <w:rFonts w:ascii="Times New Roman" w:hAnsi="Times New Roman" w:cs="Times New Roman"/>
                <w:sz w:val="24"/>
                <w:szCs w:val="24"/>
              </w:rPr>
              <w:t xml:space="preserve">                                                                                                </w:t>
            </w:r>
            <w:r w:rsidR="00AD275D">
              <w:rPr>
                <w:rFonts w:ascii="Times New Roman" w:hAnsi="Times New Roman" w:cs="Times New Roman"/>
                <w:sz w:val="24"/>
                <w:szCs w:val="24"/>
              </w:rPr>
              <w:t xml:space="preserve">      </w:t>
            </w:r>
            <w:r w:rsidRPr="00957058">
              <w:rPr>
                <w:rFonts w:ascii="Times New Roman" w:hAnsi="Times New Roman" w:cs="Times New Roman"/>
                <w:sz w:val="24"/>
                <w:szCs w:val="24"/>
              </w:rPr>
              <w:t xml:space="preserve"> </w:t>
            </w:r>
            <w:r w:rsidR="00AD275D">
              <w:rPr>
                <w:rFonts w:ascii="Times New Roman" w:hAnsi="Times New Roman" w:cs="Times New Roman"/>
                <w:sz w:val="24"/>
                <w:szCs w:val="24"/>
              </w:rPr>
              <w:t xml:space="preserve">   </w:t>
            </w:r>
            <w:r w:rsidRPr="00A221C9">
              <w:rPr>
                <w:rFonts w:ascii="Times New Roman" w:hAnsi="Times New Roman" w:cs="Times New Roman"/>
                <w:sz w:val="24"/>
                <w:szCs w:val="24"/>
              </w:rPr>
              <w:t>(підпис)</w:t>
            </w:r>
          </w:p>
          <w:p w14:paraId="6D3D4DEF" w14:textId="77777777" w:rsidR="00957058" w:rsidRDefault="00957058" w:rsidP="00AD275D">
            <w:pPr>
              <w:rPr>
                <w:rFonts w:ascii="Times New Roman" w:hAnsi="Times New Roman" w:cs="Times New Roman"/>
                <w:sz w:val="24"/>
                <w:szCs w:val="24"/>
              </w:rPr>
            </w:pPr>
            <w:r w:rsidRPr="00957058">
              <w:rPr>
                <w:rFonts w:ascii="Times New Roman" w:hAnsi="Times New Roman" w:cs="Times New Roman"/>
                <w:sz w:val="24"/>
                <w:szCs w:val="24"/>
              </w:rPr>
              <w:t>______________________________________________________________</w:t>
            </w:r>
          </w:p>
          <w:p w14:paraId="63E3CB00" w14:textId="77777777" w:rsidR="00957058" w:rsidRDefault="00957058" w:rsidP="00AD275D">
            <w:pPr>
              <w:jc w:val="center"/>
              <w:rPr>
                <w:rFonts w:ascii="Times New Roman" w:hAnsi="Times New Roman" w:cs="Times New Roman"/>
                <w:sz w:val="24"/>
                <w:szCs w:val="24"/>
              </w:rPr>
            </w:pPr>
            <w:r w:rsidRPr="00957058">
              <w:rPr>
                <w:rFonts w:ascii="Times New Roman" w:hAnsi="Times New Roman" w:cs="Times New Roman"/>
                <w:sz w:val="24"/>
                <w:szCs w:val="24"/>
              </w:rPr>
              <w:t>(прізвище,</w:t>
            </w:r>
            <w:r w:rsidR="00A221C9">
              <w:rPr>
                <w:rFonts w:ascii="Times New Roman" w:hAnsi="Times New Roman" w:cs="Times New Roman"/>
                <w:sz w:val="24"/>
                <w:szCs w:val="24"/>
              </w:rPr>
              <w:t xml:space="preserve"> </w:t>
            </w:r>
            <w:r w:rsidR="00A221C9" w:rsidRPr="00A221C9">
              <w:rPr>
                <w:rFonts w:ascii="Times New Roman" w:hAnsi="Times New Roman" w:cs="Times New Roman"/>
                <w:b/>
                <w:sz w:val="24"/>
                <w:szCs w:val="24"/>
              </w:rPr>
              <w:t>власне</w:t>
            </w:r>
            <w:r w:rsidRPr="00A221C9">
              <w:rPr>
                <w:rFonts w:ascii="Times New Roman" w:hAnsi="Times New Roman" w:cs="Times New Roman"/>
                <w:b/>
                <w:sz w:val="24"/>
                <w:szCs w:val="24"/>
              </w:rPr>
              <w:t xml:space="preserve"> ім’я</w:t>
            </w:r>
            <w:r w:rsidRPr="00957058">
              <w:rPr>
                <w:rFonts w:ascii="Times New Roman" w:hAnsi="Times New Roman" w:cs="Times New Roman"/>
                <w:sz w:val="24"/>
                <w:szCs w:val="24"/>
              </w:rPr>
              <w:t>, по батькові (за наявності) уповноваженої особи)</w:t>
            </w:r>
            <w:r w:rsidRPr="00957058">
              <w:rPr>
                <w:rFonts w:ascii="Times New Roman" w:hAnsi="Times New Roman" w:cs="Times New Roman"/>
                <w:b/>
                <w:sz w:val="24"/>
                <w:szCs w:val="24"/>
              </w:rPr>
              <w:t>,</w:t>
            </w:r>
          </w:p>
          <w:p w14:paraId="34EF9E89" w14:textId="77777777" w:rsidR="00957058" w:rsidRDefault="00957058" w:rsidP="00AD275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67A1B7F2" w14:textId="77777777" w:rsidR="00112D37" w:rsidRPr="001E1E3B" w:rsidRDefault="00957058" w:rsidP="00AD275D">
            <w:pPr>
              <w:ind w:firstLine="228"/>
              <w:jc w:val="center"/>
              <w:rPr>
                <w:b/>
              </w:rPr>
            </w:pPr>
            <w:r w:rsidRPr="00957058">
              <w:rPr>
                <w:rFonts w:ascii="Times New Roman" w:hAnsi="Times New Roman" w:cs="Times New Roman"/>
                <w:b/>
                <w:sz w:val="24"/>
                <w:szCs w:val="24"/>
              </w:rPr>
              <w:t>контактний номер телефону</w:t>
            </w:r>
          </w:p>
        </w:tc>
      </w:tr>
    </w:tbl>
    <w:p w14:paraId="161FFF36" w14:textId="77777777" w:rsidR="00691454" w:rsidRPr="001E1E3B" w:rsidRDefault="00691454" w:rsidP="003270D1">
      <w:pPr>
        <w:jc w:val="center"/>
        <w:rPr>
          <w:rFonts w:ascii="Times New Roman" w:hAnsi="Times New Roman" w:cs="Times New Roman"/>
          <w:color w:val="000000" w:themeColor="text1"/>
          <w:sz w:val="28"/>
          <w:szCs w:val="28"/>
        </w:rPr>
      </w:pPr>
    </w:p>
    <w:p w14:paraId="648E8744" w14:textId="77777777" w:rsidR="00691454" w:rsidRPr="001E1E3B" w:rsidRDefault="00691454" w:rsidP="003270D1">
      <w:pPr>
        <w:jc w:val="center"/>
        <w:rPr>
          <w:rFonts w:ascii="Times New Roman" w:hAnsi="Times New Roman" w:cs="Times New Roman"/>
          <w:color w:val="000000" w:themeColor="text1"/>
          <w:sz w:val="16"/>
          <w:szCs w:val="28"/>
        </w:rPr>
      </w:pPr>
    </w:p>
    <w:p w14:paraId="4AE834F0" w14:textId="77777777" w:rsidR="00FC3AAE" w:rsidRPr="001E1E3B" w:rsidRDefault="00FC3AAE" w:rsidP="000B67D2">
      <w:pPr>
        <w:rPr>
          <w:rFonts w:ascii="Times New Roman" w:hAnsi="Times New Roman" w:cs="Times New Roman"/>
          <w:b/>
          <w:color w:val="000000" w:themeColor="text1"/>
          <w:sz w:val="28"/>
          <w:szCs w:val="28"/>
        </w:rPr>
      </w:pPr>
      <w:r w:rsidRPr="001E1E3B">
        <w:rPr>
          <w:rFonts w:ascii="Times New Roman" w:hAnsi="Times New Roman" w:cs="Times New Roman"/>
          <w:b/>
          <w:color w:val="000000" w:themeColor="text1"/>
          <w:sz w:val="28"/>
          <w:szCs w:val="28"/>
        </w:rPr>
        <w:t xml:space="preserve">Міністр внутрішніх справ України  </w:t>
      </w:r>
      <w:r w:rsidRPr="001E1E3B">
        <w:rPr>
          <w:rFonts w:ascii="Times New Roman" w:hAnsi="Times New Roman" w:cs="Times New Roman"/>
          <w:b/>
          <w:color w:val="000000" w:themeColor="text1"/>
          <w:sz w:val="28"/>
          <w:szCs w:val="28"/>
        </w:rPr>
        <w:tab/>
        <w:t xml:space="preserve">                                     </w:t>
      </w:r>
      <w:r w:rsidR="000B67D2" w:rsidRPr="001E1E3B">
        <w:rPr>
          <w:rFonts w:ascii="Times New Roman" w:hAnsi="Times New Roman" w:cs="Times New Roman"/>
          <w:b/>
          <w:color w:val="000000" w:themeColor="text1"/>
          <w:sz w:val="28"/>
          <w:szCs w:val="28"/>
        </w:rPr>
        <w:tab/>
      </w:r>
      <w:r w:rsidR="000B67D2" w:rsidRPr="001E1E3B">
        <w:rPr>
          <w:rFonts w:ascii="Times New Roman" w:hAnsi="Times New Roman" w:cs="Times New Roman"/>
          <w:b/>
          <w:color w:val="000000" w:themeColor="text1"/>
          <w:sz w:val="28"/>
          <w:szCs w:val="28"/>
        </w:rPr>
        <w:tab/>
      </w:r>
      <w:r w:rsidR="000B67D2" w:rsidRPr="001E1E3B">
        <w:rPr>
          <w:rFonts w:ascii="Times New Roman" w:hAnsi="Times New Roman" w:cs="Times New Roman"/>
          <w:b/>
          <w:color w:val="000000" w:themeColor="text1"/>
          <w:sz w:val="28"/>
          <w:szCs w:val="28"/>
        </w:rPr>
        <w:tab/>
      </w:r>
      <w:r w:rsidR="000B67D2" w:rsidRPr="001E1E3B">
        <w:rPr>
          <w:rFonts w:ascii="Times New Roman" w:hAnsi="Times New Roman" w:cs="Times New Roman"/>
          <w:b/>
          <w:color w:val="000000" w:themeColor="text1"/>
          <w:sz w:val="28"/>
          <w:szCs w:val="28"/>
        </w:rPr>
        <w:tab/>
      </w:r>
      <w:r w:rsidR="000B67D2" w:rsidRPr="001E1E3B">
        <w:rPr>
          <w:rFonts w:ascii="Times New Roman" w:hAnsi="Times New Roman" w:cs="Times New Roman"/>
          <w:b/>
          <w:color w:val="000000" w:themeColor="text1"/>
          <w:sz w:val="28"/>
          <w:szCs w:val="28"/>
        </w:rPr>
        <w:tab/>
      </w:r>
      <w:r w:rsidR="000B67D2" w:rsidRPr="001E1E3B">
        <w:rPr>
          <w:rFonts w:ascii="Times New Roman" w:hAnsi="Times New Roman" w:cs="Times New Roman"/>
          <w:b/>
          <w:color w:val="000000" w:themeColor="text1"/>
          <w:sz w:val="28"/>
          <w:szCs w:val="28"/>
        </w:rPr>
        <w:tab/>
        <w:t xml:space="preserve">   </w:t>
      </w:r>
      <w:r w:rsidR="00B86723">
        <w:rPr>
          <w:rFonts w:ascii="Times New Roman" w:hAnsi="Times New Roman" w:cs="Times New Roman"/>
          <w:b/>
          <w:color w:val="000000" w:themeColor="text1"/>
          <w:sz w:val="28"/>
          <w:szCs w:val="28"/>
        </w:rPr>
        <w:t xml:space="preserve">    </w:t>
      </w:r>
      <w:r w:rsidRPr="001E1E3B">
        <w:rPr>
          <w:rFonts w:ascii="Times New Roman" w:hAnsi="Times New Roman" w:cs="Times New Roman"/>
          <w:b/>
          <w:color w:val="000000" w:themeColor="text1"/>
          <w:sz w:val="28"/>
          <w:szCs w:val="28"/>
        </w:rPr>
        <w:t>Денис МОНАСТИРСЬКИЙ</w:t>
      </w:r>
    </w:p>
    <w:p w14:paraId="4943B0FB" w14:textId="77777777" w:rsidR="00FC3AAE" w:rsidRPr="001E1E3B" w:rsidRDefault="00B95777" w:rsidP="00FC3AAE">
      <w:pPr>
        <w:jc w:val="both"/>
        <w:rPr>
          <w:rFonts w:ascii="Times New Roman" w:hAnsi="Times New Roman" w:cs="Times New Roman"/>
          <w:color w:val="000000" w:themeColor="text1"/>
          <w:sz w:val="28"/>
          <w:szCs w:val="28"/>
        </w:rPr>
      </w:pPr>
      <w:r w:rsidRPr="001E1E3B">
        <w:rPr>
          <w:rFonts w:ascii="Times New Roman" w:hAnsi="Times New Roman" w:cs="Times New Roman"/>
          <w:color w:val="000000" w:themeColor="text1"/>
          <w:sz w:val="28"/>
          <w:szCs w:val="28"/>
        </w:rPr>
        <w:t>____ _________ 2022</w:t>
      </w:r>
      <w:r w:rsidR="00FC3AAE" w:rsidRPr="001E1E3B">
        <w:rPr>
          <w:rFonts w:ascii="Times New Roman" w:hAnsi="Times New Roman" w:cs="Times New Roman"/>
          <w:color w:val="000000" w:themeColor="text1"/>
          <w:sz w:val="28"/>
          <w:szCs w:val="28"/>
        </w:rPr>
        <w:t xml:space="preserve"> року</w:t>
      </w:r>
    </w:p>
    <w:sectPr w:rsidR="00FC3AAE" w:rsidRPr="001E1E3B" w:rsidSect="00937867">
      <w:headerReference w:type="default" r:id="rId53"/>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921FB" w14:textId="77777777" w:rsidR="007959BF" w:rsidRDefault="007959BF" w:rsidP="00EC1AE5">
      <w:pPr>
        <w:spacing w:after="0" w:line="240" w:lineRule="auto"/>
      </w:pPr>
      <w:r>
        <w:separator/>
      </w:r>
    </w:p>
  </w:endnote>
  <w:endnote w:type="continuationSeparator" w:id="0">
    <w:p w14:paraId="6D675425" w14:textId="77777777" w:rsidR="007959BF" w:rsidRDefault="007959BF" w:rsidP="00EC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68CD" w14:textId="77777777" w:rsidR="007959BF" w:rsidRDefault="007959BF" w:rsidP="00EC1AE5">
      <w:pPr>
        <w:spacing w:after="0" w:line="240" w:lineRule="auto"/>
      </w:pPr>
      <w:r>
        <w:separator/>
      </w:r>
    </w:p>
  </w:footnote>
  <w:footnote w:type="continuationSeparator" w:id="0">
    <w:p w14:paraId="5016A924" w14:textId="77777777" w:rsidR="007959BF" w:rsidRDefault="007959BF" w:rsidP="00EC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19576"/>
      <w:docPartObj>
        <w:docPartGallery w:val="Page Numbers (Top of Page)"/>
        <w:docPartUnique/>
      </w:docPartObj>
    </w:sdtPr>
    <w:sdtEndPr>
      <w:rPr>
        <w:rFonts w:ascii="Times New Roman" w:hAnsi="Times New Roman" w:cs="Times New Roman"/>
      </w:rPr>
    </w:sdtEndPr>
    <w:sdtContent>
      <w:p w14:paraId="5569BEBE" w14:textId="77777777" w:rsidR="00E515D4" w:rsidRPr="003270D1" w:rsidRDefault="00E515D4">
        <w:pPr>
          <w:pStyle w:val="a5"/>
          <w:jc w:val="center"/>
          <w:rPr>
            <w:rFonts w:ascii="Times New Roman" w:hAnsi="Times New Roman" w:cs="Times New Roman"/>
          </w:rPr>
        </w:pPr>
        <w:r w:rsidRPr="003270D1">
          <w:rPr>
            <w:rFonts w:ascii="Times New Roman" w:hAnsi="Times New Roman" w:cs="Times New Roman"/>
          </w:rPr>
          <w:fldChar w:fldCharType="begin"/>
        </w:r>
        <w:r w:rsidRPr="003270D1">
          <w:rPr>
            <w:rFonts w:ascii="Times New Roman" w:hAnsi="Times New Roman" w:cs="Times New Roman"/>
          </w:rPr>
          <w:instrText>PAGE   \* MERGEFORMAT</w:instrText>
        </w:r>
        <w:r w:rsidRPr="003270D1">
          <w:rPr>
            <w:rFonts w:ascii="Times New Roman" w:hAnsi="Times New Roman" w:cs="Times New Roman"/>
          </w:rPr>
          <w:fldChar w:fldCharType="separate"/>
        </w:r>
        <w:r w:rsidR="00B86723">
          <w:rPr>
            <w:rFonts w:ascii="Times New Roman" w:hAnsi="Times New Roman" w:cs="Times New Roman"/>
            <w:noProof/>
          </w:rPr>
          <w:t>13</w:t>
        </w:r>
        <w:r w:rsidRPr="003270D1">
          <w:rPr>
            <w:rFonts w:ascii="Times New Roman" w:hAnsi="Times New Roman" w:cs="Times New Roman"/>
          </w:rPr>
          <w:fldChar w:fldCharType="end"/>
        </w:r>
      </w:p>
    </w:sdtContent>
  </w:sdt>
  <w:p w14:paraId="54C7526B" w14:textId="77777777" w:rsidR="00E515D4" w:rsidRDefault="00E515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D0548"/>
    <w:multiLevelType w:val="hybridMultilevel"/>
    <w:tmpl w:val="D61201E0"/>
    <w:lvl w:ilvl="0" w:tplc="846CBDAA">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1307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E1D"/>
    <w:rsid w:val="00002C6B"/>
    <w:rsid w:val="00016FE7"/>
    <w:rsid w:val="00025223"/>
    <w:rsid w:val="00026C31"/>
    <w:rsid w:val="0003451C"/>
    <w:rsid w:val="0003473A"/>
    <w:rsid w:val="000438B9"/>
    <w:rsid w:val="00045EC7"/>
    <w:rsid w:val="000544B5"/>
    <w:rsid w:val="00063075"/>
    <w:rsid w:val="00076C11"/>
    <w:rsid w:val="000771BA"/>
    <w:rsid w:val="000812C9"/>
    <w:rsid w:val="00084A6F"/>
    <w:rsid w:val="00084C5D"/>
    <w:rsid w:val="00087289"/>
    <w:rsid w:val="00097648"/>
    <w:rsid w:val="000A04F3"/>
    <w:rsid w:val="000B2B34"/>
    <w:rsid w:val="000B67D2"/>
    <w:rsid w:val="000C6348"/>
    <w:rsid w:val="000C7C83"/>
    <w:rsid w:val="000D059F"/>
    <w:rsid w:val="000D3491"/>
    <w:rsid w:val="000D7EBE"/>
    <w:rsid w:val="000E3218"/>
    <w:rsid w:val="000E5A78"/>
    <w:rsid w:val="000F2936"/>
    <w:rsid w:val="000F3DA5"/>
    <w:rsid w:val="000F70B6"/>
    <w:rsid w:val="00107FF8"/>
    <w:rsid w:val="00112D37"/>
    <w:rsid w:val="00117DF5"/>
    <w:rsid w:val="00127F45"/>
    <w:rsid w:val="001404A0"/>
    <w:rsid w:val="00142946"/>
    <w:rsid w:val="00147555"/>
    <w:rsid w:val="00163CFE"/>
    <w:rsid w:val="00184EBD"/>
    <w:rsid w:val="00194A18"/>
    <w:rsid w:val="00194B6C"/>
    <w:rsid w:val="001B5C6E"/>
    <w:rsid w:val="001B5D31"/>
    <w:rsid w:val="001C0F8F"/>
    <w:rsid w:val="001C4309"/>
    <w:rsid w:val="001C6363"/>
    <w:rsid w:val="001D03F9"/>
    <w:rsid w:val="001D5978"/>
    <w:rsid w:val="001D61D2"/>
    <w:rsid w:val="001D7E88"/>
    <w:rsid w:val="001E1E3B"/>
    <w:rsid w:val="001E3077"/>
    <w:rsid w:val="001E6D1B"/>
    <w:rsid w:val="001F567D"/>
    <w:rsid w:val="001F60F3"/>
    <w:rsid w:val="00201F0D"/>
    <w:rsid w:val="002068A9"/>
    <w:rsid w:val="002117DF"/>
    <w:rsid w:val="00213A84"/>
    <w:rsid w:val="00221083"/>
    <w:rsid w:val="0022540C"/>
    <w:rsid w:val="00226657"/>
    <w:rsid w:val="002300F2"/>
    <w:rsid w:val="002338C8"/>
    <w:rsid w:val="002349C6"/>
    <w:rsid w:val="00246645"/>
    <w:rsid w:val="00250108"/>
    <w:rsid w:val="00255429"/>
    <w:rsid w:val="002564FC"/>
    <w:rsid w:val="0025750B"/>
    <w:rsid w:val="002628A4"/>
    <w:rsid w:val="00264CE0"/>
    <w:rsid w:val="00265DC2"/>
    <w:rsid w:val="00266995"/>
    <w:rsid w:val="002678AA"/>
    <w:rsid w:val="002756EC"/>
    <w:rsid w:val="00284D99"/>
    <w:rsid w:val="0029251D"/>
    <w:rsid w:val="0029468E"/>
    <w:rsid w:val="002B10D6"/>
    <w:rsid w:val="002B6932"/>
    <w:rsid w:val="002E743F"/>
    <w:rsid w:val="002F2D73"/>
    <w:rsid w:val="002F4CA1"/>
    <w:rsid w:val="00300105"/>
    <w:rsid w:val="00311A57"/>
    <w:rsid w:val="0031313E"/>
    <w:rsid w:val="00317065"/>
    <w:rsid w:val="00322FC2"/>
    <w:rsid w:val="003270D1"/>
    <w:rsid w:val="00330DC8"/>
    <w:rsid w:val="00331388"/>
    <w:rsid w:val="00331723"/>
    <w:rsid w:val="003337D6"/>
    <w:rsid w:val="00340664"/>
    <w:rsid w:val="00341E75"/>
    <w:rsid w:val="00351EB4"/>
    <w:rsid w:val="003719C9"/>
    <w:rsid w:val="00382208"/>
    <w:rsid w:val="003970BA"/>
    <w:rsid w:val="003A139B"/>
    <w:rsid w:val="003B1500"/>
    <w:rsid w:val="003B1EE6"/>
    <w:rsid w:val="003B44E4"/>
    <w:rsid w:val="003B4A8B"/>
    <w:rsid w:val="003C2484"/>
    <w:rsid w:val="003C48C7"/>
    <w:rsid w:val="003D02AA"/>
    <w:rsid w:val="003E0507"/>
    <w:rsid w:val="003E2164"/>
    <w:rsid w:val="003E317C"/>
    <w:rsid w:val="003F0864"/>
    <w:rsid w:val="003F2714"/>
    <w:rsid w:val="003F752D"/>
    <w:rsid w:val="00404AE3"/>
    <w:rsid w:val="00405AC3"/>
    <w:rsid w:val="00412296"/>
    <w:rsid w:val="00415071"/>
    <w:rsid w:val="00416F81"/>
    <w:rsid w:val="00417CC2"/>
    <w:rsid w:val="0042503C"/>
    <w:rsid w:val="0042792F"/>
    <w:rsid w:val="0043050F"/>
    <w:rsid w:val="00436CE1"/>
    <w:rsid w:val="004423A7"/>
    <w:rsid w:val="004435F5"/>
    <w:rsid w:val="0044443E"/>
    <w:rsid w:val="00450FAC"/>
    <w:rsid w:val="00455AE0"/>
    <w:rsid w:val="004578B7"/>
    <w:rsid w:val="00460045"/>
    <w:rsid w:val="004624E7"/>
    <w:rsid w:val="004673C8"/>
    <w:rsid w:val="00472C6A"/>
    <w:rsid w:val="00480011"/>
    <w:rsid w:val="00484B9C"/>
    <w:rsid w:val="004860C4"/>
    <w:rsid w:val="004A39B7"/>
    <w:rsid w:val="004A5B9F"/>
    <w:rsid w:val="004A63E2"/>
    <w:rsid w:val="004C5D6E"/>
    <w:rsid w:val="004C5ED3"/>
    <w:rsid w:val="004D0DA4"/>
    <w:rsid w:val="004D3804"/>
    <w:rsid w:val="004E0F0D"/>
    <w:rsid w:val="004E3393"/>
    <w:rsid w:val="004E63F9"/>
    <w:rsid w:val="004E77BC"/>
    <w:rsid w:val="004F1CDD"/>
    <w:rsid w:val="005011DA"/>
    <w:rsid w:val="00501EB8"/>
    <w:rsid w:val="0050316D"/>
    <w:rsid w:val="0050433D"/>
    <w:rsid w:val="00505D0E"/>
    <w:rsid w:val="00506B99"/>
    <w:rsid w:val="00515E9E"/>
    <w:rsid w:val="00516C80"/>
    <w:rsid w:val="005228B5"/>
    <w:rsid w:val="005264A7"/>
    <w:rsid w:val="00533513"/>
    <w:rsid w:val="00537090"/>
    <w:rsid w:val="00544330"/>
    <w:rsid w:val="00553288"/>
    <w:rsid w:val="005554DA"/>
    <w:rsid w:val="00562E14"/>
    <w:rsid w:val="00575E1D"/>
    <w:rsid w:val="00581147"/>
    <w:rsid w:val="00593542"/>
    <w:rsid w:val="005A22CB"/>
    <w:rsid w:val="005A53BB"/>
    <w:rsid w:val="005B1D61"/>
    <w:rsid w:val="005B1FC4"/>
    <w:rsid w:val="005B2F4B"/>
    <w:rsid w:val="005B61F5"/>
    <w:rsid w:val="005C03DE"/>
    <w:rsid w:val="005C34C3"/>
    <w:rsid w:val="005D5A3E"/>
    <w:rsid w:val="005E5970"/>
    <w:rsid w:val="005F306E"/>
    <w:rsid w:val="005F61A4"/>
    <w:rsid w:val="00601F13"/>
    <w:rsid w:val="00605B6F"/>
    <w:rsid w:val="00612CC2"/>
    <w:rsid w:val="00637034"/>
    <w:rsid w:val="00640713"/>
    <w:rsid w:val="006431F3"/>
    <w:rsid w:val="006454CA"/>
    <w:rsid w:val="00646943"/>
    <w:rsid w:val="006504D6"/>
    <w:rsid w:val="00650AFA"/>
    <w:rsid w:val="00656277"/>
    <w:rsid w:val="0066173D"/>
    <w:rsid w:val="0068433B"/>
    <w:rsid w:val="00684A7D"/>
    <w:rsid w:val="006868B6"/>
    <w:rsid w:val="00691454"/>
    <w:rsid w:val="00692C66"/>
    <w:rsid w:val="00695490"/>
    <w:rsid w:val="006A0E4A"/>
    <w:rsid w:val="006A43DE"/>
    <w:rsid w:val="006C062F"/>
    <w:rsid w:val="006D1192"/>
    <w:rsid w:val="006D215D"/>
    <w:rsid w:val="006D23B1"/>
    <w:rsid w:val="006D3454"/>
    <w:rsid w:val="006D3902"/>
    <w:rsid w:val="006D3D95"/>
    <w:rsid w:val="006E3BCD"/>
    <w:rsid w:val="006E7822"/>
    <w:rsid w:val="006F254D"/>
    <w:rsid w:val="006F52EF"/>
    <w:rsid w:val="006F7070"/>
    <w:rsid w:val="00702B1A"/>
    <w:rsid w:val="00712093"/>
    <w:rsid w:val="00733AF7"/>
    <w:rsid w:val="007347AC"/>
    <w:rsid w:val="00737427"/>
    <w:rsid w:val="00751B66"/>
    <w:rsid w:val="00753AF5"/>
    <w:rsid w:val="007616A4"/>
    <w:rsid w:val="00764CFF"/>
    <w:rsid w:val="0077282F"/>
    <w:rsid w:val="007819EB"/>
    <w:rsid w:val="00783B19"/>
    <w:rsid w:val="00792A34"/>
    <w:rsid w:val="00792B9B"/>
    <w:rsid w:val="007959BF"/>
    <w:rsid w:val="007A1017"/>
    <w:rsid w:val="007A6279"/>
    <w:rsid w:val="007C4901"/>
    <w:rsid w:val="007D5B93"/>
    <w:rsid w:val="007E4981"/>
    <w:rsid w:val="007F1B85"/>
    <w:rsid w:val="007F60CF"/>
    <w:rsid w:val="00805339"/>
    <w:rsid w:val="00812663"/>
    <w:rsid w:val="00812EFF"/>
    <w:rsid w:val="00816408"/>
    <w:rsid w:val="00820BC9"/>
    <w:rsid w:val="008223B6"/>
    <w:rsid w:val="0083233E"/>
    <w:rsid w:val="008351D4"/>
    <w:rsid w:val="008359F3"/>
    <w:rsid w:val="00842432"/>
    <w:rsid w:val="0084441D"/>
    <w:rsid w:val="00844BD5"/>
    <w:rsid w:val="00847200"/>
    <w:rsid w:val="00850E7B"/>
    <w:rsid w:val="00854719"/>
    <w:rsid w:val="008628E7"/>
    <w:rsid w:val="00864C2F"/>
    <w:rsid w:val="008657CC"/>
    <w:rsid w:val="00865FB5"/>
    <w:rsid w:val="0088151D"/>
    <w:rsid w:val="008823FD"/>
    <w:rsid w:val="00882821"/>
    <w:rsid w:val="0089169C"/>
    <w:rsid w:val="0089784C"/>
    <w:rsid w:val="008B1B9D"/>
    <w:rsid w:val="008B5CE0"/>
    <w:rsid w:val="008C3D94"/>
    <w:rsid w:val="008C5AF0"/>
    <w:rsid w:val="008E2D2F"/>
    <w:rsid w:val="008E74ED"/>
    <w:rsid w:val="008F5AEB"/>
    <w:rsid w:val="008F67E1"/>
    <w:rsid w:val="008F6945"/>
    <w:rsid w:val="0090368D"/>
    <w:rsid w:val="00915A0C"/>
    <w:rsid w:val="00925E72"/>
    <w:rsid w:val="00930BEE"/>
    <w:rsid w:val="00930DEC"/>
    <w:rsid w:val="00933B92"/>
    <w:rsid w:val="00935142"/>
    <w:rsid w:val="0093745E"/>
    <w:rsid w:val="00937867"/>
    <w:rsid w:val="009430F6"/>
    <w:rsid w:val="00943266"/>
    <w:rsid w:val="009518C9"/>
    <w:rsid w:val="00957058"/>
    <w:rsid w:val="00957E2E"/>
    <w:rsid w:val="00960C9C"/>
    <w:rsid w:val="009643C0"/>
    <w:rsid w:val="00964F25"/>
    <w:rsid w:val="00970C0A"/>
    <w:rsid w:val="009734BF"/>
    <w:rsid w:val="009838AB"/>
    <w:rsid w:val="00992FC0"/>
    <w:rsid w:val="00993C3B"/>
    <w:rsid w:val="0099789A"/>
    <w:rsid w:val="009A5C16"/>
    <w:rsid w:val="009B0613"/>
    <w:rsid w:val="009B51BF"/>
    <w:rsid w:val="009B60CA"/>
    <w:rsid w:val="009C0C22"/>
    <w:rsid w:val="009C43C5"/>
    <w:rsid w:val="009D2A0E"/>
    <w:rsid w:val="009E00B9"/>
    <w:rsid w:val="009E2503"/>
    <w:rsid w:val="009E647E"/>
    <w:rsid w:val="009F1505"/>
    <w:rsid w:val="009F3164"/>
    <w:rsid w:val="009F5A71"/>
    <w:rsid w:val="00A0251B"/>
    <w:rsid w:val="00A137EC"/>
    <w:rsid w:val="00A17003"/>
    <w:rsid w:val="00A221C9"/>
    <w:rsid w:val="00A232C4"/>
    <w:rsid w:val="00A23395"/>
    <w:rsid w:val="00A4450C"/>
    <w:rsid w:val="00A53930"/>
    <w:rsid w:val="00A542FF"/>
    <w:rsid w:val="00A563D4"/>
    <w:rsid w:val="00A57CC1"/>
    <w:rsid w:val="00A60F50"/>
    <w:rsid w:val="00A6384E"/>
    <w:rsid w:val="00A718C2"/>
    <w:rsid w:val="00A76373"/>
    <w:rsid w:val="00A771AF"/>
    <w:rsid w:val="00A81C5E"/>
    <w:rsid w:val="00A81E5D"/>
    <w:rsid w:val="00A90FF8"/>
    <w:rsid w:val="00A935D6"/>
    <w:rsid w:val="00AA12A1"/>
    <w:rsid w:val="00AB5BFF"/>
    <w:rsid w:val="00AC5675"/>
    <w:rsid w:val="00AD0110"/>
    <w:rsid w:val="00AD23A4"/>
    <w:rsid w:val="00AD275D"/>
    <w:rsid w:val="00AD2B1C"/>
    <w:rsid w:val="00AD2EEB"/>
    <w:rsid w:val="00AD4175"/>
    <w:rsid w:val="00AE1C5E"/>
    <w:rsid w:val="00AE4AAA"/>
    <w:rsid w:val="00AF39DE"/>
    <w:rsid w:val="00AF4066"/>
    <w:rsid w:val="00AF50B5"/>
    <w:rsid w:val="00B07255"/>
    <w:rsid w:val="00B10EF2"/>
    <w:rsid w:val="00B149AE"/>
    <w:rsid w:val="00B16DBC"/>
    <w:rsid w:val="00B25BC1"/>
    <w:rsid w:val="00B3289B"/>
    <w:rsid w:val="00B32CDD"/>
    <w:rsid w:val="00B3541B"/>
    <w:rsid w:val="00B40FE3"/>
    <w:rsid w:val="00B5037B"/>
    <w:rsid w:val="00B525B7"/>
    <w:rsid w:val="00B52966"/>
    <w:rsid w:val="00B61844"/>
    <w:rsid w:val="00B62B88"/>
    <w:rsid w:val="00B711BD"/>
    <w:rsid w:val="00B73870"/>
    <w:rsid w:val="00B74849"/>
    <w:rsid w:val="00B806FF"/>
    <w:rsid w:val="00B84888"/>
    <w:rsid w:val="00B86723"/>
    <w:rsid w:val="00B87696"/>
    <w:rsid w:val="00B90567"/>
    <w:rsid w:val="00B90ED9"/>
    <w:rsid w:val="00B912DF"/>
    <w:rsid w:val="00B95777"/>
    <w:rsid w:val="00BB038D"/>
    <w:rsid w:val="00BC33F6"/>
    <w:rsid w:val="00BC4396"/>
    <w:rsid w:val="00BC5EA6"/>
    <w:rsid w:val="00BD2C93"/>
    <w:rsid w:val="00BE2BDC"/>
    <w:rsid w:val="00BE7119"/>
    <w:rsid w:val="00BF34E7"/>
    <w:rsid w:val="00C06194"/>
    <w:rsid w:val="00C135F3"/>
    <w:rsid w:val="00C265F9"/>
    <w:rsid w:val="00C34D8C"/>
    <w:rsid w:val="00C368C8"/>
    <w:rsid w:val="00C4232F"/>
    <w:rsid w:val="00C42F45"/>
    <w:rsid w:val="00C47DB5"/>
    <w:rsid w:val="00C514F2"/>
    <w:rsid w:val="00C56094"/>
    <w:rsid w:val="00C71F1E"/>
    <w:rsid w:val="00C724B2"/>
    <w:rsid w:val="00C74DCA"/>
    <w:rsid w:val="00C77761"/>
    <w:rsid w:val="00C90FD4"/>
    <w:rsid w:val="00C92C10"/>
    <w:rsid w:val="00C93649"/>
    <w:rsid w:val="00C9737F"/>
    <w:rsid w:val="00C97EF2"/>
    <w:rsid w:val="00CA5DC1"/>
    <w:rsid w:val="00CF0B15"/>
    <w:rsid w:val="00D00059"/>
    <w:rsid w:val="00D14032"/>
    <w:rsid w:val="00D159A5"/>
    <w:rsid w:val="00D21493"/>
    <w:rsid w:val="00D226E0"/>
    <w:rsid w:val="00D26C80"/>
    <w:rsid w:val="00D405DB"/>
    <w:rsid w:val="00D42DB0"/>
    <w:rsid w:val="00D43F8F"/>
    <w:rsid w:val="00D54D11"/>
    <w:rsid w:val="00D55C49"/>
    <w:rsid w:val="00D628CB"/>
    <w:rsid w:val="00D75AA0"/>
    <w:rsid w:val="00D814C6"/>
    <w:rsid w:val="00D833B4"/>
    <w:rsid w:val="00D96B74"/>
    <w:rsid w:val="00DB21CB"/>
    <w:rsid w:val="00DC2CF7"/>
    <w:rsid w:val="00DC3E62"/>
    <w:rsid w:val="00DC4C4A"/>
    <w:rsid w:val="00DE1503"/>
    <w:rsid w:val="00DE1986"/>
    <w:rsid w:val="00DE4FA4"/>
    <w:rsid w:val="00DF2105"/>
    <w:rsid w:val="00E03E0A"/>
    <w:rsid w:val="00E05CEC"/>
    <w:rsid w:val="00E07C93"/>
    <w:rsid w:val="00E136AC"/>
    <w:rsid w:val="00E22C74"/>
    <w:rsid w:val="00E515D4"/>
    <w:rsid w:val="00E56801"/>
    <w:rsid w:val="00E624E4"/>
    <w:rsid w:val="00E62D18"/>
    <w:rsid w:val="00E80302"/>
    <w:rsid w:val="00E84410"/>
    <w:rsid w:val="00E85817"/>
    <w:rsid w:val="00E86F18"/>
    <w:rsid w:val="00E87C76"/>
    <w:rsid w:val="00EA59BD"/>
    <w:rsid w:val="00EB289D"/>
    <w:rsid w:val="00EB7E52"/>
    <w:rsid w:val="00EC1AE5"/>
    <w:rsid w:val="00EC458B"/>
    <w:rsid w:val="00EC6EEE"/>
    <w:rsid w:val="00EC7139"/>
    <w:rsid w:val="00EE15A1"/>
    <w:rsid w:val="00EE1DA7"/>
    <w:rsid w:val="00EE3C28"/>
    <w:rsid w:val="00EE62DB"/>
    <w:rsid w:val="00EF42F9"/>
    <w:rsid w:val="00F1761D"/>
    <w:rsid w:val="00F20E1A"/>
    <w:rsid w:val="00F218C0"/>
    <w:rsid w:val="00F2246F"/>
    <w:rsid w:val="00F23953"/>
    <w:rsid w:val="00F34094"/>
    <w:rsid w:val="00F34770"/>
    <w:rsid w:val="00F34F48"/>
    <w:rsid w:val="00F35820"/>
    <w:rsid w:val="00F37DF3"/>
    <w:rsid w:val="00F43BFD"/>
    <w:rsid w:val="00F505C9"/>
    <w:rsid w:val="00F56735"/>
    <w:rsid w:val="00F576FF"/>
    <w:rsid w:val="00F7030B"/>
    <w:rsid w:val="00F710D2"/>
    <w:rsid w:val="00F71C9B"/>
    <w:rsid w:val="00F804D5"/>
    <w:rsid w:val="00F82DBF"/>
    <w:rsid w:val="00F869B1"/>
    <w:rsid w:val="00F86B1B"/>
    <w:rsid w:val="00F956F1"/>
    <w:rsid w:val="00F96970"/>
    <w:rsid w:val="00FA3815"/>
    <w:rsid w:val="00FA5DED"/>
    <w:rsid w:val="00FA6158"/>
    <w:rsid w:val="00FB304C"/>
    <w:rsid w:val="00FC202F"/>
    <w:rsid w:val="00FC2333"/>
    <w:rsid w:val="00FC3AAE"/>
    <w:rsid w:val="00FD3AC6"/>
    <w:rsid w:val="00FD445A"/>
    <w:rsid w:val="00FE0E9F"/>
    <w:rsid w:val="00FE27A2"/>
    <w:rsid w:val="00FE51F9"/>
    <w:rsid w:val="00FE6048"/>
    <w:rsid w:val="00FE6358"/>
    <w:rsid w:val="00FF1C32"/>
    <w:rsid w:val="00FF1EB3"/>
    <w:rsid w:val="00FF25D0"/>
    <w:rsid w:val="00FF449C"/>
    <w:rsid w:val="00FF5996"/>
    <w:rsid w:val="00FF5F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EF4C43"/>
  <w15:chartTrackingRefBased/>
  <w15:docId w15:val="{911E445C-60E8-441F-8189-873C58CB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142"/>
  </w:style>
  <w:style w:type="paragraph" w:styleId="3">
    <w:name w:val="heading 3"/>
    <w:basedOn w:val="a"/>
    <w:link w:val="30"/>
    <w:uiPriority w:val="9"/>
    <w:qFormat/>
    <w:rsid w:val="00EC1AE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1AE5"/>
    <w:rPr>
      <w:rFonts w:ascii="Times New Roman" w:eastAsia="Times New Roman" w:hAnsi="Times New Roman" w:cs="Times New Roman"/>
      <w:b/>
      <w:bCs/>
      <w:sz w:val="27"/>
      <w:szCs w:val="27"/>
      <w:lang w:eastAsia="uk-UA"/>
    </w:rPr>
  </w:style>
  <w:style w:type="paragraph" w:customStyle="1" w:styleId="tj">
    <w:name w:val="tj"/>
    <w:basedOn w:val="a"/>
    <w:rsid w:val="00EC1A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EC1AE5"/>
    <w:rPr>
      <w:color w:val="0000FF"/>
      <w:u w:val="single"/>
    </w:rPr>
  </w:style>
  <w:style w:type="paragraph" w:customStyle="1" w:styleId="tr">
    <w:name w:val="tr"/>
    <w:basedOn w:val="a"/>
    <w:rsid w:val="00EC1AE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EC1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C1AE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EC1AE5"/>
  </w:style>
  <w:style w:type="paragraph" w:styleId="a7">
    <w:name w:val="footer"/>
    <w:basedOn w:val="a"/>
    <w:link w:val="a8"/>
    <w:uiPriority w:val="99"/>
    <w:unhideWhenUsed/>
    <w:rsid w:val="00EC1AE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EC1AE5"/>
  </w:style>
  <w:style w:type="character" w:customStyle="1" w:styleId="rvts23">
    <w:name w:val="rvts23"/>
    <w:basedOn w:val="a0"/>
    <w:rsid w:val="003270D1"/>
  </w:style>
  <w:style w:type="character" w:customStyle="1" w:styleId="rvts9">
    <w:name w:val="rvts9"/>
    <w:basedOn w:val="a0"/>
    <w:rsid w:val="003270D1"/>
  </w:style>
  <w:style w:type="paragraph" w:customStyle="1" w:styleId="rvps2">
    <w:name w:val="rvps2"/>
    <w:basedOn w:val="a"/>
    <w:rsid w:val="0055328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F21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DF21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DF210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F2105"/>
  </w:style>
  <w:style w:type="paragraph" w:customStyle="1" w:styleId="rvps4">
    <w:name w:val="rvps4"/>
    <w:basedOn w:val="a"/>
    <w:rsid w:val="00DF21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DF21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Normal (Web)"/>
    <w:basedOn w:val="a"/>
    <w:unhideWhenUsed/>
    <w:rsid w:val="002117DF"/>
    <w:pPr>
      <w:spacing w:before="100" w:beforeAutospacing="1" w:after="100" w:afterAutospacing="1" w:line="240" w:lineRule="auto"/>
    </w:pPr>
    <w:rPr>
      <w:rFonts w:ascii="Times New Roman" w:eastAsia="Times New Roman" w:hAnsi="Times New Roman" w:cs="Times New Roman"/>
      <w:sz w:val="24"/>
      <w:szCs w:val="24"/>
      <w:lang w:eastAsia="uk-UA"/>
    </w:rPr>
  </w:style>
  <w:style w:type="table" w:customStyle="1" w:styleId="1">
    <w:name w:val="Сітка таблиці1"/>
    <w:basedOn w:val="a1"/>
    <w:next w:val="a4"/>
    <w:uiPriority w:val="39"/>
    <w:rsid w:val="00501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F2936"/>
    <w:pPr>
      <w:ind w:left="720"/>
      <w:contextualSpacing/>
    </w:pPr>
  </w:style>
  <w:style w:type="paragraph" w:styleId="ab">
    <w:name w:val="Balloon Text"/>
    <w:basedOn w:val="a"/>
    <w:link w:val="ac"/>
    <w:uiPriority w:val="99"/>
    <w:semiHidden/>
    <w:unhideWhenUsed/>
    <w:rsid w:val="004578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578B7"/>
    <w:rPr>
      <w:rFonts w:ascii="Segoe UI" w:hAnsi="Segoe UI" w:cs="Segoe UI"/>
      <w:sz w:val="18"/>
      <w:szCs w:val="18"/>
    </w:rPr>
  </w:style>
  <w:style w:type="character" w:styleId="ad">
    <w:name w:val="annotation reference"/>
    <w:basedOn w:val="a0"/>
    <w:semiHidden/>
    <w:rsid w:val="00FF1EB3"/>
    <w:rPr>
      <w:sz w:val="16"/>
      <w:szCs w:val="16"/>
    </w:rPr>
  </w:style>
  <w:style w:type="paragraph" w:styleId="ae">
    <w:name w:val="annotation text"/>
    <w:basedOn w:val="a"/>
    <w:link w:val="af"/>
    <w:uiPriority w:val="99"/>
    <w:semiHidden/>
    <w:unhideWhenUsed/>
    <w:rsid w:val="00864C2F"/>
    <w:pPr>
      <w:spacing w:line="240" w:lineRule="auto"/>
    </w:pPr>
    <w:rPr>
      <w:sz w:val="20"/>
      <w:szCs w:val="20"/>
    </w:rPr>
  </w:style>
  <w:style w:type="character" w:customStyle="1" w:styleId="af">
    <w:name w:val="Текст примечания Знак"/>
    <w:basedOn w:val="a0"/>
    <w:link w:val="ae"/>
    <w:uiPriority w:val="99"/>
    <w:semiHidden/>
    <w:rsid w:val="00864C2F"/>
    <w:rPr>
      <w:sz w:val="20"/>
      <w:szCs w:val="20"/>
    </w:rPr>
  </w:style>
  <w:style w:type="paragraph" w:styleId="af0">
    <w:name w:val="annotation subject"/>
    <w:basedOn w:val="ae"/>
    <w:next w:val="ae"/>
    <w:link w:val="af1"/>
    <w:uiPriority w:val="99"/>
    <w:semiHidden/>
    <w:unhideWhenUsed/>
    <w:rsid w:val="00864C2F"/>
    <w:rPr>
      <w:b/>
      <w:bCs/>
    </w:rPr>
  </w:style>
  <w:style w:type="character" w:customStyle="1" w:styleId="af1">
    <w:name w:val="Тема примечания Знак"/>
    <w:basedOn w:val="af"/>
    <w:link w:val="af0"/>
    <w:uiPriority w:val="99"/>
    <w:semiHidden/>
    <w:rsid w:val="00864C2F"/>
    <w:rPr>
      <w:b/>
      <w:bCs/>
      <w:sz w:val="20"/>
      <w:szCs w:val="20"/>
    </w:rPr>
  </w:style>
  <w:style w:type="paragraph" w:styleId="HTML">
    <w:name w:val="HTML Preformatted"/>
    <w:basedOn w:val="a"/>
    <w:link w:val="HTML0"/>
    <w:uiPriority w:val="99"/>
    <w:semiHidden/>
    <w:unhideWhenUsed/>
    <w:rsid w:val="00C97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C9737F"/>
    <w:rPr>
      <w:rFonts w:ascii="Courier New" w:eastAsia="Times New Roman" w:hAnsi="Courier New" w:cs="Courier New"/>
      <w:sz w:val="20"/>
      <w:szCs w:val="20"/>
    </w:rPr>
  </w:style>
  <w:style w:type="character" w:customStyle="1" w:styleId="st42">
    <w:name w:val="st42"/>
    <w:uiPriority w:val="99"/>
    <w:rsid w:val="00016FE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08361">
      <w:bodyDiv w:val="1"/>
      <w:marLeft w:val="0"/>
      <w:marRight w:val="0"/>
      <w:marTop w:val="0"/>
      <w:marBottom w:val="0"/>
      <w:divBdr>
        <w:top w:val="none" w:sz="0" w:space="0" w:color="auto"/>
        <w:left w:val="none" w:sz="0" w:space="0" w:color="auto"/>
        <w:bottom w:val="none" w:sz="0" w:space="0" w:color="auto"/>
        <w:right w:val="none" w:sz="0" w:space="0" w:color="auto"/>
      </w:divBdr>
    </w:div>
    <w:div w:id="592739422">
      <w:bodyDiv w:val="1"/>
      <w:marLeft w:val="0"/>
      <w:marRight w:val="0"/>
      <w:marTop w:val="0"/>
      <w:marBottom w:val="0"/>
      <w:divBdr>
        <w:top w:val="none" w:sz="0" w:space="0" w:color="auto"/>
        <w:left w:val="none" w:sz="0" w:space="0" w:color="auto"/>
        <w:bottom w:val="none" w:sz="0" w:space="0" w:color="auto"/>
        <w:right w:val="none" w:sz="0" w:space="0" w:color="auto"/>
      </w:divBdr>
    </w:div>
    <w:div w:id="830101975">
      <w:bodyDiv w:val="1"/>
      <w:marLeft w:val="0"/>
      <w:marRight w:val="0"/>
      <w:marTop w:val="0"/>
      <w:marBottom w:val="0"/>
      <w:divBdr>
        <w:top w:val="none" w:sz="0" w:space="0" w:color="auto"/>
        <w:left w:val="none" w:sz="0" w:space="0" w:color="auto"/>
        <w:bottom w:val="none" w:sz="0" w:space="0" w:color="auto"/>
        <w:right w:val="none" w:sz="0" w:space="0" w:color="auto"/>
      </w:divBdr>
      <w:divsChild>
        <w:div w:id="1667055642">
          <w:marLeft w:val="0"/>
          <w:marRight w:val="0"/>
          <w:marTop w:val="0"/>
          <w:marBottom w:val="0"/>
          <w:divBdr>
            <w:top w:val="none" w:sz="0" w:space="0" w:color="auto"/>
            <w:left w:val="none" w:sz="0" w:space="0" w:color="auto"/>
            <w:bottom w:val="none" w:sz="0" w:space="0" w:color="auto"/>
            <w:right w:val="none" w:sz="0" w:space="0" w:color="auto"/>
          </w:divBdr>
        </w:div>
        <w:div w:id="971445766">
          <w:marLeft w:val="0"/>
          <w:marRight w:val="0"/>
          <w:marTop w:val="0"/>
          <w:marBottom w:val="0"/>
          <w:divBdr>
            <w:top w:val="none" w:sz="0" w:space="0" w:color="auto"/>
            <w:left w:val="none" w:sz="0" w:space="0" w:color="auto"/>
            <w:bottom w:val="none" w:sz="0" w:space="0" w:color="auto"/>
            <w:right w:val="none" w:sz="0" w:space="0" w:color="auto"/>
          </w:divBdr>
        </w:div>
        <w:div w:id="1758598517">
          <w:marLeft w:val="0"/>
          <w:marRight w:val="0"/>
          <w:marTop w:val="0"/>
          <w:marBottom w:val="0"/>
          <w:divBdr>
            <w:top w:val="none" w:sz="0" w:space="0" w:color="auto"/>
            <w:left w:val="none" w:sz="0" w:space="0" w:color="auto"/>
            <w:bottom w:val="none" w:sz="0" w:space="0" w:color="auto"/>
            <w:right w:val="none" w:sz="0" w:space="0" w:color="auto"/>
          </w:divBdr>
        </w:div>
        <w:div w:id="1091051817">
          <w:marLeft w:val="0"/>
          <w:marRight w:val="0"/>
          <w:marTop w:val="0"/>
          <w:marBottom w:val="0"/>
          <w:divBdr>
            <w:top w:val="none" w:sz="0" w:space="0" w:color="auto"/>
            <w:left w:val="none" w:sz="0" w:space="0" w:color="auto"/>
            <w:bottom w:val="none" w:sz="0" w:space="0" w:color="auto"/>
            <w:right w:val="none" w:sz="0" w:space="0" w:color="auto"/>
          </w:divBdr>
        </w:div>
        <w:div w:id="795297324">
          <w:marLeft w:val="0"/>
          <w:marRight w:val="0"/>
          <w:marTop w:val="0"/>
          <w:marBottom w:val="0"/>
          <w:divBdr>
            <w:top w:val="none" w:sz="0" w:space="0" w:color="auto"/>
            <w:left w:val="none" w:sz="0" w:space="0" w:color="auto"/>
            <w:bottom w:val="none" w:sz="0" w:space="0" w:color="auto"/>
            <w:right w:val="none" w:sz="0" w:space="0" w:color="auto"/>
          </w:divBdr>
        </w:div>
        <w:div w:id="671568679">
          <w:marLeft w:val="0"/>
          <w:marRight w:val="0"/>
          <w:marTop w:val="0"/>
          <w:marBottom w:val="0"/>
          <w:divBdr>
            <w:top w:val="none" w:sz="0" w:space="0" w:color="auto"/>
            <w:left w:val="none" w:sz="0" w:space="0" w:color="auto"/>
            <w:bottom w:val="none" w:sz="0" w:space="0" w:color="auto"/>
            <w:right w:val="none" w:sz="0" w:space="0" w:color="auto"/>
          </w:divBdr>
        </w:div>
      </w:divsChild>
    </w:div>
    <w:div w:id="1016346996">
      <w:bodyDiv w:val="1"/>
      <w:marLeft w:val="0"/>
      <w:marRight w:val="0"/>
      <w:marTop w:val="0"/>
      <w:marBottom w:val="0"/>
      <w:divBdr>
        <w:top w:val="none" w:sz="0" w:space="0" w:color="auto"/>
        <w:left w:val="none" w:sz="0" w:space="0" w:color="auto"/>
        <w:bottom w:val="none" w:sz="0" w:space="0" w:color="auto"/>
        <w:right w:val="none" w:sz="0" w:space="0" w:color="auto"/>
      </w:divBdr>
    </w:div>
    <w:div w:id="1029377438">
      <w:bodyDiv w:val="1"/>
      <w:marLeft w:val="0"/>
      <w:marRight w:val="0"/>
      <w:marTop w:val="0"/>
      <w:marBottom w:val="0"/>
      <w:divBdr>
        <w:top w:val="none" w:sz="0" w:space="0" w:color="auto"/>
        <w:left w:val="none" w:sz="0" w:space="0" w:color="auto"/>
        <w:bottom w:val="none" w:sz="0" w:space="0" w:color="auto"/>
        <w:right w:val="none" w:sz="0" w:space="0" w:color="auto"/>
      </w:divBdr>
      <w:divsChild>
        <w:div w:id="1502500441">
          <w:marLeft w:val="0"/>
          <w:marRight w:val="0"/>
          <w:marTop w:val="0"/>
          <w:marBottom w:val="150"/>
          <w:divBdr>
            <w:top w:val="none" w:sz="0" w:space="0" w:color="auto"/>
            <w:left w:val="none" w:sz="0" w:space="0" w:color="auto"/>
            <w:bottom w:val="none" w:sz="0" w:space="0" w:color="auto"/>
            <w:right w:val="none" w:sz="0" w:space="0" w:color="auto"/>
          </w:divBdr>
        </w:div>
      </w:divsChild>
    </w:div>
    <w:div w:id="1262101418">
      <w:bodyDiv w:val="1"/>
      <w:marLeft w:val="0"/>
      <w:marRight w:val="0"/>
      <w:marTop w:val="0"/>
      <w:marBottom w:val="0"/>
      <w:divBdr>
        <w:top w:val="none" w:sz="0" w:space="0" w:color="auto"/>
        <w:left w:val="none" w:sz="0" w:space="0" w:color="auto"/>
        <w:bottom w:val="none" w:sz="0" w:space="0" w:color="auto"/>
        <w:right w:val="none" w:sz="0" w:space="0" w:color="auto"/>
      </w:divBdr>
    </w:div>
    <w:div w:id="1281260398">
      <w:bodyDiv w:val="1"/>
      <w:marLeft w:val="0"/>
      <w:marRight w:val="0"/>
      <w:marTop w:val="0"/>
      <w:marBottom w:val="0"/>
      <w:divBdr>
        <w:top w:val="none" w:sz="0" w:space="0" w:color="auto"/>
        <w:left w:val="none" w:sz="0" w:space="0" w:color="auto"/>
        <w:bottom w:val="none" w:sz="0" w:space="0" w:color="auto"/>
        <w:right w:val="none" w:sz="0" w:space="0" w:color="auto"/>
      </w:divBdr>
    </w:div>
    <w:div w:id="1661041180">
      <w:bodyDiv w:val="1"/>
      <w:marLeft w:val="0"/>
      <w:marRight w:val="0"/>
      <w:marTop w:val="0"/>
      <w:marBottom w:val="0"/>
      <w:divBdr>
        <w:top w:val="none" w:sz="0" w:space="0" w:color="auto"/>
        <w:left w:val="none" w:sz="0" w:space="0" w:color="auto"/>
        <w:bottom w:val="none" w:sz="0" w:space="0" w:color="auto"/>
        <w:right w:val="none" w:sz="0" w:space="0" w:color="auto"/>
      </w:divBdr>
    </w:div>
    <w:div w:id="17122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MU57009S.html" TargetMode="External"/><Relationship Id="rId18" Type="http://schemas.openxmlformats.org/officeDocument/2006/relationships/hyperlink" Target="http://search.ligazakon.ua/l_doc2.nsf/link1/MU57009S.html" TargetMode="External"/><Relationship Id="rId26" Type="http://schemas.openxmlformats.org/officeDocument/2006/relationships/image" Target="media/image3.png"/><Relationship Id="rId39" Type="http://schemas.openxmlformats.org/officeDocument/2006/relationships/hyperlink" Target="http://search.ligazakon.ua/l_doc2.nsf/link1/RE32493.html" TargetMode="External"/><Relationship Id="rId21" Type="http://schemas.openxmlformats.org/officeDocument/2006/relationships/hyperlink" Target="http://search.ligazakon.ua/l_doc2.nsf/link1/MU57009S.html" TargetMode="External"/><Relationship Id="rId34" Type="http://schemas.openxmlformats.org/officeDocument/2006/relationships/hyperlink" Target="http://search.ligazakon.ua/l_doc2.nsf/link1/MU57009S.html" TargetMode="External"/><Relationship Id="rId42" Type="http://schemas.openxmlformats.org/officeDocument/2006/relationships/hyperlink" Target="http://search.ligazakon.ua/l_doc2.nsf/link1/MU57009S.html" TargetMode="External"/><Relationship Id="rId47" Type="http://schemas.openxmlformats.org/officeDocument/2006/relationships/hyperlink" Target="http://search.ligazakon.ua/l_doc2.nsf/link1/MU57009S.html" TargetMode="External"/><Relationship Id="rId50" Type="http://schemas.openxmlformats.org/officeDocument/2006/relationships/hyperlink" Target="http://search.ligazakon.ua/l_doc2.nsf/link1/MU57009S.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rch.ligazakon.ua/l_doc2.nsf/link1/MU57009S.html" TargetMode="External"/><Relationship Id="rId17" Type="http://schemas.openxmlformats.org/officeDocument/2006/relationships/hyperlink" Target="http://search.ligazakon.ua/l_doc2.nsf/link1/MU57009S.html" TargetMode="External"/><Relationship Id="rId25" Type="http://schemas.openxmlformats.org/officeDocument/2006/relationships/image" Target="file:///C:\..\..\..\..\AvisFB\temp\RE32493_IMG_009.GIF" TargetMode="External"/><Relationship Id="rId33" Type="http://schemas.openxmlformats.org/officeDocument/2006/relationships/image" Target="file:///C:\..\..\..\..\AvisFB\temp\RE32493_IMG_013.GIF" TargetMode="External"/><Relationship Id="rId38" Type="http://schemas.openxmlformats.org/officeDocument/2006/relationships/hyperlink" Target="http://search.ligazakon.ua/l_doc2.nsf/link1/RE32493.html" TargetMode="External"/><Relationship Id="rId46" Type="http://schemas.openxmlformats.org/officeDocument/2006/relationships/hyperlink" Target="http://search.ligazakon.ua/l_doc2.nsf/link1/RE32493.html" TargetMode="External"/><Relationship Id="rId2" Type="http://schemas.openxmlformats.org/officeDocument/2006/relationships/numbering" Target="numbering.xml"/><Relationship Id="rId16" Type="http://schemas.openxmlformats.org/officeDocument/2006/relationships/hyperlink" Target="http://search.ligazakon.ua/l_doc2.nsf/link1/KP011306.html" TargetMode="External"/><Relationship Id="rId20" Type="http://schemas.openxmlformats.org/officeDocument/2006/relationships/hyperlink" Target="http://search.ligazakon.ua/l_doc2.nsf/link1/MU57009S.html" TargetMode="External"/><Relationship Id="rId29" Type="http://schemas.openxmlformats.org/officeDocument/2006/relationships/image" Target="file:///C:\..\..\..\..\AvisFB\temp\RE32493_IMG_013.GIF" TargetMode="External"/><Relationship Id="rId41" Type="http://schemas.openxmlformats.org/officeDocument/2006/relationships/hyperlink" Target="http://search.ligazakon.ua/l_doc2.nsf/link1/RE32493.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011306.html" TargetMode="External"/><Relationship Id="rId24" Type="http://schemas.openxmlformats.org/officeDocument/2006/relationships/image" Target="media/image2.png"/><Relationship Id="rId32" Type="http://schemas.openxmlformats.org/officeDocument/2006/relationships/image" Target="file:///C:\..\..\..\..\AvisFB\temp\RE32493_IMG_011.GIF" TargetMode="External"/><Relationship Id="rId37" Type="http://schemas.openxmlformats.org/officeDocument/2006/relationships/hyperlink" Target="http://search.ligazakon.ua/l_doc2.nsf/link1/RE36571.html" TargetMode="External"/><Relationship Id="rId40" Type="http://schemas.openxmlformats.org/officeDocument/2006/relationships/hyperlink" Target="http://search.ligazakon.ua/l_doc2.nsf/link1/MU57009S.html" TargetMode="External"/><Relationship Id="rId45" Type="http://schemas.openxmlformats.org/officeDocument/2006/relationships/hyperlink" Target="http://search.ligazakon.ua/l_doc2.nsf/link1/MU57009S.html"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arch.ligazakon.ua/l_doc2.nsf/link1/KP041373.html" TargetMode="External"/><Relationship Id="rId23" Type="http://schemas.openxmlformats.org/officeDocument/2006/relationships/image" Target="file:///C:\..\..\..\..\AvisFB\temp\RE32493_IMG_005.GIF" TargetMode="External"/><Relationship Id="rId28" Type="http://schemas.openxmlformats.org/officeDocument/2006/relationships/image" Target="media/image4.png"/><Relationship Id="rId36" Type="http://schemas.openxmlformats.org/officeDocument/2006/relationships/hyperlink" Target="http://search.ligazakon.ua/l_doc2.nsf/link1/RE32493.html" TargetMode="External"/><Relationship Id="rId49" Type="http://schemas.openxmlformats.org/officeDocument/2006/relationships/hyperlink" Target="http://search.ligazakon.ua/l_doc2.nsf/link1/RE32493.html" TargetMode="External"/><Relationship Id="rId10" Type="http://schemas.openxmlformats.org/officeDocument/2006/relationships/hyperlink" Target="http://search.ligazakon.ua/l_doc2.nsf/link1/RE12930.html" TargetMode="External"/><Relationship Id="rId19" Type="http://schemas.openxmlformats.org/officeDocument/2006/relationships/hyperlink" Target="http://search.ligazakon.ua/l_doc2.nsf/link1/MU57009S.html" TargetMode="External"/><Relationship Id="rId31" Type="http://schemas.openxmlformats.org/officeDocument/2006/relationships/image" Target="file:///C:\..\..\..\..\AvisFB\temp\RE32493_IMG_009.GIF" TargetMode="External"/><Relationship Id="rId44" Type="http://schemas.openxmlformats.org/officeDocument/2006/relationships/hyperlink" Target="http://search.ligazakon.ua/l_doc2.nsf/link1/RE32493.html" TargetMode="External"/><Relationship Id="rId52" Type="http://schemas.openxmlformats.org/officeDocument/2006/relationships/hyperlink" Target="http://search.ligazakon.ua/l_doc2.nsf/link1/RE32493.html" TargetMode="External"/><Relationship Id="rId4" Type="http://schemas.openxmlformats.org/officeDocument/2006/relationships/settings" Target="settings.xml"/><Relationship Id="rId9" Type="http://schemas.openxmlformats.org/officeDocument/2006/relationships/hyperlink" Target="http://search.ligazakon.ua/l_doc2.nsf/link1/KP041373.html" TargetMode="External"/><Relationship Id="rId14" Type="http://schemas.openxmlformats.org/officeDocument/2006/relationships/hyperlink" Target="http://search.ligazakon.ua/l_doc2.nsf/link1/MU57009S.html" TargetMode="External"/><Relationship Id="rId22" Type="http://schemas.openxmlformats.org/officeDocument/2006/relationships/image" Target="media/image1.png"/><Relationship Id="rId27" Type="http://schemas.openxmlformats.org/officeDocument/2006/relationships/image" Target="file:///C:\..\..\..\..\AvisFB\temp\RE32493_IMG_011.GIF" TargetMode="External"/><Relationship Id="rId30" Type="http://schemas.openxmlformats.org/officeDocument/2006/relationships/image" Target="file:///C:\..\..\..\..\AvisFB\temp\RE32493_IMG_005.GIF" TargetMode="External"/><Relationship Id="rId35" Type="http://schemas.openxmlformats.org/officeDocument/2006/relationships/hyperlink" Target="http://search.ligazakon.ua/l_doc2.nsf/link1/RE32493.html" TargetMode="External"/><Relationship Id="rId43" Type="http://schemas.openxmlformats.org/officeDocument/2006/relationships/hyperlink" Target="http://search.ligazakon.ua/l_doc2.nsf/link1/RE32493.html" TargetMode="External"/><Relationship Id="rId48" Type="http://schemas.openxmlformats.org/officeDocument/2006/relationships/hyperlink" Target="http://search.ligazakon.ua/l_doc2.nsf/link1/RE32493.html" TargetMode="External"/><Relationship Id="rId8" Type="http://schemas.openxmlformats.org/officeDocument/2006/relationships/hyperlink" Target="http://search.ligazakon.ua/l_doc2.nsf/link1/MU57009S.html" TargetMode="External"/><Relationship Id="rId51" Type="http://schemas.openxmlformats.org/officeDocument/2006/relationships/hyperlink" Target="http://search.ligazakon.ua/l_doc2.nsf/link1/RE32493.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4AE2-7A57-41A3-BC70-CD7F118E8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27861</Words>
  <Characters>15881</Characters>
  <Application>Microsoft Office Word</Application>
  <DocSecurity>0</DocSecurity>
  <Lines>132</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Геннадий Геннадий</cp:lastModifiedBy>
  <cp:revision>2</cp:revision>
  <cp:lastPrinted>2022-06-02T10:27:00Z</cp:lastPrinted>
  <dcterms:created xsi:type="dcterms:W3CDTF">2022-06-17T12:16:00Z</dcterms:created>
  <dcterms:modified xsi:type="dcterms:W3CDTF">2022-06-17T12:16:00Z</dcterms:modified>
</cp:coreProperties>
</file>