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FD" w:rsidRPr="008E50FE" w:rsidRDefault="00A544B0" w:rsidP="001575DF">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5.55pt;width:41.65pt;height:53.8pt;z-index:251657728;mso-wrap-edited:f;mso-position-vertical-relative:page" wrapcoords="-480 0 -480 21262 21600 21262 21600 0 -480 0" fillcolor="window">
            <v:imagedata r:id="rId8" o:title=""/>
            <o:lock v:ext="edit" aspectratio="f"/>
            <w10:wrap anchory="page"/>
          </v:shape>
          <o:OLEObject Type="Embed" ProgID="PBrush" ShapeID="_x0000_s1026" DrawAspect="Content" ObjectID="_1699788627" r:id="rId9"/>
        </w:object>
      </w:r>
    </w:p>
    <w:p w:rsidR="00A544B0" w:rsidRDefault="00A544B0" w:rsidP="00A544B0">
      <w:pPr>
        <w:pStyle w:val="Normal"/>
        <w:jc w:val="center"/>
        <w:rPr>
          <w:b/>
          <w:spacing w:val="20"/>
          <w:sz w:val="32"/>
        </w:rPr>
      </w:pPr>
      <w:r>
        <w:rPr>
          <w:b/>
          <w:spacing w:val="20"/>
          <w:sz w:val="32"/>
        </w:rPr>
        <w:t>НАЦІОНАЛЬНА ПОЛІЦІЯ УКРАЇНИ</w:t>
      </w:r>
    </w:p>
    <w:p w:rsidR="00A544B0" w:rsidRDefault="00A544B0" w:rsidP="00A544B0">
      <w:pPr>
        <w:pStyle w:val="Normal"/>
        <w:jc w:val="center"/>
        <w:rPr>
          <w:b/>
          <w:spacing w:val="20"/>
          <w:sz w:val="32"/>
        </w:rPr>
      </w:pPr>
      <w:r>
        <w:rPr>
          <w:b/>
          <w:spacing w:val="20"/>
          <w:sz w:val="32"/>
        </w:rPr>
        <w:t xml:space="preserve">ГОЛОВНЕ УПРАВЛІННЯ НАЦІОНАЛЬНОЇ ПОЛІЦІЇ </w:t>
      </w:r>
    </w:p>
    <w:p w:rsidR="00A544B0" w:rsidRDefault="00A544B0" w:rsidP="00A544B0">
      <w:pPr>
        <w:pStyle w:val="Normal"/>
        <w:spacing w:line="288" w:lineRule="auto"/>
        <w:jc w:val="center"/>
        <w:rPr>
          <w:b/>
          <w:sz w:val="32"/>
        </w:rPr>
      </w:pPr>
      <w:r>
        <w:rPr>
          <w:b/>
          <w:spacing w:val="20"/>
          <w:sz w:val="32"/>
        </w:rPr>
        <w:t>В КИЇВСЬКІЙ ОБЛАСТІ</w:t>
      </w:r>
    </w:p>
    <w:p w:rsidR="00D517FD" w:rsidRPr="008E50FE" w:rsidRDefault="00D517FD" w:rsidP="008E50FE">
      <w:pPr>
        <w:jc w:val="center"/>
        <w:rPr>
          <w:rFonts w:ascii="Times New Roman" w:hAnsi="Times New Roman" w:cs="Times New Roman"/>
          <w:b/>
          <w:sz w:val="28"/>
          <w:szCs w:val="28"/>
        </w:rPr>
      </w:pPr>
    </w:p>
    <w:p w:rsidR="00D517FD" w:rsidRPr="008E50FE" w:rsidRDefault="00D517FD"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88"/>
        <w:gridCol w:w="5520"/>
      </w:tblGrid>
      <w:tr w:rsidR="00D517FD" w:rsidRPr="005C5239" w:rsidTr="00324EE2">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FC12DF">
            <w:pP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D517FD" w:rsidRPr="005C5239" w:rsidTr="00324EE2">
        <w:trPr>
          <w:trHeight w:val="1152"/>
        </w:trPr>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482CD9" w:rsidRPr="00482CD9" w:rsidRDefault="00482CD9" w:rsidP="00482CD9">
            <w:pPr>
              <w:jc w:val="both"/>
              <w:rPr>
                <w:rStyle w:val="ae"/>
                <w:rFonts w:ascii="Times New Roman" w:hAnsi="Times New Roman" w:cs="Times New Roman"/>
                <w:sz w:val="28"/>
                <w:szCs w:val="28"/>
                <w:shd w:val="clear" w:color="auto" w:fill="FFFFFF"/>
              </w:rPr>
            </w:pPr>
            <w:r w:rsidRPr="00482CD9">
              <w:rPr>
                <w:rStyle w:val="ae"/>
                <w:rFonts w:ascii="Times New Roman" w:hAnsi="Times New Roman" w:cs="Times New Roman"/>
                <w:sz w:val="28"/>
                <w:szCs w:val="28"/>
                <w:shd w:val="clear" w:color="auto" w:fill="FFFFFF"/>
              </w:rPr>
              <w:t xml:space="preserve">Рішенням засідання конкурсної комісії з придбання житла на умовах пайової участі та на вторинному ринку Головного управління Національної поліції в Київській області </w:t>
            </w:r>
          </w:p>
          <w:p w:rsidR="00D517FD" w:rsidRPr="0063552A" w:rsidRDefault="005C5794" w:rsidP="00FD7855">
            <w:pPr>
              <w:jc w:val="both"/>
              <w:rPr>
                <w:rFonts w:ascii="Times New Roman" w:hAnsi="Times New Roman" w:cs="Times New Roman"/>
                <w:sz w:val="28"/>
                <w:szCs w:val="28"/>
              </w:rPr>
            </w:pPr>
            <w:r>
              <w:rPr>
                <w:rStyle w:val="ae"/>
                <w:rFonts w:ascii="Times New Roman" w:hAnsi="Times New Roman" w:cs="Times New Roman"/>
                <w:sz w:val="28"/>
                <w:szCs w:val="28"/>
                <w:shd w:val="clear" w:color="auto" w:fill="FFFFFF"/>
              </w:rPr>
              <w:t>п</w:t>
            </w:r>
            <w:r w:rsidR="00482CD9" w:rsidRPr="00482CD9">
              <w:rPr>
                <w:rStyle w:val="ae"/>
                <w:rFonts w:ascii="Times New Roman" w:hAnsi="Times New Roman" w:cs="Times New Roman"/>
                <w:sz w:val="28"/>
                <w:szCs w:val="28"/>
                <w:shd w:val="clear" w:color="auto" w:fill="FFFFFF"/>
              </w:rPr>
              <w:t xml:space="preserve">ротокол від </w:t>
            </w:r>
            <w:r w:rsidR="00FD7855">
              <w:rPr>
                <w:rStyle w:val="ae"/>
                <w:rFonts w:ascii="Times New Roman" w:hAnsi="Times New Roman" w:cs="Times New Roman"/>
                <w:sz w:val="28"/>
                <w:szCs w:val="28"/>
                <w:shd w:val="clear" w:color="auto" w:fill="FFFFFF"/>
              </w:rPr>
              <w:t>29</w:t>
            </w:r>
            <w:r w:rsidR="00482CD9" w:rsidRPr="00482CD9">
              <w:rPr>
                <w:rStyle w:val="ae"/>
                <w:rFonts w:ascii="Times New Roman" w:hAnsi="Times New Roman" w:cs="Times New Roman"/>
                <w:sz w:val="28"/>
                <w:szCs w:val="28"/>
                <w:shd w:val="clear" w:color="auto" w:fill="FFFFFF"/>
              </w:rPr>
              <w:t>.</w:t>
            </w:r>
            <w:r w:rsidR="005B666D">
              <w:rPr>
                <w:rStyle w:val="ae"/>
                <w:rFonts w:ascii="Times New Roman" w:hAnsi="Times New Roman" w:cs="Times New Roman"/>
                <w:sz w:val="28"/>
                <w:szCs w:val="28"/>
                <w:shd w:val="clear" w:color="auto" w:fill="FFFFFF"/>
              </w:rPr>
              <w:t>11</w:t>
            </w:r>
            <w:r w:rsidR="00482CD9" w:rsidRPr="00482CD9">
              <w:rPr>
                <w:rStyle w:val="ae"/>
                <w:rFonts w:ascii="Times New Roman" w:hAnsi="Times New Roman" w:cs="Times New Roman"/>
                <w:sz w:val="28"/>
                <w:szCs w:val="28"/>
                <w:shd w:val="clear" w:color="auto" w:fill="FFFFFF"/>
              </w:rPr>
              <w:t xml:space="preserve">.2021 № </w:t>
            </w:r>
            <w:r w:rsidR="009322CC">
              <w:rPr>
                <w:rStyle w:val="ae"/>
                <w:rFonts w:ascii="Times New Roman" w:hAnsi="Times New Roman" w:cs="Times New Roman"/>
                <w:sz w:val="28"/>
                <w:szCs w:val="28"/>
                <w:shd w:val="clear" w:color="auto" w:fill="FFFFFF"/>
              </w:rPr>
              <w:t>8</w:t>
            </w:r>
          </w:p>
        </w:tc>
      </w:tr>
      <w:tr w:rsidR="00D517FD" w:rsidRPr="005C5239" w:rsidTr="00324EE2">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both"/>
              <w:rPr>
                <w:rFonts w:ascii="Times New Roman" w:hAnsi="Times New Roman" w:cs="Times New Roman"/>
                <w:sz w:val="28"/>
                <w:szCs w:val="28"/>
              </w:rPr>
            </w:pPr>
          </w:p>
        </w:tc>
      </w:tr>
      <w:tr w:rsidR="00D517FD" w:rsidRPr="005C5239" w:rsidTr="00324EE2">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right"/>
              <w:rPr>
                <w:rFonts w:ascii="Times New Roman" w:hAnsi="Times New Roman" w:cs="Times New Roman"/>
                <w:sz w:val="28"/>
                <w:szCs w:val="28"/>
              </w:rPr>
            </w:pPr>
          </w:p>
        </w:tc>
      </w:tr>
    </w:tbl>
    <w:p w:rsidR="0075530C" w:rsidRPr="0075530C" w:rsidRDefault="002C7C13" w:rsidP="0075530C">
      <w:pPr>
        <w:pStyle w:val="Default"/>
        <w:ind w:left="4253" w:right="-6"/>
        <w:jc w:val="both"/>
        <w:rPr>
          <w:color w:val="auto"/>
          <w:sz w:val="28"/>
          <w:szCs w:val="28"/>
        </w:rPr>
      </w:pPr>
      <w:r w:rsidRPr="0075530C">
        <w:rPr>
          <w:color w:val="auto"/>
          <w:sz w:val="28"/>
          <w:szCs w:val="28"/>
        </w:rPr>
        <w:t xml:space="preserve">Голова конкурсної комісії </w:t>
      </w:r>
    </w:p>
    <w:p w:rsidR="0075530C" w:rsidRPr="0075530C" w:rsidRDefault="0075530C" w:rsidP="0075530C">
      <w:pPr>
        <w:pStyle w:val="Default"/>
        <w:ind w:left="4253" w:right="-6"/>
        <w:jc w:val="both"/>
        <w:rPr>
          <w:color w:val="auto"/>
          <w:sz w:val="28"/>
          <w:szCs w:val="28"/>
        </w:rPr>
      </w:pPr>
    </w:p>
    <w:p w:rsidR="002C7C13" w:rsidRPr="0075530C" w:rsidRDefault="002C7C13" w:rsidP="0075530C">
      <w:pPr>
        <w:pStyle w:val="Default"/>
        <w:ind w:left="4253" w:right="-6"/>
        <w:jc w:val="both"/>
        <w:rPr>
          <w:color w:val="auto"/>
          <w:sz w:val="28"/>
          <w:szCs w:val="28"/>
        </w:rPr>
      </w:pPr>
      <w:r w:rsidRPr="0075530C">
        <w:rPr>
          <w:b/>
          <w:sz w:val="28"/>
          <w:szCs w:val="28"/>
        </w:rPr>
        <w:t>________________</w:t>
      </w:r>
      <w:r w:rsidR="0075530C" w:rsidRPr="0075530C">
        <w:rPr>
          <w:b/>
          <w:sz w:val="28"/>
          <w:szCs w:val="28"/>
        </w:rPr>
        <w:t>Павло ПАНФЬОРОВ</w:t>
      </w:r>
    </w:p>
    <w:p w:rsidR="00D517FD" w:rsidRPr="005C5239" w:rsidRDefault="00D517FD" w:rsidP="008E50FE">
      <w:pPr>
        <w:pStyle w:val="af2"/>
      </w:pPr>
    </w:p>
    <w:p w:rsidR="00D517FD" w:rsidRDefault="00D517FD" w:rsidP="008E50FE">
      <w:pPr>
        <w:pStyle w:val="af2"/>
      </w:pPr>
    </w:p>
    <w:p w:rsidR="00D517FD" w:rsidRPr="005C5239" w:rsidRDefault="00D517FD" w:rsidP="008E50FE">
      <w:pPr>
        <w:pStyle w:val="af2"/>
      </w:pPr>
    </w:p>
    <w:p w:rsidR="00EC0CD7" w:rsidRPr="002454FC" w:rsidRDefault="00EC0CD7" w:rsidP="002C7C13">
      <w:pPr>
        <w:pStyle w:val="Default"/>
        <w:jc w:val="center"/>
        <w:rPr>
          <w:b/>
          <w:bCs/>
          <w:color w:val="auto"/>
          <w:sz w:val="28"/>
          <w:szCs w:val="28"/>
        </w:rPr>
      </w:pPr>
      <w:r w:rsidRPr="002454FC">
        <w:rPr>
          <w:b/>
          <w:bCs/>
          <w:color w:val="auto"/>
          <w:sz w:val="28"/>
          <w:szCs w:val="28"/>
        </w:rPr>
        <w:t xml:space="preserve">КОНКУРСНА ДОКУМЕНТАЦІЯ </w:t>
      </w:r>
    </w:p>
    <w:p w:rsidR="005D6EE8" w:rsidRPr="005D6EE8" w:rsidRDefault="005D6EE8" w:rsidP="005D6EE8">
      <w:pPr>
        <w:widowControl/>
        <w:jc w:val="center"/>
        <w:rPr>
          <w:rFonts w:ascii="Times New Roman" w:eastAsia="Calibri" w:hAnsi="Times New Roman" w:cs="Times New Roman"/>
          <w:bCs/>
          <w:color w:val="auto"/>
          <w:sz w:val="28"/>
          <w:szCs w:val="28"/>
          <w:lang w:eastAsia="en-US"/>
        </w:rPr>
      </w:pPr>
      <w:r w:rsidRPr="005D6EE8">
        <w:rPr>
          <w:rFonts w:ascii="Times New Roman" w:eastAsia="Calibri" w:hAnsi="Times New Roman" w:cs="Times New Roman"/>
          <w:bCs/>
          <w:color w:val="auto"/>
          <w:sz w:val="28"/>
          <w:szCs w:val="28"/>
          <w:lang w:eastAsia="en-US"/>
        </w:rPr>
        <w:t>з придбання квартир на вторинному ринку в Київській області для забезпечення житлом поліцейських та працівників Головного управління Національної поліції в Київській області</w:t>
      </w:r>
    </w:p>
    <w:p w:rsidR="002C7C13" w:rsidRPr="00EE472F" w:rsidRDefault="002C7C13" w:rsidP="002C7C13">
      <w:pPr>
        <w:pStyle w:val="Default"/>
        <w:jc w:val="center"/>
        <w:rPr>
          <w:color w:val="auto"/>
          <w:sz w:val="28"/>
          <w:szCs w:val="28"/>
        </w:rPr>
      </w:pPr>
    </w:p>
    <w:p w:rsidR="00D517FD" w:rsidRPr="00112913" w:rsidRDefault="00D517FD" w:rsidP="008E50FE">
      <w:pPr>
        <w:pStyle w:val="af2"/>
        <w:rPr>
          <w:sz w:val="32"/>
          <w:szCs w:val="32"/>
        </w:rPr>
      </w:pPr>
      <w:r w:rsidRPr="00112913">
        <w:rPr>
          <w:sz w:val="32"/>
          <w:szCs w:val="32"/>
        </w:rPr>
        <w:t> </w:t>
      </w:r>
    </w:p>
    <w:p w:rsidR="00D517FD" w:rsidRPr="005C5239" w:rsidRDefault="00D517FD" w:rsidP="008E50FE">
      <w:pPr>
        <w:pStyle w:val="af2"/>
      </w:pPr>
      <w:r w:rsidRPr="005C5239">
        <w:t> </w:t>
      </w:r>
    </w:p>
    <w:p w:rsidR="00D517FD" w:rsidRDefault="00D517FD"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Default="00BA0453" w:rsidP="008E50FE">
      <w:pPr>
        <w:pStyle w:val="af2"/>
      </w:pPr>
    </w:p>
    <w:p w:rsidR="00BA0453" w:rsidRPr="005C5239" w:rsidRDefault="00BA0453" w:rsidP="008E50FE">
      <w:pPr>
        <w:pStyle w:val="af2"/>
      </w:pPr>
    </w:p>
    <w:p w:rsidR="00D435BB" w:rsidRDefault="00D435BB" w:rsidP="008E50FE">
      <w:pPr>
        <w:pStyle w:val="af2"/>
        <w:rPr>
          <w:lang w:val="uk-UA"/>
        </w:rPr>
      </w:pPr>
    </w:p>
    <w:p w:rsidR="007165FE" w:rsidRDefault="00091D02" w:rsidP="00091D02">
      <w:pPr>
        <w:pStyle w:val="af2"/>
        <w:rPr>
          <w:lang w:val="uk-UA"/>
        </w:rPr>
      </w:pPr>
      <w:r>
        <w:rPr>
          <w:lang w:val="uk-UA"/>
        </w:rPr>
        <w:t>Київ-</w:t>
      </w:r>
      <w:r w:rsidR="00E218FC">
        <w:rPr>
          <w:lang w:val="uk-UA"/>
        </w:rPr>
        <w:t>202</w:t>
      </w:r>
      <w:r w:rsidR="00B74758">
        <w:rPr>
          <w:lang w:val="uk-UA"/>
        </w:rPr>
        <w:t>1</w:t>
      </w:r>
    </w:p>
    <w:p w:rsidR="00DC3E9D" w:rsidRPr="00186D94" w:rsidRDefault="00DC3E9D" w:rsidP="00A37DE1">
      <w:pPr>
        <w:jc w:val="center"/>
        <w:outlineLvl w:val="0"/>
        <w:rPr>
          <w:rFonts w:ascii="Times New Roman" w:hAnsi="Times New Roman" w:cs="Times New Roman"/>
          <w:b/>
          <w:color w:val="auto"/>
          <w:sz w:val="28"/>
          <w:szCs w:val="28"/>
        </w:rPr>
      </w:pPr>
      <w:r w:rsidRPr="00186D94">
        <w:rPr>
          <w:rFonts w:ascii="Times New Roman" w:hAnsi="Times New Roman" w:cs="Times New Roman"/>
          <w:b/>
          <w:color w:val="auto"/>
          <w:sz w:val="28"/>
          <w:szCs w:val="28"/>
        </w:rPr>
        <w:lastRenderedPageBreak/>
        <w:t>ЗМІСТ</w:t>
      </w:r>
    </w:p>
    <w:p w:rsidR="00DC3E9D" w:rsidRPr="00186D94" w:rsidRDefault="00DC3E9D" w:rsidP="00A37DE1">
      <w:pPr>
        <w:jc w:val="center"/>
        <w:rPr>
          <w:rFonts w:ascii="Times New Roman" w:hAnsi="Times New Roman" w:cs="Times New Roman"/>
          <w:b/>
          <w:color w:val="auto"/>
          <w:sz w:val="28"/>
          <w:szCs w:val="28"/>
        </w:rPr>
      </w:pPr>
      <w:r w:rsidRPr="00186D94">
        <w:rPr>
          <w:rFonts w:ascii="Times New Roman" w:hAnsi="Times New Roman" w:cs="Times New Roman"/>
          <w:b/>
          <w:color w:val="auto"/>
          <w:sz w:val="28"/>
          <w:szCs w:val="28"/>
        </w:rPr>
        <w:t>конкурсної документації</w:t>
      </w:r>
    </w:p>
    <w:p w:rsidR="007165FE" w:rsidRPr="007165FE" w:rsidRDefault="007165FE" w:rsidP="008E50FE">
      <w:pPr>
        <w:pStyle w:val="af2"/>
        <w:rPr>
          <w:lang w:val="uk-UA"/>
        </w:rPr>
      </w:pPr>
    </w:p>
    <w:tbl>
      <w:tblPr>
        <w:tblW w:w="9606" w:type="dxa"/>
        <w:tblLook w:val="01E0" w:firstRow="1" w:lastRow="1" w:firstColumn="1" w:lastColumn="1" w:noHBand="0" w:noVBand="0"/>
      </w:tblPr>
      <w:tblGrid>
        <w:gridCol w:w="1533"/>
        <w:gridCol w:w="6797"/>
        <w:gridCol w:w="1276"/>
      </w:tblGrid>
      <w:tr w:rsidR="000837B0" w:rsidRPr="00E81238" w:rsidTr="002A1327">
        <w:trPr>
          <w:trHeight w:val="442"/>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186D94" w:rsidRDefault="00032A0D" w:rsidP="00E81238">
            <w:pPr>
              <w:jc w:val="center"/>
              <w:rPr>
                <w:rFonts w:ascii="Times New Roman" w:hAnsi="Times New Roman" w:cs="Times New Roman"/>
                <w:b/>
              </w:rPr>
            </w:pPr>
            <w:r w:rsidRPr="00186D94">
              <w:rPr>
                <w:rFonts w:ascii="Times New Roman" w:hAnsi="Times New Roman" w:cs="Times New Roman"/>
                <w:b/>
              </w:rPr>
              <w:t>№ з/п</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186D94" w:rsidRDefault="00F759B1" w:rsidP="00E81238">
            <w:pPr>
              <w:jc w:val="center"/>
              <w:rPr>
                <w:rFonts w:ascii="Times New Roman" w:hAnsi="Times New Roman" w:cs="Times New Roman"/>
                <w:b/>
              </w:rPr>
            </w:pPr>
            <w:r w:rsidRPr="00186D94">
              <w:rPr>
                <w:rFonts w:ascii="Times New Roman" w:hAnsi="Times New Roman" w:cs="Times New Roman"/>
                <w:b/>
              </w:rPr>
              <w:t>н</w:t>
            </w:r>
            <w:r w:rsidR="00032A0D" w:rsidRPr="00186D94">
              <w:rPr>
                <w:rFonts w:ascii="Times New Roman" w:hAnsi="Times New Roman" w:cs="Times New Roman"/>
                <w:b/>
              </w:rPr>
              <w:t>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186D94" w:rsidRDefault="00F759B1" w:rsidP="00E81238">
            <w:pPr>
              <w:ind w:left="132" w:hanging="132"/>
              <w:jc w:val="center"/>
              <w:rPr>
                <w:rFonts w:ascii="Times New Roman" w:hAnsi="Times New Roman" w:cs="Times New Roman"/>
                <w:b/>
              </w:rPr>
            </w:pPr>
            <w:r w:rsidRPr="00186D94">
              <w:rPr>
                <w:rFonts w:ascii="Times New Roman" w:hAnsi="Times New Roman" w:cs="Times New Roman"/>
                <w:b/>
              </w:rPr>
              <w:t>с</w:t>
            </w:r>
            <w:r w:rsidR="00032A0D" w:rsidRPr="00186D94">
              <w:rPr>
                <w:rFonts w:ascii="Times New Roman" w:hAnsi="Times New Roman" w:cs="Times New Roman"/>
                <w:b/>
              </w:rPr>
              <w:t>торінка</w:t>
            </w:r>
          </w:p>
        </w:tc>
      </w:tr>
      <w:tr w:rsidR="000837B0"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032A0D" w:rsidRDefault="00032A0D" w:rsidP="00F31B81">
            <w:pPr>
              <w:jc w:val="both"/>
              <w:rPr>
                <w:rStyle w:val="a4"/>
                <w:rFonts w:ascii="Times New Roman" w:hAnsi="Times New Roman" w:cs="Times New Roman"/>
                <w:sz w:val="24"/>
                <w:szCs w:val="24"/>
              </w:rPr>
            </w:pPr>
            <w:r w:rsidRPr="009F3FC9">
              <w:rPr>
                <w:rStyle w:val="a4"/>
                <w:rFonts w:ascii="Times New Roman" w:hAnsi="Times New Roman" w:cs="Times New Roman"/>
                <w:sz w:val="24"/>
                <w:szCs w:val="24"/>
              </w:rPr>
              <w:t>Інформація про замовника</w:t>
            </w:r>
            <w:r w:rsidR="00F31B81">
              <w:rPr>
                <w:rStyle w:val="a4"/>
                <w:rFonts w:ascii="Times New Roman" w:hAnsi="Times New Roman" w:cs="Times New Roman"/>
                <w:sz w:val="24"/>
                <w:szCs w:val="24"/>
              </w:rPr>
              <w:t xml:space="preserve"> конкурсу</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891E27" w:rsidRDefault="009B1590" w:rsidP="00E81238">
            <w:pPr>
              <w:jc w:val="center"/>
              <w:rPr>
                <w:rFonts w:ascii="Times New Roman" w:hAnsi="Times New Roman" w:cs="Times New Roman"/>
              </w:rPr>
            </w:pPr>
            <w:r w:rsidRPr="00891E27">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891E27" w:rsidP="00E81238">
            <w:pPr>
              <w:jc w:val="center"/>
              <w:rPr>
                <w:rFonts w:ascii="Times New Roman" w:hAnsi="Times New Roman" w:cs="Times New Roman"/>
              </w:rPr>
            </w:pPr>
            <w:r>
              <w:rPr>
                <w:rFonts w:ascii="Times New Roman" w:hAnsi="Times New Roman" w:cs="Times New Roman"/>
              </w:rPr>
              <w:t>2</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9F3FC9" w:rsidRDefault="00891E27" w:rsidP="00F31B81">
            <w:pPr>
              <w:jc w:val="both"/>
              <w:rPr>
                <w:rStyle w:val="a4"/>
                <w:rFonts w:ascii="Times New Roman" w:hAnsi="Times New Roman" w:cs="Times New Roman"/>
                <w:sz w:val="24"/>
                <w:szCs w:val="24"/>
              </w:rPr>
            </w:pPr>
            <w:r w:rsidRPr="00891E27">
              <w:rPr>
                <w:rStyle w:val="a4"/>
                <w:rFonts w:ascii="Times New Roman" w:hAnsi="Times New Roman" w:cs="Times New Roman"/>
                <w:sz w:val="24"/>
                <w:szCs w:val="24"/>
              </w:rPr>
              <w:t>Посадові особи замовника, уповноважені здійснювати зв’язок з учасниками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891E27" w:rsidP="00E81238">
            <w:pPr>
              <w:jc w:val="center"/>
              <w:rPr>
                <w:rFonts w:ascii="Times New Roman" w:hAnsi="Times New Roman" w:cs="Times New Roman"/>
              </w:rPr>
            </w:pPr>
            <w:r w:rsidRPr="00891E27">
              <w:rPr>
                <w:rFonts w:ascii="Times New Roman" w:hAnsi="Times New Roman" w:cs="Times New Roman"/>
              </w:rPr>
              <w:t>3</w:t>
            </w:r>
          </w:p>
        </w:tc>
      </w:tr>
      <w:tr w:rsidR="000837B0"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891E27" w:rsidP="00E81238">
            <w:pPr>
              <w:jc w:val="center"/>
              <w:rPr>
                <w:rFonts w:ascii="Times New Roman" w:hAnsi="Times New Roman" w:cs="Times New Roman"/>
              </w:rPr>
            </w:pPr>
            <w:r>
              <w:rPr>
                <w:rFonts w:ascii="Times New Roman" w:hAnsi="Times New Roman" w:cs="Times New Roman"/>
              </w:rPr>
              <w:t>3</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032A0D" w:rsidRDefault="00032A0D" w:rsidP="00F31B81">
            <w:pPr>
              <w:jc w:val="both"/>
              <w:rPr>
                <w:rStyle w:val="a4"/>
                <w:rFonts w:ascii="Times New Roman" w:hAnsi="Times New Roman" w:cs="Times New Roman"/>
                <w:sz w:val="24"/>
                <w:szCs w:val="24"/>
              </w:rPr>
            </w:pPr>
            <w:r w:rsidRPr="009F3FC9">
              <w:rPr>
                <w:rStyle w:val="a4"/>
                <w:rFonts w:ascii="Times New Roman" w:hAnsi="Times New Roman" w:cs="Times New Roman"/>
                <w:sz w:val="24"/>
                <w:szCs w:val="24"/>
              </w:rPr>
              <w:t>Інформація про предмет</w:t>
            </w:r>
            <w:r w:rsidR="00C9077C">
              <w:rPr>
                <w:rStyle w:val="a4"/>
                <w:rFonts w:ascii="Times New Roman" w:hAnsi="Times New Roman" w:cs="Times New Roman"/>
                <w:sz w:val="24"/>
                <w:szCs w:val="24"/>
              </w:rPr>
              <w:t xml:space="preserve"> </w:t>
            </w:r>
            <w:r w:rsidR="00F31B81">
              <w:rPr>
                <w:rStyle w:val="a4"/>
                <w:rFonts w:ascii="Times New Roman" w:hAnsi="Times New Roman" w:cs="Times New Roman"/>
                <w:sz w:val="24"/>
                <w:szCs w:val="24"/>
              </w:rPr>
              <w:t>конкурсу</w:t>
            </w:r>
            <w:r w:rsidR="00891E27">
              <w:rPr>
                <w:rStyle w:val="a4"/>
                <w:rFonts w:ascii="Times New Roman" w:hAnsi="Times New Roman" w:cs="Times New Roman"/>
                <w:sz w:val="24"/>
                <w:szCs w:val="24"/>
              </w:rPr>
              <w:t xml:space="preserve"> (закупівлі)</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891E27" w:rsidRDefault="009B1590" w:rsidP="00E81238">
            <w:pPr>
              <w:jc w:val="center"/>
              <w:rPr>
                <w:rFonts w:ascii="Times New Roman" w:hAnsi="Times New Roman" w:cs="Times New Roman"/>
              </w:rPr>
            </w:pPr>
            <w:r w:rsidRPr="00891E27">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Default="00891E27" w:rsidP="00E81238">
            <w:pPr>
              <w:jc w:val="center"/>
              <w:rPr>
                <w:rFonts w:ascii="Times New Roman" w:hAnsi="Times New Roman" w:cs="Times New Roman"/>
              </w:rPr>
            </w:pPr>
            <w:r>
              <w:rPr>
                <w:rFonts w:ascii="Times New Roman" w:hAnsi="Times New Roman" w:cs="Times New Roman"/>
              </w:rPr>
              <w:t>4</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891E27" w:rsidP="00F31B81">
            <w:pPr>
              <w:jc w:val="both"/>
              <w:rPr>
                <w:rFonts w:ascii="Times New Roman" w:hAnsi="Times New Roman" w:cs="Times New Roman"/>
              </w:rPr>
            </w:pPr>
            <w:r w:rsidRPr="00891E27">
              <w:rPr>
                <w:rFonts w:ascii="Times New Roman" w:hAnsi="Times New Roman" w:cs="Times New Roman"/>
              </w:rPr>
              <w:t>Подання та розкриття конкурсних пропозицій</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891E27" w:rsidP="00E81238">
            <w:pPr>
              <w:jc w:val="center"/>
              <w:rPr>
                <w:rFonts w:ascii="Times New Roman" w:hAnsi="Times New Roman" w:cs="Times New Roman"/>
              </w:rPr>
            </w:pPr>
            <w:r w:rsidRPr="00891E27">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Default="00891E27" w:rsidP="00E81238">
            <w:pPr>
              <w:jc w:val="center"/>
              <w:rPr>
                <w:rFonts w:ascii="Times New Roman" w:hAnsi="Times New Roman" w:cs="Times New Roman"/>
              </w:rPr>
            </w:pPr>
            <w:r>
              <w:rPr>
                <w:rFonts w:ascii="Times New Roman" w:hAnsi="Times New Roman" w:cs="Times New Roman"/>
              </w:rPr>
              <w:t>5</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891E27" w:rsidP="00F31B81">
            <w:pPr>
              <w:jc w:val="both"/>
              <w:rPr>
                <w:rFonts w:ascii="Times New Roman" w:hAnsi="Times New Roman" w:cs="Times New Roman"/>
              </w:rPr>
            </w:pPr>
            <w:r w:rsidRPr="00891E27">
              <w:rPr>
                <w:rFonts w:ascii="Times New Roman" w:hAnsi="Times New Roman" w:cs="Times New Roman"/>
              </w:rPr>
              <w:t>Оформлення документації конкурсної пропозиції</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891E27" w:rsidP="00E81238">
            <w:pPr>
              <w:jc w:val="center"/>
              <w:rPr>
                <w:rFonts w:ascii="Times New Roman" w:hAnsi="Times New Roman" w:cs="Times New Roman"/>
              </w:rPr>
            </w:pPr>
            <w:r w:rsidRPr="00891E27">
              <w:rPr>
                <w:rFonts w:ascii="Times New Roman" w:hAnsi="Times New Roman" w:cs="Times New Roman"/>
              </w:rPr>
              <w:t>4</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Default="00891E27" w:rsidP="00E81238">
            <w:pPr>
              <w:jc w:val="center"/>
              <w:rPr>
                <w:rFonts w:ascii="Times New Roman" w:hAnsi="Times New Roman" w:cs="Times New Roman"/>
              </w:rPr>
            </w:pPr>
            <w:r>
              <w:rPr>
                <w:rFonts w:ascii="Times New Roman" w:hAnsi="Times New Roman" w:cs="Times New Roman"/>
              </w:rPr>
              <w:t>6</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891E27" w:rsidP="00F31B81">
            <w:pPr>
              <w:jc w:val="both"/>
              <w:rPr>
                <w:rFonts w:ascii="Times New Roman" w:hAnsi="Times New Roman" w:cs="Times New Roman"/>
              </w:rPr>
            </w:pPr>
            <w:r w:rsidRPr="00891E27">
              <w:rPr>
                <w:rFonts w:ascii="Times New Roman" w:hAnsi="Times New Roman" w:cs="Times New Roman"/>
              </w:rPr>
              <w:t>Зміст документації конкурсної пропозиції</w:t>
            </w:r>
          </w:p>
          <w:p w:rsidR="00C74C89" w:rsidRPr="009F3FC9" w:rsidRDefault="00C74C89" w:rsidP="00F31B8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891E27" w:rsidRDefault="00CB49E6" w:rsidP="00E81238">
            <w:pPr>
              <w:jc w:val="center"/>
              <w:rPr>
                <w:rFonts w:ascii="Times New Roman" w:hAnsi="Times New Roman" w:cs="Times New Roman"/>
              </w:rPr>
            </w:pPr>
            <w:r>
              <w:rPr>
                <w:rFonts w:ascii="Times New Roman" w:hAnsi="Times New Roman" w:cs="Times New Roman"/>
              </w:rPr>
              <w:t>6</w:t>
            </w:r>
          </w:p>
        </w:tc>
      </w:tr>
      <w:tr w:rsidR="000837B0"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891E27" w:rsidP="00E81238">
            <w:pPr>
              <w:jc w:val="center"/>
              <w:rPr>
                <w:rFonts w:ascii="Times New Roman" w:hAnsi="Times New Roman" w:cs="Times New Roman"/>
              </w:rPr>
            </w:pPr>
            <w:r>
              <w:rPr>
                <w:rFonts w:ascii="Times New Roman" w:hAnsi="Times New Roman" w:cs="Times New Roman"/>
              </w:rPr>
              <w:t>7</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891E27" w:rsidP="00F31B81">
            <w:pPr>
              <w:jc w:val="both"/>
              <w:rPr>
                <w:rFonts w:ascii="Times New Roman" w:hAnsi="Times New Roman" w:cs="Times New Roman"/>
              </w:rPr>
            </w:pPr>
            <w:r w:rsidRPr="00891E27">
              <w:rPr>
                <w:rFonts w:ascii="Times New Roman" w:hAnsi="Times New Roman" w:cs="Times New Roman"/>
              </w:rPr>
              <w:t>Відхилення конкурсних пропозицій учасника та відміна замовником конкурсу або визнання його таким, що не відбувся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E54C8" w:rsidRDefault="00891E27" w:rsidP="00E81238">
            <w:pPr>
              <w:jc w:val="center"/>
              <w:rPr>
                <w:rFonts w:ascii="Times New Roman" w:hAnsi="Times New Roman" w:cs="Times New Roman"/>
                <w:highlight w:val="yellow"/>
              </w:rPr>
            </w:pPr>
            <w:r w:rsidRPr="00891E27">
              <w:rPr>
                <w:rFonts w:ascii="Times New Roman" w:hAnsi="Times New Roman" w:cs="Times New Roman"/>
              </w:rPr>
              <w:t>11</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37DE1" w:rsidP="00891E27">
            <w:pPr>
              <w:jc w:val="center"/>
              <w:rPr>
                <w:rFonts w:ascii="Times New Roman" w:hAnsi="Times New Roman" w:cs="Times New Roman"/>
              </w:rPr>
            </w:pPr>
            <w:r>
              <w:rPr>
                <w:rFonts w:ascii="Times New Roman" w:hAnsi="Times New Roman" w:cs="Times New Roman"/>
              </w:rPr>
              <w:t>8</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9F3FC9" w:rsidRDefault="00A37DE1" w:rsidP="00891E27">
            <w:pPr>
              <w:jc w:val="both"/>
              <w:rPr>
                <w:rFonts w:ascii="Times New Roman" w:hAnsi="Times New Roman" w:cs="Times New Roman"/>
              </w:rPr>
            </w:pPr>
            <w:r w:rsidRPr="00A37DE1">
              <w:rPr>
                <w:rFonts w:ascii="Times New Roman" w:hAnsi="Times New Roman" w:cs="Times New Roman"/>
              </w:rPr>
              <w:t>Інформація про необхідні технічні, якісні та кількісні характеристики предмета конкурсу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A37DE1" w:rsidRDefault="00A37DE1" w:rsidP="00891E27">
            <w:pPr>
              <w:jc w:val="center"/>
              <w:rPr>
                <w:rFonts w:ascii="Times New Roman" w:hAnsi="Times New Roman" w:cs="Times New Roman"/>
              </w:rPr>
            </w:pPr>
            <w:r w:rsidRPr="00A37DE1">
              <w:rPr>
                <w:rFonts w:ascii="Times New Roman" w:hAnsi="Times New Roman" w:cs="Times New Roman"/>
              </w:rPr>
              <w:t>13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37DE1" w:rsidP="00891E27">
            <w:pPr>
              <w:jc w:val="center"/>
              <w:rPr>
                <w:rFonts w:ascii="Times New Roman" w:hAnsi="Times New Roman" w:cs="Times New Roman"/>
              </w:rPr>
            </w:pPr>
            <w:r>
              <w:rPr>
                <w:rFonts w:ascii="Times New Roman" w:hAnsi="Times New Roman" w:cs="Times New Roman"/>
              </w:rPr>
              <w:t>9</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37DE1" w:rsidP="00A07BE8">
            <w:pPr>
              <w:jc w:val="both"/>
              <w:rPr>
                <w:rFonts w:ascii="Times New Roman" w:hAnsi="Times New Roman" w:cs="Times New Roman"/>
              </w:rPr>
            </w:pPr>
            <w:r w:rsidRPr="00A37DE1">
              <w:rPr>
                <w:rFonts w:ascii="Times New Roman" w:hAnsi="Times New Roman" w:cs="Times New Roman"/>
              </w:rPr>
              <w:t>Перелік критеріїв та методика оцінки конкурсної пропозиції</w:t>
            </w:r>
          </w:p>
          <w:p w:rsidR="002A1327" w:rsidRPr="009F3FC9" w:rsidRDefault="002A1327" w:rsidP="00A07BE8">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A37DE1" w:rsidRDefault="00A37DE1" w:rsidP="00891E27">
            <w:pPr>
              <w:jc w:val="center"/>
              <w:rPr>
                <w:rFonts w:ascii="Times New Roman" w:hAnsi="Times New Roman" w:cs="Times New Roman"/>
              </w:rPr>
            </w:pPr>
            <w:r w:rsidRPr="00A37DE1">
              <w:rPr>
                <w:rFonts w:ascii="Times New Roman" w:hAnsi="Times New Roman" w:cs="Times New Roman"/>
              </w:rPr>
              <w:t>1</w:t>
            </w:r>
            <w:r w:rsidR="00891E27" w:rsidRPr="00A37DE1">
              <w:rPr>
                <w:rFonts w:ascii="Times New Roman" w:hAnsi="Times New Roman" w:cs="Times New Roman"/>
              </w:rPr>
              <w:t>3</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37DE1" w:rsidP="00891E27">
            <w:pPr>
              <w:jc w:val="center"/>
              <w:rPr>
                <w:rFonts w:ascii="Times New Roman" w:hAnsi="Times New Roman" w:cs="Times New Roman"/>
              </w:rPr>
            </w:pPr>
            <w:r>
              <w:rPr>
                <w:rFonts w:ascii="Times New Roman" w:hAnsi="Times New Roman" w:cs="Times New Roman"/>
              </w:rPr>
              <w:t>10</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37DE1" w:rsidP="00A37DE1">
            <w:pPr>
              <w:jc w:val="both"/>
              <w:rPr>
                <w:rFonts w:ascii="Times New Roman" w:hAnsi="Times New Roman" w:cs="Times New Roman"/>
              </w:rPr>
            </w:pPr>
            <w:r w:rsidRPr="00A37DE1">
              <w:rPr>
                <w:rFonts w:ascii="Times New Roman" w:hAnsi="Times New Roman" w:cs="Times New Roman"/>
              </w:rPr>
              <w:t>Виправлення арифметичних помилок</w:t>
            </w:r>
          </w:p>
          <w:p w:rsidR="00C74C89" w:rsidRPr="009F3FC9" w:rsidRDefault="00C74C89" w:rsidP="00A37DE1">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A37DE1" w:rsidRDefault="00A37DE1" w:rsidP="00891E27">
            <w:pPr>
              <w:jc w:val="center"/>
              <w:rPr>
                <w:rFonts w:ascii="Times New Roman" w:hAnsi="Times New Roman" w:cs="Times New Roman"/>
              </w:rPr>
            </w:pPr>
            <w:r w:rsidRPr="00A37DE1">
              <w:rPr>
                <w:rFonts w:ascii="Times New Roman" w:hAnsi="Times New Roman" w:cs="Times New Roman"/>
              </w:rPr>
              <w:t>14</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07BE8" w:rsidP="00891E27">
            <w:pPr>
              <w:jc w:val="center"/>
              <w:rPr>
                <w:rFonts w:ascii="Times New Roman" w:hAnsi="Times New Roman" w:cs="Times New Roman"/>
              </w:rPr>
            </w:pPr>
            <w:r>
              <w:rPr>
                <w:rFonts w:ascii="Times New Roman" w:hAnsi="Times New Roman" w:cs="Times New Roman"/>
              </w:rPr>
              <w:t>11</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07BE8" w:rsidP="00891E27">
            <w:pPr>
              <w:jc w:val="both"/>
              <w:rPr>
                <w:rFonts w:ascii="Times New Roman" w:hAnsi="Times New Roman" w:cs="Times New Roman"/>
              </w:rPr>
            </w:pPr>
            <w:r w:rsidRPr="00A07BE8">
              <w:rPr>
                <w:rFonts w:ascii="Times New Roman" w:hAnsi="Times New Roman" w:cs="Times New Roman"/>
              </w:rPr>
              <w:t>Порядок отримання конкурсної документації</w:t>
            </w:r>
          </w:p>
          <w:p w:rsidR="00C74C89" w:rsidRPr="009F3FC9" w:rsidRDefault="00C74C89" w:rsidP="00891E27">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A07BE8" w:rsidP="00891E27">
            <w:pPr>
              <w:jc w:val="center"/>
              <w:rPr>
                <w:rFonts w:ascii="Times New Roman" w:hAnsi="Times New Roman" w:cs="Times New Roman"/>
              </w:rPr>
            </w:pPr>
            <w:r w:rsidRPr="00C74C89">
              <w:rPr>
                <w:rFonts w:ascii="Times New Roman" w:hAnsi="Times New Roman" w:cs="Times New Roman"/>
              </w:rPr>
              <w:t>14</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07BE8" w:rsidP="00A01850">
            <w:pPr>
              <w:jc w:val="center"/>
              <w:rPr>
                <w:rFonts w:ascii="Times New Roman" w:hAnsi="Times New Roman" w:cs="Times New Roman"/>
              </w:rPr>
            </w:pPr>
            <w:r>
              <w:rPr>
                <w:rFonts w:ascii="Times New Roman" w:hAnsi="Times New Roman" w:cs="Times New Roman"/>
              </w:rPr>
              <w:t>1</w:t>
            </w:r>
            <w:r w:rsidR="00A01850">
              <w:rPr>
                <w:rFonts w:ascii="Times New Roman" w:hAnsi="Times New Roman" w:cs="Times New Roman"/>
              </w:rPr>
              <w:t>2</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Default="00A01850" w:rsidP="00891E27">
            <w:pPr>
              <w:jc w:val="both"/>
              <w:rPr>
                <w:rFonts w:ascii="Times New Roman" w:hAnsi="Times New Roman" w:cs="Times New Roman"/>
              </w:rPr>
            </w:pPr>
            <w:r w:rsidRPr="00A01850">
              <w:rPr>
                <w:rFonts w:ascii="Times New Roman" w:hAnsi="Times New Roman" w:cs="Times New Roman"/>
              </w:rPr>
              <w:t>Інформація про договір та терміни його укладання</w:t>
            </w:r>
          </w:p>
          <w:p w:rsidR="00A01850" w:rsidRPr="009F3FC9" w:rsidRDefault="00A01850" w:rsidP="00891E27">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A07BE8" w:rsidP="00736964">
            <w:pPr>
              <w:jc w:val="center"/>
              <w:rPr>
                <w:rFonts w:ascii="Times New Roman" w:hAnsi="Times New Roman" w:cs="Times New Roman"/>
              </w:rPr>
            </w:pPr>
            <w:r w:rsidRPr="00C74C89">
              <w:rPr>
                <w:rFonts w:ascii="Times New Roman" w:hAnsi="Times New Roman" w:cs="Times New Roman"/>
              </w:rPr>
              <w:t>1</w:t>
            </w:r>
            <w:r w:rsidR="00736964">
              <w:rPr>
                <w:rFonts w:ascii="Times New Roman" w:hAnsi="Times New Roman" w:cs="Times New Roman"/>
              </w:rPr>
              <w:t>5</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A07BE8" w:rsidP="00A01850">
            <w:pPr>
              <w:jc w:val="center"/>
              <w:rPr>
                <w:rFonts w:ascii="Times New Roman" w:hAnsi="Times New Roman" w:cs="Times New Roman"/>
              </w:rPr>
            </w:pPr>
            <w:r>
              <w:rPr>
                <w:rFonts w:ascii="Times New Roman" w:hAnsi="Times New Roman" w:cs="Times New Roman"/>
              </w:rPr>
              <w:t>1</w:t>
            </w:r>
            <w:r w:rsidR="00A01850">
              <w:rPr>
                <w:rFonts w:ascii="Times New Roman" w:hAnsi="Times New Roman" w:cs="Times New Roman"/>
              </w:rPr>
              <w:t>3</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9F3FC9" w:rsidRDefault="00A07BE8" w:rsidP="00891E27">
            <w:pPr>
              <w:jc w:val="both"/>
              <w:rPr>
                <w:rFonts w:ascii="Times New Roman" w:hAnsi="Times New Roman" w:cs="Times New Roman"/>
              </w:rPr>
            </w:pPr>
            <w:r w:rsidRPr="00A07BE8">
              <w:rPr>
                <w:rFonts w:ascii="Times New Roman" w:hAnsi="Times New Roman" w:cs="Times New Roman"/>
              </w:rPr>
              <w:t>Дії замовника при відмові переможця підписати договір купівлі-продажу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A07BE8" w:rsidP="00BF3CA1">
            <w:pPr>
              <w:jc w:val="center"/>
              <w:rPr>
                <w:rFonts w:ascii="Times New Roman" w:hAnsi="Times New Roman" w:cs="Times New Roman"/>
              </w:rPr>
            </w:pPr>
            <w:r w:rsidRPr="00C74C89">
              <w:rPr>
                <w:rFonts w:ascii="Times New Roman" w:hAnsi="Times New Roman" w:cs="Times New Roman"/>
              </w:rPr>
              <w:t>1</w:t>
            </w:r>
            <w:r w:rsidR="00BF3CA1">
              <w:rPr>
                <w:rFonts w:ascii="Times New Roman" w:hAnsi="Times New Roman" w:cs="Times New Roman"/>
              </w:rPr>
              <w:t>6</w:t>
            </w:r>
          </w:p>
        </w:tc>
      </w:tr>
      <w:tr w:rsidR="00891E27" w:rsidRPr="00162A5C" w:rsidTr="002A1327">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C74C89" w:rsidP="00A01850">
            <w:pPr>
              <w:pStyle w:val="31"/>
              <w:shd w:val="clear" w:color="auto" w:fill="auto"/>
              <w:spacing w:before="0" w:after="0" w:line="220" w:lineRule="exact"/>
              <w:ind w:right="20"/>
              <w:rPr>
                <w:i w:val="0"/>
                <w:sz w:val="24"/>
                <w:szCs w:val="24"/>
                <w:lang w:val="uk-UA" w:eastAsia="ru-RU"/>
              </w:rPr>
            </w:pPr>
            <w:r>
              <w:rPr>
                <w:i w:val="0"/>
                <w:sz w:val="24"/>
                <w:szCs w:val="24"/>
                <w:lang w:val="uk-UA" w:eastAsia="ru-RU"/>
              </w:rPr>
              <w:t>1</w:t>
            </w:r>
            <w:r w:rsidR="00A01850">
              <w:rPr>
                <w:i w:val="0"/>
                <w:sz w:val="24"/>
                <w:szCs w:val="24"/>
                <w:lang w:val="uk-UA" w:eastAsia="ru-RU"/>
              </w:rPr>
              <w:t>4</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891E27" w:rsidRPr="0020131B" w:rsidRDefault="00891E27" w:rsidP="00C74C89">
            <w:pPr>
              <w:pStyle w:val="31"/>
              <w:shd w:val="clear" w:color="auto" w:fill="auto"/>
              <w:spacing w:before="0" w:after="0" w:line="240" w:lineRule="auto"/>
              <w:ind w:left="20"/>
              <w:jc w:val="left"/>
              <w:rPr>
                <w:rStyle w:val="a4"/>
                <w:i w:val="0"/>
                <w:sz w:val="24"/>
                <w:szCs w:val="24"/>
                <w:lang w:val="uk-UA" w:eastAsia="ru-RU"/>
              </w:rPr>
            </w:pPr>
            <w:r w:rsidRPr="0020131B">
              <w:rPr>
                <w:i w:val="0"/>
                <w:sz w:val="24"/>
                <w:szCs w:val="24"/>
                <w:lang w:val="uk-UA" w:eastAsia="ru-RU"/>
              </w:rPr>
              <w:t>Додаток 1</w:t>
            </w:r>
            <w:r w:rsidR="00C74C89" w:rsidRPr="0020131B">
              <w:rPr>
                <w:i w:val="0"/>
                <w:sz w:val="24"/>
                <w:szCs w:val="24"/>
                <w:lang w:val="uk-UA" w:eastAsia="ru-RU"/>
              </w:rPr>
              <w:t>,</w:t>
            </w:r>
            <w:r w:rsidRPr="0020131B">
              <w:rPr>
                <w:i w:val="0"/>
                <w:sz w:val="24"/>
                <w:szCs w:val="24"/>
                <w:lang w:val="uk-UA" w:eastAsia="ru-RU"/>
              </w:rPr>
              <w:t xml:space="preserve"> </w:t>
            </w:r>
            <w:r w:rsidR="00C74C89" w:rsidRPr="0020131B">
              <w:rPr>
                <w:i w:val="0"/>
                <w:sz w:val="24"/>
                <w:szCs w:val="24"/>
                <w:lang w:val="uk-UA" w:eastAsia="ru-RU"/>
              </w:rPr>
              <w:t>ф</w:t>
            </w:r>
            <w:r w:rsidRPr="0020131B">
              <w:rPr>
                <w:rStyle w:val="3"/>
                <w:i w:val="0"/>
                <w:iCs w:val="0"/>
                <w:color w:val="000000"/>
                <w:sz w:val="24"/>
                <w:szCs w:val="24"/>
                <w:lang w:val="uk-UA" w:eastAsia="uk-UA"/>
              </w:rPr>
              <w:t xml:space="preserve">орма </w:t>
            </w:r>
            <w:r w:rsidR="00C74C89" w:rsidRPr="0020131B">
              <w:rPr>
                <w:rStyle w:val="3"/>
                <w:i w:val="0"/>
                <w:iCs w:val="0"/>
                <w:color w:val="000000"/>
                <w:sz w:val="24"/>
                <w:szCs w:val="24"/>
                <w:lang w:val="uk-UA" w:eastAsia="uk-UA"/>
              </w:rPr>
              <w:t>«Заява про участь в конкурсі - цінова конкурсна пропозиція»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C74C89" w:rsidP="00BF3CA1">
            <w:pPr>
              <w:jc w:val="center"/>
              <w:rPr>
                <w:rFonts w:ascii="Times New Roman" w:hAnsi="Times New Roman" w:cs="Times New Roman"/>
              </w:rPr>
            </w:pPr>
            <w:r w:rsidRPr="00C74C89">
              <w:rPr>
                <w:rFonts w:ascii="Times New Roman" w:hAnsi="Times New Roman" w:cs="Times New Roman"/>
              </w:rPr>
              <w:t>1</w:t>
            </w:r>
            <w:r w:rsidR="00BF3CA1">
              <w:rPr>
                <w:rFonts w:ascii="Times New Roman" w:hAnsi="Times New Roman" w:cs="Times New Roman"/>
              </w:rPr>
              <w:t>7</w:t>
            </w:r>
          </w:p>
        </w:tc>
      </w:tr>
      <w:tr w:rsidR="00891E27" w:rsidRPr="00162A5C" w:rsidTr="002A1327">
        <w:trPr>
          <w:trHeight w:val="621"/>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9F3FC9" w:rsidRDefault="00C74C89" w:rsidP="00A01850">
            <w:pPr>
              <w:pStyle w:val="31"/>
              <w:shd w:val="clear" w:color="auto" w:fill="auto"/>
              <w:spacing w:before="0" w:after="0" w:line="220" w:lineRule="exact"/>
              <w:ind w:right="20"/>
              <w:rPr>
                <w:i w:val="0"/>
                <w:sz w:val="24"/>
                <w:szCs w:val="24"/>
                <w:lang w:val="uk-UA" w:eastAsia="ru-RU"/>
              </w:rPr>
            </w:pPr>
            <w:r>
              <w:rPr>
                <w:i w:val="0"/>
                <w:sz w:val="24"/>
                <w:szCs w:val="24"/>
                <w:lang w:val="uk-UA" w:eastAsia="ru-RU"/>
              </w:rPr>
              <w:t>1</w:t>
            </w:r>
            <w:r w:rsidR="00A01850">
              <w:rPr>
                <w:i w:val="0"/>
                <w:sz w:val="24"/>
                <w:szCs w:val="24"/>
                <w:lang w:val="uk-UA" w:eastAsia="ru-RU"/>
              </w:rPr>
              <w:t>5</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C74C89" w:rsidRPr="0020131B" w:rsidRDefault="00891E27" w:rsidP="002A1327">
            <w:pPr>
              <w:pStyle w:val="a5"/>
              <w:shd w:val="clear" w:color="auto" w:fill="auto"/>
              <w:spacing w:before="0"/>
              <w:ind w:firstLine="0"/>
              <w:rPr>
                <w:sz w:val="24"/>
                <w:szCs w:val="24"/>
                <w:lang w:val="uk-UA" w:eastAsia="ru-RU"/>
              </w:rPr>
            </w:pPr>
            <w:r w:rsidRPr="0020131B">
              <w:rPr>
                <w:sz w:val="24"/>
                <w:szCs w:val="24"/>
                <w:lang w:val="uk-UA" w:eastAsia="ru-RU"/>
              </w:rPr>
              <w:t xml:space="preserve">Додаток </w:t>
            </w:r>
            <w:r w:rsidR="00C74C89" w:rsidRPr="0020131B">
              <w:rPr>
                <w:sz w:val="24"/>
                <w:szCs w:val="24"/>
                <w:lang w:val="uk-UA" w:eastAsia="ru-RU"/>
              </w:rPr>
              <w:t>2,</w:t>
            </w:r>
            <w:r w:rsidRPr="0020131B">
              <w:rPr>
                <w:sz w:val="24"/>
                <w:szCs w:val="24"/>
                <w:lang w:val="uk-UA" w:eastAsia="ru-RU"/>
              </w:rPr>
              <w:t xml:space="preserve"> </w:t>
            </w:r>
            <w:r w:rsidR="00C74C89" w:rsidRPr="0020131B">
              <w:rPr>
                <w:sz w:val="24"/>
                <w:szCs w:val="24"/>
                <w:lang w:val="uk-UA" w:eastAsia="ru-RU"/>
              </w:rPr>
              <w:t>ф</w:t>
            </w:r>
            <w:r w:rsidRPr="0020131B">
              <w:rPr>
                <w:sz w:val="24"/>
                <w:szCs w:val="24"/>
                <w:lang w:val="uk-UA" w:eastAsia="ru-RU"/>
              </w:rPr>
              <w:t xml:space="preserve">орма </w:t>
            </w:r>
            <w:r w:rsidR="00C74C89" w:rsidRPr="00E67B6D">
              <w:rPr>
                <w:sz w:val="24"/>
                <w:szCs w:val="24"/>
                <w:lang w:val="uk-UA" w:eastAsia="ru-RU"/>
              </w:rPr>
              <w:t>«</w:t>
            </w:r>
            <w:r w:rsidR="00E67B6D" w:rsidRPr="00E67B6D">
              <w:rPr>
                <w:rStyle w:val="3"/>
                <w:i w:val="0"/>
                <w:color w:val="000000"/>
                <w:lang w:val="uk-UA" w:eastAsia="uk-UA"/>
              </w:rPr>
              <w:t>П</w:t>
            </w:r>
            <w:r w:rsidR="00E67B6D" w:rsidRPr="00E67B6D">
              <w:rPr>
                <w:rStyle w:val="3"/>
                <w:i w:val="0"/>
                <w:iCs w:val="0"/>
                <w:color w:val="000000"/>
                <w:sz w:val="24"/>
                <w:szCs w:val="24"/>
                <w:lang w:val="uk-UA" w:eastAsia="uk-UA"/>
              </w:rPr>
              <w:t>исьмова згода суб’єкта персональних даних</w:t>
            </w:r>
            <w:r w:rsidR="00C74C89" w:rsidRPr="0020131B">
              <w:rPr>
                <w:rStyle w:val="3"/>
                <w:i w:val="0"/>
                <w:iCs w:val="0"/>
                <w:color w:val="000000"/>
                <w:sz w:val="24"/>
                <w:szCs w:val="24"/>
                <w:lang w:val="uk-UA" w:eastAsia="uk-UA"/>
              </w:rPr>
              <w:t>»</w:t>
            </w:r>
            <w:r w:rsidRPr="0020131B">
              <w:rPr>
                <w:sz w:val="24"/>
                <w:szCs w:val="24"/>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1E27" w:rsidRPr="00C74C89" w:rsidRDefault="00C74C89" w:rsidP="00BF3CA1">
            <w:pPr>
              <w:jc w:val="center"/>
              <w:rPr>
                <w:rFonts w:ascii="Times New Roman" w:hAnsi="Times New Roman" w:cs="Times New Roman"/>
              </w:rPr>
            </w:pPr>
            <w:r w:rsidRPr="00C74C89">
              <w:rPr>
                <w:rFonts w:ascii="Times New Roman" w:hAnsi="Times New Roman" w:cs="Times New Roman"/>
              </w:rPr>
              <w:t>1</w:t>
            </w:r>
            <w:r w:rsidR="00BF3CA1">
              <w:rPr>
                <w:rFonts w:ascii="Times New Roman" w:hAnsi="Times New Roman" w:cs="Times New Roman"/>
              </w:rPr>
              <w:t>9</w:t>
            </w:r>
          </w:p>
        </w:tc>
      </w:tr>
    </w:tbl>
    <w:p w:rsidR="00944B14" w:rsidRDefault="00944B14"/>
    <w:p w:rsidR="00A00F81" w:rsidRPr="00124AC2" w:rsidRDefault="00124AC2" w:rsidP="00124AC2">
      <w:pPr>
        <w:ind w:firstLine="709"/>
        <w:rPr>
          <w:rFonts w:ascii="Times New Roman" w:hAnsi="Times New Roman" w:cs="Times New Roman"/>
        </w:rPr>
      </w:pPr>
      <w:r>
        <w:rPr>
          <w:rStyle w:val="ae"/>
          <w:b/>
          <w:sz w:val="28"/>
          <w:szCs w:val="28"/>
          <w:shd w:val="clear" w:color="auto" w:fill="FFFFFF"/>
          <w:lang w:eastAsia="ru-RU"/>
        </w:rPr>
        <w:br w:type="page"/>
      </w:r>
      <w:r w:rsidR="00944B14" w:rsidRPr="00124AC2">
        <w:rPr>
          <w:rStyle w:val="ae"/>
          <w:rFonts w:ascii="Times New Roman" w:hAnsi="Times New Roman" w:cs="Times New Roman"/>
          <w:b/>
          <w:sz w:val="28"/>
          <w:szCs w:val="28"/>
          <w:shd w:val="clear" w:color="auto" w:fill="FFFFFF"/>
          <w:lang w:eastAsia="ru-RU"/>
        </w:rPr>
        <w:t xml:space="preserve">1. </w:t>
      </w:r>
      <w:r w:rsidR="00A00F81" w:rsidRPr="00124AC2">
        <w:rPr>
          <w:rStyle w:val="ae"/>
          <w:rFonts w:ascii="Times New Roman" w:hAnsi="Times New Roman" w:cs="Times New Roman"/>
          <w:b/>
          <w:sz w:val="28"/>
          <w:szCs w:val="28"/>
          <w:shd w:val="clear" w:color="auto" w:fill="FFFFFF"/>
          <w:lang w:eastAsia="ru-RU"/>
        </w:rPr>
        <w:t>Інформація про замовника конкурсу</w:t>
      </w:r>
    </w:p>
    <w:p w:rsidR="00A00F81" w:rsidRPr="00BA0453" w:rsidRDefault="00250E8E" w:rsidP="00250E8E">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Замовник конкурсу: </w:t>
      </w:r>
      <w:r w:rsidR="00A00F81" w:rsidRPr="00BA0453">
        <w:rPr>
          <w:rFonts w:ascii="Times New Roman" w:hAnsi="Times New Roman" w:cs="Times New Roman"/>
          <w:sz w:val="28"/>
          <w:szCs w:val="28"/>
          <w:lang w:eastAsia="ru-RU"/>
        </w:rPr>
        <w:t>Головне управління Національної поліції в Київській області</w:t>
      </w:r>
      <w:r w:rsidR="00D371D8" w:rsidRPr="00BA0453">
        <w:rPr>
          <w:rFonts w:ascii="Times New Roman" w:hAnsi="Times New Roman" w:cs="Times New Roman"/>
          <w:sz w:val="28"/>
          <w:szCs w:val="28"/>
          <w:lang w:eastAsia="ru-RU"/>
        </w:rPr>
        <w:t xml:space="preserve">, </w:t>
      </w:r>
      <w:r w:rsidR="00A00F81" w:rsidRPr="00BA0453">
        <w:rPr>
          <w:rFonts w:ascii="Times New Roman" w:hAnsi="Times New Roman" w:cs="Times New Roman"/>
          <w:sz w:val="28"/>
          <w:szCs w:val="28"/>
          <w:lang w:eastAsia="ru-RU"/>
        </w:rPr>
        <w:t>код ЄДРПОУ</w:t>
      </w:r>
      <w:r w:rsidR="00D371D8" w:rsidRPr="00BA0453">
        <w:rPr>
          <w:rFonts w:ascii="Times New Roman" w:hAnsi="Times New Roman" w:cs="Times New Roman"/>
          <w:sz w:val="28"/>
          <w:szCs w:val="28"/>
          <w:lang w:eastAsia="ru-RU"/>
        </w:rPr>
        <w:t xml:space="preserve"> </w:t>
      </w:r>
      <w:r w:rsidR="00A00F81" w:rsidRPr="00BA0453">
        <w:rPr>
          <w:rFonts w:ascii="Times New Roman" w:hAnsi="Times New Roman" w:cs="Times New Roman"/>
          <w:sz w:val="28"/>
          <w:szCs w:val="28"/>
          <w:lang w:eastAsia="ru-RU"/>
        </w:rPr>
        <w:t>40108616</w:t>
      </w:r>
      <w:r w:rsidR="00D371D8" w:rsidRPr="00BA0453">
        <w:rPr>
          <w:rFonts w:ascii="Times New Roman" w:hAnsi="Times New Roman" w:cs="Times New Roman"/>
          <w:sz w:val="28"/>
          <w:szCs w:val="28"/>
          <w:lang w:eastAsia="ru-RU"/>
        </w:rPr>
        <w:t xml:space="preserve">, </w:t>
      </w:r>
      <w:r w:rsidR="00A00F81" w:rsidRPr="00BA0453">
        <w:rPr>
          <w:rStyle w:val="grame"/>
          <w:rFonts w:ascii="Times New Roman" w:hAnsi="Times New Roman" w:cs="Times New Roman"/>
          <w:sz w:val="28"/>
          <w:szCs w:val="28"/>
          <w:lang w:eastAsia="ru-RU"/>
        </w:rPr>
        <w:t>м</w:t>
      </w:r>
      <w:r w:rsidR="00A00F81" w:rsidRPr="00BA0453">
        <w:rPr>
          <w:rFonts w:ascii="Times New Roman" w:hAnsi="Times New Roman" w:cs="Times New Roman"/>
          <w:sz w:val="28"/>
          <w:szCs w:val="28"/>
          <w:lang w:eastAsia="ru-RU"/>
        </w:rPr>
        <w:t xml:space="preserve">ісцезнаходження </w:t>
      </w:r>
      <w:r w:rsidR="00944B14" w:rsidRPr="00BA0453">
        <w:rPr>
          <w:rFonts w:ascii="Times New Roman" w:hAnsi="Times New Roman" w:cs="Times New Roman"/>
          <w:sz w:val="28"/>
          <w:szCs w:val="28"/>
          <w:lang w:eastAsia="ru-RU"/>
        </w:rPr>
        <w:t xml:space="preserve">(юридична адреса): </w:t>
      </w:r>
      <w:r w:rsidRPr="00BA0453">
        <w:rPr>
          <w:rFonts w:ascii="Times New Roman" w:hAnsi="Times New Roman" w:cs="Times New Roman"/>
          <w:sz w:val="28"/>
          <w:szCs w:val="28"/>
          <w:lang w:eastAsia="ru-RU"/>
        </w:rPr>
        <w:br/>
      </w:r>
      <w:r w:rsidR="00A00F81" w:rsidRPr="00BA0453">
        <w:rPr>
          <w:rFonts w:ascii="Times New Roman" w:hAnsi="Times New Roman" w:cs="Times New Roman"/>
          <w:sz w:val="28"/>
          <w:szCs w:val="28"/>
          <w:lang w:eastAsia="ru-RU"/>
        </w:rPr>
        <w:t>вул. Володимирська, буд. 15, м. Київ, Україна, 01601</w:t>
      </w:r>
      <w:r w:rsidR="00944B14" w:rsidRPr="00BA0453">
        <w:rPr>
          <w:rFonts w:ascii="Times New Roman" w:hAnsi="Times New Roman" w:cs="Times New Roman"/>
          <w:sz w:val="28"/>
          <w:szCs w:val="28"/>
          <w:lang w:eastAsia="ru-RU"/>
        </w:rPr>
        <w:t>.</w:t>
      </w:r>
    </w:p>
    <w:p w:rsidR="00A00F81" w:rsidRPr="00BA0453" w:rsidRDefault="00EB59DA" w:rsidP="00250E8E">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Закупі</w:t>
      </w:r>
      <w:r w:rsidRPr="00BA0453">
        <w:rPr>
          <w:rStyle w:val="grame"/>
          <w:rFonts w:ascii="Times New Roman" w:hAnsi="Times New Roman" w:cs="Times New Roman"/>
          <w:sz w:val="28"/>
          <w:szCs w:val="28"/>
          <w:lang w:eastAsia="ru-RU"/>
        </w:rPr>
        <w:t>вл</w:t>
      </w:r>
      <w:r w:rsidRPr="00BA0453">
        <w:rPr>
          <w:rFonts w:ascii="Times New Roman" w:hAnsi="Times New Roman" w:cs="Times New Roman"/>
          <w:sz w:val="28"/>
          <w:szCs w:val="28"/>
          <w:lang w:eastAsia="ru-RU"/>
        </w:rPr>
        <w:t>і провод</w:t>
      </w:r>
      <w:r w:rsidR="00250E8E" w:rsidRPr="00BA0453">
        <w:rPr>
          <w:rFonts w:ascii="Times New Roman" w:hAnsi="Times New Roman" w:cs="Times New Roman"/>
          <w:sz w:val="28"/>
          <w:szCs w:val="28"/>
          <w:lang w:eastAsia="ru-RU"/>
        </w:rPr>
        <w:t>я</w:t>
      </w:r>
      <w:r w:rsidRPr="00BA0453">
        <w:rPr>
          <w:rFonts w:ascii="Times New Roman" w:hAnsi="Times New Roman" w:cs="Times New Roman"/>
          <w:sz w:val="28"/>
          <w:szCs w:val="28"/>
          <w:lang w:eastAsia="ru-RU"/>
        </w:rPr>
        <w:t>ться на конкурсних засадах відповідно до 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p>
    <w:p w:rsidR="009D56F3" w:rsidRPr="00BA0453" w:rsidRDefault="00EB59DA" w:rsidP="00250E8E">
      <w:pPr>
        <w:ind w:firstLine="709"/>
        <w:jc w:val="both"/>
        <w:rPr>
          <w:rFonts w:ascii="Times New Roman" w:hAnsi="Times New Roman" w:cs="Times New Roman"/>
          <w:sz w:val="28"/>
          <w:szCs w:val="28"/>
        </w:rPr>
      </w:pPr>
      <w:r w:rsidRPr="00BA0453">
        <w:rPr>
          <w:rFonts w:ascii="Times New Roman" w:hAnsi="Times New Roman" w:cs="Times New Roman"/>
          <w:sz w:val="28"/>
          <w:szCs w:val="28"/>
        </w:rPr>
        <w:t>Закупівля здійснюється відповідно до затверджених кошторисних призначень</w:t>
      </w:r>
      <w:r w:rsidR="00250E8E" w:rsidRPr="00BA0453">
        <w:rPr>
          <w:rFonts w:ascii="Times New Roman" w:hAnsi="Times New Roman" w:cs="Times New Roman"/>
          <w:sz w:val="28"/>
          <w:szCs w:val="28"/>
        </w:rPr>
        <w:t xml:space="preserve"> за кошти Державного бюджету України</w:t>
      </w:r>
      <w:r w:rsidRPr="00BA0453">
        <w:rPr>
          <w:rFonts w:ascii="Times New Roman" w:hAnsi="Times New Roman" w:cs="Times New Roman"/>
          <w:sz w:val="28"/>
          <w:szCs w:val="28"/>
        </w:rPr>
        <w:t>.</w:t>
      </w:r>
    </w:p>
    <w:p w:rsidR="00EB59DA" w:rsidRPr="00BA0453" w:rsidRDefault="009D56F3" w:rsidP="00250E8E">
      <w:pPr>
        <w:ind w:firstLine="709"/>
        <w:jc w:val="both"/>
        <w:rPr>
          <w:rFonts w:ascii="Times New Roman" w:hAnsi="Times New Roman" w:cs="Times New Roman"/>
          <w:sz w:val="28"/>
          <w:szCs w:val="28"/>
        </w:rPr>
      </w:pPr>
      <w:r w:rsidRPr="00BA0453">
        <w:rPr>
          <w:rFonts w:ascii="Times New Roman" w:hAnsi="Times New Roman" w:cs="Times New Roman"/>
          <w:sz w:val="28"/>
          <w:szCs w:val="28"/>
        </w:rPr>
        <w:t>Головний розпорядник коштів: Міністерство внутрішніх справ України.</w:t>
      </w:r>
    </w:p>
    <w:p w:rsidR="00EB59DA" w:rsidRPr="00124AC2" w:rsidRDefault="00EB59DA" w:rsidP="00EB59DA">
      <w:pPr>
        <w:ind w:firstLine="709"/>
        <w:jc w:val="both"/>
        <w:rPr>
          <w:rFonts w:ascii="Times New Roman" w:hAnsi="Times New Roman" w:cs="Times New Roman"/>
          <w:sz w:val="16"/>
          <w:szCs w:val="16"/>
          <w:lang w:eastAsia="ru-RU"/>
        </w:rPr>
      </w:pPr>
    </w:p>
    <w:p w:rsidR="00944B14" w:rsidRPr="00BA0453" w:rsidRDefault="00944B14" w:rsidP="00944B14">
      <w:pPr>
        <w:pStyle w:val="af2"/>
        <w:ind w:firstLine="709"/>
        <w:jc w:val="both"/>
        <w:rPr>
          <w:b w:val="0"/>
          <w:lang w:val="uk-UA" w:eastAsia="ru-RU"/>
        </w:rPr>
      </w:pPr>
      <w:r w:rsidRPr="00BA0453">
        <w:rPr>
          <w:color w:val="000000"/>
          <w:lang w:val="uk-UA" w:eastAsia="ru-RU"/>
        </w:rPr>
        <w:t>2. П</w:t>
      </w:r>
      <w:r w:rsidR="00A00F81" w:rsidRPr="00BA0453">
        <w:rPr>
          <w:color w:val="000000"/>
          <w:lang w:val="uk-UA" w:eastAsia="ru-RU"/>
        </w:rPr>
        <w:t>осадові особ</w:t>
      </w:r>
      <w:r w:rsidR="00234B68" w:rsidRPr="00BA0453">
        <w:rPr>
          <w:color w:val="000000"/>
          <w:lang w:val="uk-UA" w:eastAsia="ru-RU"/>
        </w:rPr>
        <w:t>и</w:t>
      </w:r>
      <w:r w:rsidR="00A00F81" w:rsidRPr="00BA0453">
        <w:rPr>
          <w:color w:val="000000"/>
          <w:lang w:val="uk-UA" w:eastAsia="ru-RU"/>
        </w:rPr>
        <w:t xml:space="preserve"> замовника, уповноважені здійснювати зв’язок з учасниками</w:t>
      </w:r>
      <w:r w:rsidR="00A00F81" w:rsidRPr="00BA0453">
        <w:rPr>
          <w:b w:val="0"/>
          <w:lang w:val="uk-UA" w:eastAsia="ru-RU"/>
        </w:rPr>
        <w:t xml:space="preserve"> </w:t>
      </w:r>
    </w:p>
    <w:p w:rsidR="00A00F81" w:rsidRPr="00BA0453" w:rsidRDefault="00891E27" w:rsidP="007A3E83">
      <w:pPr>
        <w:pStyle w:val="af2"/>
        <w:ind w:firstLine="709"/>
        <w:jc w:val="both"/>
        <w:rPr>
          <w:b w:val="0"/>
          <w:lang w:val="uk-UA" w:eastAsia="ru-RU"/>
        </w:rPr>
      </w:pPr>
      <w:r w:rsidRPr="00BA0453">
        <w:rPr>
          <w:b w:val="0"/>
          <w:lang w:val="uk-UA" w:eastAsia="ru-RU"/>
        </w:rPr>
        <w:t>З</w:t>
      </w:r>
      <w:r w:rsidR="00A00F81" w:rsidRPr="00BA0453">
        <w:rPr>
          <w:b w:val="0"/>
          <w:lang w:val="uk-UA" w:eastAsia="ru-RU"/>
        </w:rPr>
        <w:t xml:space="preserve"> питань організації конкурсу, підготовки та подачі конкурсних пропозицій: Мазур Ірина Сергіївна, тел: 044-590-53-60</w:t>
      </w:r>
      <w:r w:rsidR="007A3E83" w:rsidRPr="00BA0453">
        <w:rPr>
          <w:b w:val="0"/>
          <w:lang w:val="uk-UA" w:eastAsia="ru-RU"/>
        </w:rPr>
        <w:t>.</w:t>
      </w:r>
    </w:p>
    <w:p w:rsidR="00A00F81" w:rsidRPr="00124AC2" w:rsidRDefault="00A00F81" w:rsidP="00944B14">
      <w:pPr>
        <w:jc w:val="both"/>
        <w:rPr>
          <w:rFonts w:ascii="Times New Roman" w:hAnsi="Times New Roman" w:cs="Times New Roman"/>
          <w:sz w:val="16"/>
          <w:szCs w:val="16"/>
          <w:lang w:eastAsia="ru-RU"/>
        </w:rPr>
      </w:pPr>
    </w:p>
    <w:p w:rsidR="00A00F81" w:rsidRPr="00BA0453" w:rsidRDefault="00944B14" w:rsidP="00944B14">
      <w:pPr>
        <w:pStyle w:val="a5"/>
        <w:spacing w:before="0" w:line="240" w:lineRule="auto"/>
        <w:ind w:firstLine="709"/>
        <w:rPr>
          <w:b/>
          <w:sz w:val="28"/>
          <w:szCs w:val="28"/>
          <w:lang w:val="uk-UA" w:eastAsia="ru-RU"/>
        </w:rPr>
      </w:pPr>
      <w:r w:rsidRPr="00BA0453">
        <w:rPr>
          <w:rStyle w:val="ae"/>
          <w:b/>
          <w:sz w:val="28"/>
          <w:szCs w:val="28"/>
          <w:shd w:val="clear" w:color="auto" w:fill="FFFFFF"/>
          <w:lang w:val="uk-UA" w:eastAsia="ru-RU"/>
        </w:rPr>
        <w:t>3</w:t>
      </w:r>
      <w:r w:rsidR="00A00F81" w:rsidRPr="00BA0453">
        <w:rPr>
          <w:rStyle w:val="ae"/>
          <w:b/>
          <w:sz w:val="28"/>
          <w:szCs w:val="28"/>
          <w:shd w:val="clear" w:color="auto" w:fill="FFFFFF"/>
          <w:lang w:val="uk-UA" w:eastAsia="ru-RU"/>
        </w:rPr>
        <w:t>. Інформація про предмет конкурсу (закупівлі)</w:t>
      </w:r>
    </w:p>
    <w:p w:rsidR="00A00F81" w:rsidRPr="00BA0453" w:rsidRDefault="0090331A" w:rsidP="007A3E83">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w:t>
      </w:r>
      <w:r w:rsidR="00A00F81" w:rsidRPr="00BA0453">
        <w:rPr>
          <w:rFonts w:ascii="Times New Roman" w:hAnsi="Times New Roman" w:cs="Times New Roman"/>
          <w:bCs/>
          <w:sz w:val="28"/>
          <w:szCs w:val="28"/>
          <w:lang w:eastAsia="ru-RU"/>
        </w:rPr>
        <w:t>ридбання квартир на вторинному ринку в Київській області для забезпечення житлом поліцейських та працівників Головного управління Національної поліції в Київській області</w:t>
      </w:r>
      <w:r w:rsidRPr="00BA0453">
        <w:rPr>
          <w:rFonts w:ascii="Times New Roman" w:hAnsi="Times New Roman" w:cs="Times New Roman"/>
          <w:bCs/>
          <w:sz w:val="28"/>
          <w:szCs w:val="28"/>
          <w:lang w:eastAsia="ru-RU"/>
        </w:rPr>
        <w:t>:</w:t>
      </w:r>
    </w:p>
    <w:p w:rsidR="007A3E83" w:rsidRPr="005B666D" w:rsidRDefault="00BE0561" w:rsidP="00507E4A">
      <w:pPr>
        <w:widowControl/>
        <w:ind w:firstLine="709"/>
        <w:jc w:val="both"/>
        <w:rPr>
          <w:rFonts w:ascii="Times New Roman" w:eastAsia="Calibri" w:hAnsi="Times New Roman" w:cs="Times New Roman"/>
          <w:color w:val="auto"/>
          <w:sz w:val="28"/>
          <w:szCs w:val="28"/>
        </w:rPr>
      </w:pPr>
      <w:r w:rsidRPr="005B666D">
        <w:rPr>
          <w:rFonts w:ascii="Times New Roman" w:eastAsia="Calibri" w:hAnsi="Times New Roman" w:cs="Times New Roman"/>
          <w:color w:val="auto"/>
          <w:sz w:val="28"/>
          <w:szCs w:val="28"/>
        </w:rPr>
        <w:t xml:space="preserve">одна </w:t>
      </w:r>
      <w:r w:rsidR="00813CA1" w:rsidRPr="005B666D">
        <w:rPr>
          <w:rFonts w:ascii="Times New Roman" w:eastAsia="Calibri" w:hAnsi="Times New Roman" w:cs="Times New Roman"/>
          <w:color w:val="auto"/>
          <w:sz w:val="28"/>
          <w:szCs w:val="28"/>
        </w:rPr>
        <w:t>одно</w:t>
      </w:r>
      <w:r w:rsidR="007A3E83" w:rsidRPr="005B666D">
        <w:rPr>
          <w:rFonts w:ascii="Times New Roman" w:eastAsia="Calibri" w:hAnsi="Times New Roman" w:cs="Times New Roman"/>
          <w:color w:val="auto"/>
          <w:sz w:val="28"/>
          <w:szCs w:val="28"/>
        </w:rPr>
        <w:t>кімнатн</w:t>
      </w:r>
      <w:r w:rsidRPr="005B666D">
        <w:rPr>
          <w:rFonts w:ascii="Times New Roman" w:eastAsia="Calibri" w:hAnsi="Times New Roman" w:cs="Times New Roman"/>
          <w:color w:val="auto"/>
          <w:sz w:val="28"/>
          <w:szCs w:val="28"/>
        </w:rPr>
        <w:t>а</w:t>
      </w:r>
      <w:r w:rsidR="007A3E83" w:rsidRPr="005B666D">
        <w:rPr>
          <w:rFonts w:ascii="Times New Roman" w:eastAsia="Calibri" w:hAnsi="Times New Roman" w:cs="Times New Roman"/>
          <w:color w:val="auto"/>
          <w:sz w:val="28"/>
          <w:szCs w:val="28"/>
        </w:rPr>
        <w:t xml:space="preserve"> квартир</w:t>
      </w:r>
      <w:r w:rsidRPr="005B666D">
        <w:rPr>
          <w:rFonts w:ascii="Times New Roman" w:eastAsia="Calibri" w:hAnsi="Times New Roman" w:cs="Times New Roman"/>
          <w:color w:val="auto"/>
          <w:sz w:val="28"/>
          <w:szCs w:val="28"/>
        </w:rPr>
        <w:t>а</w:t>
      </w:r>
      <w:r w:rsidR="00250E8E" w:rsidRPr="005B666D">
        <w:rPr>
          <w:rFonts w:ascii="Times New Roman" w:hAnsi="Times New Roman" w:cs="Times New Roman"/>
          <w:bCs/>
          <w:color w:val="auto"/>
          <w:sz w:val="28"/>
          <w:szCs w:val="28"/>
          <w:lang w:eastAsia="ru-RU"/>
        </w:rPr>
        <w:t xml:space="preserve"> в Київській області</w:t>
      </w:r>
      <w:r w:rsidR="00124AC2" w:rsidRPr="005B666D">
        <w:rPr>
          <w:rFonts w:ascii="Times New Roman" w:hAnsi="Times New Roman" w:cs="Times New Roman"/>
          <w:bCs/>
          <w:color w:val="auto"/>
          <w:sz w:val="28"/>
          <w:szCs w:val="28"/>
          <w:lang w:eastAsia="ru-RU"/>
        </w:rPr>
        <w:t xml:space="preserve"> (очікувана</w:t>
      </w:r>
      <w:r w:rsidR="00507E4A" w:rsidRPr="005B666D">
        <w:rPr>
          <w:rFonts w:ascii="Times New Roman" w:hAnsi="Times New Roman" w:cs="Times New Roman"/>
          <w:bCs/>
          <w:color w:val="auto"/>
          <w:sz w:val="28"/>
          <w:szCs w:val="28"/>
          <w:lang w:eastAsia="ru-RU"/>
        </w:rPr>
        <w:t xml:space="preserve"> вартість </w:t>
      </w:r>
      <w:r w:rsidR="00124AC2" w:rsidRPr="009373BC">
        <w:rPr>
          <w:rFonts w:ascii="Times New Roman" w:hAnsi="Times New Roman" w:cs="Times New Roman"/>
          <w:bCs/>
          <w:color w:val="auto"/>
          <w:sz w:val="28"/>
          <w:szCs w:val="28"/>
          <w:lang w:eastAsia="ru-RU"/>
        </w:rPr>
        <w:t xml:space="preserve">закупівлі </w:t>
      </w:r>
      <w:r w:rsidR="00997BBA" w:rsidRPr="009373BC">
        <w:rPr>
          <w:rFonts w:ascii="Times New Roman" w:hAnsi="Times New Roman" w:cs="Times New Roman"/>
          <w:bCs/>
          <w:color w:val="auto"/>
          <w:sz w:val="28"/>
          <w:szCs w:val="28"/>
          <w:lang w:eastAsia="ru-RU"/>
        </w:rPr>
        <w:t>–</w:t>
      </w:r>
      <w:r w:rsidR="00124AC2" w:rsidRPr="009373BC">
        <w:rPr>
          <w:rFonts w:ascii="Times New Roman" w:hAnsi="Times New Roman" w:cs="Times New Roman"/>
          <w:bCs/>
          <w:color w:val="auto"/>
          <w:sz w:val="28"/>
          <w:szCs w:val="28"/>
          <w:lang w:eastAsia="ru-RU"/>
        </w:rPr>
        <w:t xml:space="preserve"> </w:t>
      </w:r>
      <w:r w:rsidR="00997BBA" w:rsidRPr="009373BC">
        <w:rPr>
          <w:rFonts w:ascii="Times New Roman" w:hAnsi="Times New Roman" w:cs="Times New Roman"/>
          <w:bCs/>
          <w:color w:val="auto"/>
          <w:sz w:val="28"/>
          <w:szCs w:val="28"/>
          <w:lang w:eastAsia="ru-RU"/>
        </w:rPr>
        <w:t>932 </w:t>
      </w:r>
      <w:r w:rsidR="00D27066">
        <w:rPr>
          <w:rFonts w:ascii="Times New Roman" w:hAnsi="Times New Roman" w:cs="Times New Roman"/>
          <w:bCs/>
          <w:color w:val="auto"/>
          <w:sz w:val="28"/>
          <w:szCs w:val="28"/>
          <w:lang w:eastAsia="ru-RU"/>
        </w:rPr>
        <w:t>651</w:t>
      </w:r>
      <w:r w:rsidR="00997BBA" w:rsidRPr="009373BC">
        <w:rPr>
          <w:rFonts w:ascii="Times New Roman" w:hAnsi="Times New Roman" w:cs="Times New Roman"/>
          <w:bCs/>
          <w:color w:val="auto"/>
          <w:sz w:val="28"/>
          <w:szCs w:val="28"/>
          <w:lang w:eastAsia="ru-RU"/>
        </w:rPr>
        <w:t xml:space="preserve"> </w:t>
      </w:r>
      <w:r w:rsidR="00124AC2" w:rsidRPr="009373BC">
        <w:rPr>
          <w:rFonts w:ascii="Times New Roman" w:eastAsia="Calibri" w:hAnsi="Times New Roman" w:cs="Times New Roman"/>
          <w:color w:val="auto"/>
          <w:sz w:val="28"/>
          <w:szCs w:val="28"/>
        </w:rPr>
        <w:t>грн)</w:t>
      </w:r>
      <w:r w:rsidR="00250E8E" w:rsidRPr="009373BC">
        <w:rPr>
          <w:rFonts w:ascii="Times New Roman" w:eastAsia="Calibri" w:hAnsi="Times New Roman" w:cs="Times New Roman"/>
          <w:color w:val="auto"/>
          <w:sz w:val="28"/>
          <w:szCs w:val="28"/>
        </w:rPr>
        <w:t>.</w:t>
      </w:r>
    </w:p>
    <w:p w:rsidR="0090331A" w:rsidRPr="00BA0453" w:rsidRDefault="0090331A" w:rsidP="00D371D8">
      <w:pPr>
        <w:ind w:firstLine="709"/>
        <w:jc w:val="both"/>
        <w:rPr>
          <w:rFonts w:ascii="Times New Roman" w:hAnsi="Times New Roman" w:cs="Times New Roman"/>
          <w:color w:val="auto"/>
          <w:sz w:val="28"/>
          <w:szCs w:val="28"/>
        </w:rPr>
      </w:pPr>
      <w:r w:rsidRPr="00BA0453">
        <w:rPr>
          <w:rFonts w:ascii="Times New Roman" w:hAnsi="Times New Roman" w:cs="Times New Roman"/>
          <w:sz w:val="28"/>
          <w:szCs w:val="28"/>
        </w:rPr>
        <w:t>З</w:t>
      </w:r>
      <w:r w:rsidR="00BE0561" w:rsidRPr="00BA0453">
        <w:rPr>
          <w:rFonts w:ascii="Times New Roman" w:hAnsi="Times New Roman" w:cs="Times New Roman"/>
          <w:sz w:val="28"/>
          <w:szCs w:val="28"/>
        </w:rPr>
        <w:t xml:space="preserve">апропоновані замовнику квартири (на вторинному ринку) повинні бути розташовані в житлових будинках </w:t>
      </w:r>
      <w:r w:rsidR="00BE0561" w:rsidRPr="00BA0453">
        <w:rPr>
          <w:rFonts w:ascii="Times New Roman" w:hAnsi="Times New Roman" w:cs="Times New Roman"/>
          <w:bCs/>
          <w:sz w:val="28"/>
          <w:szCs w:val="28"/>
          <w:lang w:eastAsia="ru-RU"/>
        </w:rPr>
        <w:t>населених пунктів</w:t>
      </w:r>
      <w:r w:rsidR="00250E8E" w:rsidRPr="00BA0453">
        <w:rPr>
          <w:rFonts w:ascii="Times New Roman" w:hAnsi="Times New Roman" w:cs="Times New Roman"/>
          <w:bCs/>
          <w:sz w:val="28"/>
          <w:szCs w:val="28"/>
          <w:lang w:eastAsia="ru-RU"/>
        </w:rPr>
        <w:t xml:space="preserve"> Київської області</w:t>
      </w:r>
      <w:r w:rsidR="00BE0561" w:rsidRPr="00BA0453">
        <w:rPr>
          <w:rFonts w:ascii="Times New Roman" w:hAnsi="Times New Roman" w:cs="Times New Roman"/>
          <w:bCs/>
          <w:sz w:val="28"/>
          <w:szCs w:val="28"/>
          <w:lang w:eastAsia="ru-RU"/>
        </w:rPr>
        <w:t xml:space="preserve">, </w:t>
      </w:r>
      <w:r w:rsidR="00D371D8" w:rsidRPr="00BA0453">
        <w:rPr>
          <w:rFonts w:ascii="Times New Roman" w:hAnsi="Times New Roman" w:cs="Times New Roman"/>
          <w:bCs/>
          <w:sz w:val="28"/>
          <w:szCs w:val="28"/>
          <w:lang w:eastAsia="ru-RU"/>
        </w:rPr>
        <w:t xml:space="preserve">розміщених </w:t>
      </w:r>
      <w:r w:rsidR="00BE0561" w:rsidRPr="00BA0453">
        <w:rPr>
          <w:rFonts w:ascii="Times New Roman" w:hAnsi="Times New Roman" w:cs="Times New Roman"/>
          <w:bCs/>
          <w:sz w:val="28"/>
          <w:szCs w:val="28"/>
          <w:lang w:eastAsia="ru-RU"/>
        </w:rPr>
        <w:t>на відстані</w:t>
      </w:r>
      <w:r w:rsidR="00250E8E" w:rsidRPr="00BA0453">
        <w:rPr>
          <w:rFonts w:ascii="Times New Roman" w:hAnsi="Times New Roman" w:cs="Times New Roman"/>
          <w:bCs/>
          <w:sz w:val="28"/>
          <w:szCs w:val="28"/>
          <w:lang w:eastAsia="ru-RU"/>
        </w:rPr>
        <w:t xml:space="preserve"> </w:t>
      </w:r>
      <w:r w:rsidR="00BE0561" w:rsidRPr="00BA0453">
        <w:rPr>
          <w:rFonts w:ascii="Times New Roman" w:hAnsi="Times New Roman" w:cs="Times New Roman"/>
          <w:bCs/>
          <w:sz w:val="28"/>
          <w:szCs w:val="28"/>
          <w:lang w:eastAsia="ru-RU"/>
        </w:rPr>
        <w:t>до 15 км від меж м</w:t>
      </w:r>
      <w:r w:rsidR="00D371D8" w:rsidRPr="00BA0453">
        <w:rPr>
          <w:rFonts w:ascii="Times New Roman" w:hAnsi="Times New Roman" w:cs="Times New Roman"/>
          <w:bCs/>
          <w:sz w:val="28"/>
          <w:szCs w:val="28"/>
          <w:lang w:eastAsia="ru-RU"/>
        </w:rPr>
        <w:t>.</w:t>
      </w:r>
      <w:r w:rsidR="00BE0561" w:rsidRPr="00BA0453">
        <w:rPr>
          <w:rFonts w:ascii="Times New Roman" w:hAnsi="Times New Roman" w:cs="Times New Roman"/>
          <w:bCs/>
          <w:sz w:val="28"/>
          <w:szCs w:val="28"/>
          <w:lang w:eastAsia="ru-RU"/>
        </w:rPr>
        <w:t xml:space="preserve"> Києва.</w:t>
      </w:r>
      <w:r w:rsidR="00D371D8" w:rsidRPr="00BA0453">
        <w:rPr>
          <w:rFonts w:ascii="Times New Roman" w:hAnsi="Times New Roman" w:cs="Times New Roman"/>
          <w:color w:val="auto"/>
          <w:sz w:val="28"/>
          <w:szCs w:val="28"/>
        </w:rPr>
        <w:t xml:space="preserve"> </w:t>
      </w:r>
    </w:p>
    <w:p w:rsidR="00D371D8" w:rsidRPr="00BA0453" w:rsidRDefault="0090331A" w:rsidP="00D371D8">
      <w:pPr>
        <w:pStyle w:val="a5"/>
        <w:spacing w:before="0" w:line="240" w:lineRule="auto"/>
        <w:ind w:firstLine="709"/>
        <w:rPr>
          <w:sz w:val="28"/>
          <w:szCs w:val="28"/>
          <w:lang w:val="uk-UA"/>
        </w:rPr>
      </w:pPr>
      <w:r w:rsidRPr="00BA0453">
        <w:rPr>
          <w:bCs/>
          <w:sz w:val="28"/>
          <w:szCs w:val="28"/>
          <w:lang w:val="uk-UA"/>
        </w:rPr>
        <w:t>В</w:t>
      </w:r>
      <w:r w:rsidR="00D371D8" w:rsidRPr="00BA0453">
        <w:rPr>
          <w:bCs/>
          <w:sz w:val="28"/>
          <w:szCs w:val="28"/>
          <w:lang w:val="uk-UA"/>
        </w:rPr>
        <w:t xml:space="preserve">ідстань від м. Києва до </w:t>
      </w:r>
      <w:r w:rsidR="00D371D8" w:rsidRPr="00BA0453">
        <w:rPr>
          <w:sz w:val="28"/>
          <w:szCs w:val="28"/>
          <w:lang w:val="uk-UA"/>
        </w:rPr>
        <w:t xml:space="preserve">населеного пункту, в якому пропонується </w:t>
      </w:r>
      <w:r w:rsidR="00D371D8" w:rsidRPr="00BA0453">
        <w:rPr>
          <w:sz w:val="28"/>
          <w:szCs w:val="28"/>
          <w:lang w:val="uk-UA"/>
        </w:rPr>
        <w:br/>
        <w:t>житло – це</w:t>
      </w:r>
      <w:r w:rsidR="00D371D8" w:rsidRPr="00BA0453">
        <w:rPr>
          <w:bCs/>
          <w:sz w:val="28"/>
          <w:szCs w:val="28"/>
          <w:lang w:val="uk-UA"/>
        </w:rPr>
        <w:t xml:space="preserve"> </w:t>
      </w:r>
      <w:r w:rsidR="00D371D8" w:rsidRPr="00BA0453">
        <w:rPr>
          <w:sz w:val="28"/>
          <w:szCs w:val="28"/>
          <w:lang w:val="uk-UA"/>
        </w:rPr>
        <w:t>найкоротша відстань від дорожнього знака «Кінець населеного пункту» (м. Київ) до дорожнього знака «Початок населеного пункту» (населений пункт в якому пропонується житло) автомобільними дорогами з асфальтобетонним покриттям</w:t>
      </w:r>
      <w:r w:rsidRPr="00BA0453">
        <w:rPr>
          <w:sz w:val="28"/>
          <w:szCs w:val="28"/>
          <w:lang w:val="uk-UA"/>
        </w:rPr>
        <w:t>.</w:t>
      </w:r>
    </w:p>
    <w:p w:rsidR="00600B9E" w:rsidRPr="00BA0453" w:rsidRDefault="00600B9E" w:rsidP="00600B9E">
      <w:pPr>
        <w:pStyle w:val="a5"/>
        <w:spacing w:before="0" w:line="240" w:lineRule="auto"/>
        <w:ind w:firstLine="709"/>
        <w:rPr>
          <w:sz w:val="28"/>
          <w:szCs w:val="28"/>
          <w:lang w:val="uk-UA"/>
        </w:rPr>
      </w:pPr>
      <w:r w:rsidRPr="00BA0453">
        <w:rPr>
          <w:sz w:val="28"/>
          <w:szCs w:val="28"/>
          <w:lang w:val="uk-UA"/>
        </w:rPr>
        <w:t xml:space="preserve">Вартість 1 </w:t>
      </w:r>
      <w:r w:rsidR="009D56F3" w:rsidRPr="00BA0453">
        <w:rPr>
          <w:sz w:val="28"/>
          <w:szCs w:val="28"/>
          <w:lang w:val="uk-UA"/>
        </w:rPr>
        <w:t>кв.м</w:t>
      </w:r>
      <w:r w:rsidRPr="00BA0453">
        <w:rPr>
          <w:sz w:val="28"/>
          <w:szCs w:val="28"/>
          <w:lang w:val="uk-UA"/>
        </w:rPr>
        <w:t xml:space="preserve"> загальної площі квартири не повинна перевищувати граничну вартість 1 </w:t>
      </w:r>
      <w:r w:rsidR="009D56F3" w:rsidRPr="00BA0453">
        <w:rPr>
          <w:sz w:val="28"/>
          <w:szCs w:val="28"/>
          <w:lang w:val="uk-UA"/>
        </w:rPr>
        <w:t>кв.м</w:t>
      </w:r>
      <w:r w:rsidRPr="00BA0453">
        <w:rPr>
          <w:sz w:val="28"/>
          <w:szCs w:val="28"/>
          <w:lang w:val="uk-UA"/>
        </w:rPr>
        <w:t xml:space="preserve"> житла, передбачену Порядком надання державної підтримки та забезпечення громадян доступним житлом, затвердженого постановою Кабінету Міністрів України від 10.10.2018 № 819, що становить </w:t>
      </w:r>
      <w:r w:rsidR="00507E4A">
        <w:rPr>
          <w:sz w:val="28"/>
          <w:szCs w:val="28"/>
          <w:lang w:val="uk-UA"/>
        </w:rPr>
        <w:br/>
      </w:r>
      <w:r w:rsidRPr="00BA0453">
        <w:rPr>
          <w:sz w:val="28"/>
          <w:szCs w:val="28"/>
          <w:lang w:val="uk-UA"/>
        </w:rPr>
        <w:t>21</w:t>
      </w:r>
      <w:r w:rsidR="00507E4A">
        <w:rPr>
          <w:sz w:val="28"/>
          <w:szCs w:val="28"/>
          <w:lang w:val="uk-UA"/>
        </w:rPr>
        <w:t xml:space="preserve"> </w:t>
      </w:r>
      <w:r w:rsidRPr="00BA0453">
        <w:rPr>
          <w:sz w:val="28"/>
          <w:szCs w:val="28"/>
          <w:lang w:val="uk-UA"/>
        </w:rPr>
        <w:t>031 грн 50 коп.</w:t>
      </w:r>
    </w:p>
    <w:p w:rsidR="00A00F81" w:rsidRPr="00BA0453" w:rsidRDefault="00891E27" w:rsidP="0090331A">
      <w:pPr>
        <w:pStyle w:val="11"/>
        <w:spacing w:line="240" w:lineRule="auto"/>
        <w:ind w:firstLine="709"/>
        <w:rPr>
          <w:sz w:val="28"/>
          <w:szCs w:val="28"/>
          <w:lang w:eastAsia="ru-RU"/>
        </w:rPr>
      </w:pPr>
      <w:r w:rsidRPr="00BA0453">
        <w:rPr>
          <w:sz w:val="28"/>
          <w:szCs w:val="28"/>
          <w:lang w:eastAsia="ru-RU"/>
        </w:rPr>
        <w:t xml:space="preserve">Строк поставки </w:t>
      </w:r>
      <w:r w:rsidR="00A00F81" w:rsidRPr="00BA0453">
        <w:rPr>
          <w:sz w:val="28"/>
          <w:szCs w:val="28"/>
          <w:lang w:eastAsia="ru-RU"/>
        </w:rPr>
        <w:t>квартир</w:t>
      </w:r>
      <w:r w:rsidR="009373BC">
        <w:rPr>
          <w:sz w:val="28"/>
          <w:szCs w:val="28"/>
          <w:lang w:eastAsia="ru-RU"/>
        </w:rPr>
        <w:t>и</w:t>
      </w:r>
      <w:r w:rsidR="00A00F81" w:rsidRPr="00BA0453">
        <w:rPr>
          <w:rStyle w:val="20"/>
          <w:sz w:val="28"/>
          <w:szCs w:val="28"/>
          <w:lang w:eastAsia="ru-RU"/>
        </w:rPr>
        <w:t xml:space="preserve"> до </w:t>
      </w:r>
      <w:r w:rsidR="009373BC">
        <w:rPr>
          <w:rStyle w:val="20"/>
          <w:sz w:val="28"/>
          <w:szCs w:val="28"/>
          <w:lang w:eastAsia="ru-RU"/>
        </w:rPr>
        <w:t>31</w:t>
      </w:r>
      <w:r w:rsidR="00A00F81" w:rsidRPr="00BA0453">
        <w:rPr>
          <w:rStyle w:val="20"/>
          <w:sz w:val="28"/>
          <w:szCs w:val="28"/>
          <w:lang w:eastAsia="ru-RU"/>
        </w:rPr>
        <w:t>.12.2021</w:t>
      </w:r>
      <w:r w:rsidR="00D371D8" w:rsidRPr="00BA0453">
        <w:rPr>
          <w:rStyle w:val="20"/>
          <w:sz w:val="28"/>
          <w:szCs w:val="28"/>
          <w:lang w:eastAsia="ru-RU"/>
        </w:rPr>
        <w:t>.</w:t>
      </w:r>
    </w:p>
    <w:p w:rsidR="00A00F81" w:rsidRPr="00124AC2" w:rsidRDefault="00A00F81" w:rsidP="00944B14">
      <w:pPr>
        <w:jc w:val="both"/>
        <w:rPr>
          <w:rFonts w:ascii="Times New Roman" w:hAnsi="Times New Roman" w:cs="Times New Roman"/>
          <w:sz w:val="16"/>
          <w:szCs w:val="16"/>
          <w:lang w:eastAsia="ru-RU"/>
        </w:rPr>
      </w:pPr>
    </w:p>
    <w:p w:rsidR="0090331A" w:rsidRPr="00BA0453" w:rsidRDefault="00891E27" w:rsidP="0090331A">
      <w:pPr>
        <w:ind w:firstLine="709"/>
        <w:jc w:val="both"/>
        <w:rPr>
          <w:rFonts w:ascii="Times New Roman" w:hAnsi="Times New Roman" w:cs="Times New Roman"/>
          <w:b/>
          <w:sz w:val="28"/>
          <w:szCs w:val="28"/>
          <w:lang w:eastAsia="ru-RU"/>
        </w:rPr>
      </w:pPr>
      <w:r w:rsidRPr="00BA0453">
        <w:rPr>
          <w:rFonts w:ascii="Times New Roman" w:hAnsi="Times New Roman" w:cs="Times New Roman"/>
          <w:b/>
          <w:sz w:val="28"/>
          <w:szCs w:val="28"/>
          <w:lang w:eastAsia="ru-RU"/>
        </w:rPr>
        <w:t>4</w:t>
      </w:r>
      <w:r w:rsidR="0090331A" w:rsidRPr="00BA0453">
        <w:rPr>
          <w:rFonts w:ascii="Times New Roman" w:hAnsi="Times New Roman" w:cs="Times New Roman"/>
          <w:b/>
          <w:sz w:val="28"/>
          <w:szCs w:val="28"/>
          <w:lang w:eastAsia="ru-RU"/>
        </w:rPr>
        <w:t>. Подання та розкриття конкурсних пропозицій</w:t>
      </w:r>
    </w:p>
    <w:p w:rsidR="0090331A" w:rsidRPr="00BA0453" w:rsidRDefault="00250E8E"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Конкурсні пропозиції подаються </w:t>
      </w:r>
      <w:r w:rsidR="00030317" w:rsidRPr="00BA0453">
        <w:rPr>
          <w:rFonts w:ascii="Times New Roman" w:hAnsi="Times New Roman" w:cs="Times New Roman"/>
          <w:sz w:val="28"/>
          <w:szCs w:val="28"/>
          <w:lang w:eastAsia="ru-RU"/>
        </w:rPr>
        <w:t xml:space="preserve">до 15.00 </w:t>
      </w:r>
      <w:r w:rsidR="009373BC">
        <w:rPr>
          <w:rFonts w:ascii="Times New Roman" w:hAnsi="Times New Roman" w:cs="Times New Roman"/>
          <w:sz w:val="28"/>
          <w:szCs w:val="28"/>
          <w:lang w:eastAsia="ru-RU"/>
        </w:rPr>
        <w:t>09 грудня</w:t>
      </w:r>
      <w:r w:rsidR="00030317" w:rsidRPr="00BA0453">
        <w:rPr>
          <w:rFonts w:ascii="Times New Roman" w:hAnsi="Times New Roman" w:cs="Times New Roman"/>
          <w:sz w:val="28"/>
          <w:szCs w:val="28"/>
          <w:lang w:eastAsia="ru-RU"/>
        </w:rPr>
        <w:t xml:space="preserve"> 2021 року особисто </w:t>
      </w:r>
      <w:r w:rsidR="003C171A">
        <w:rPr>
          <w:rFonts w:ascii="Times New Roman" w:hAnsi="Times New Roman" w:cs="Times New Roman"/>
          <w:sz w:val="28"/>
          <w:szCs w:val="28"/>
          <w:lang w:eastAsia="ru-RU"/>
        </w:rPr>
        <w:t>у</w:t>
      </w:r>
      <w:r w:rsidRPr="00BA0453">
        <w:rPr>
          <w:rFonts w:ascii="Times New Roman" w:hAnsi="Times New Roman" w:cs="Times New Roman"/>
          <w:sz w:val="28"/>
          <w:szCs w:val="28"/>
          <w:lang w:eastAsia="ru-RU"/>
        </w:rPr>
        <w:t xml:space="preserve">часником конкурсу </w:t>
      </w:r>
      <w:r w:rsidR="00030317" w:rsidRPr="00BA0453">
        <w:rPr>
          <w:rFonts w:ascii="Times New Roman" w:hAnsi="Times New Roman" w:cs="Times New Roman"/>
          <w:sz w:val="28"/>
          <w:szCs w:val="28"/>
          <w:lang w:eastAsia="ru-RU"/>
        </w:rPr>
        <w:t>або поштою з повідомленням</w:t>
      </w:r>
      <w:r w:rsidRPr="00BA0453">
        <w:rPr>
          <w:rFonts w:ascii="Times New Roman" w:hAnsi="Times New Roman" w:cs="Times New Roman"/>
          <w:sz w:val="28"/>
          <w:szCs w:val="28"/>
          <w:lang w:eastAsia="ru-RU"/>
        </w:rPr>
        <w:t xml:space="preserve"> за адресою:</w:t>
      </w:r>
      <w:r w:rsidR="00030317" w:rsidRPr="00BA0453">
        <w:rPr>
          <w:rFonts w:ascii="Times New Roman" w:hAnsi="Times New Roman" w:cs="Times New Roman"/>
          <w:sz w:val="28"/>
          <w:szCs w:val="28"/>
          <w:lang w:eastAsia="ru-RU"/>
        </w:rPr>
        <w:t xml:space="preserve"> </w:t>
      </w:r>
      <w:r w:rsidR="009373BC">
        <w:rPr>
          <w:rFonts w:ascii="Times New Roman" w:hAnsi="Times New Roman" w:cs="Times New Roman"/>
          <w:sz w:val="28"/>
          <w:szCs w:val="28"/>
          <w:lang w:eastAsia="ru-RU"/>
        </w:rPr>
        <w:br/>
      </w:r>
      <w:r w:rsidR="0090331A" w:rsidRPr="00BA0453">
        <w:rPr>
          <w:rFonts w:ascii="Times New Roman" w:hAnsi="Times New Roman" w:cs="Times New Roman"/>
          <w:sz w:val="28"/>
          <w:szCs w:val="28"/>
          <w:lang w:eastAsia="ru-RU"/>
        </w:rPr>
        <w:t xml:space="preserve">вул. Воздвиженська, буд. 2/1, каб. № 310, м. Київ, Україна, 04071, відділ з питань житлового забезпечення </w:t>
      </w:r>
      <w:r w:rsidR="00030317" w:rsidRPr="00BA0453">
        <w:rPr>
          <w:rFonts w:ascii="Times New Roman" w:hAnsi="Times New Roman" w:cs="Times New Roman"/>
          <w:sz w:val="28"/>
          <w:szCs w:val="28"/>
          <w:lang w:eastAsia="ru-RU"/>
        </w:rPr>
        <w:t>управління логістики та ресурсного забезпечення Головне управління Національної поліції в Київській області</w:t>
      </w:r>
      <w:r w:rsidR="0090331A" w:rsidRPr="00BA0453">
        <w:rPr>
          <w:rFonts w:ascii="Times New Roman" w:hAnsi="Times New Roman" w:cs="Times New Roman"/>
          <w:sz w:val="28"/>
          <w:szCs w:val="28"/>
          <w:lang w:eastAsia="ru-RU"/>
        </w:rPr>
        <w:t>.</w:t>
      </w:r>
    </w:p>
    <w:p w:rsidR="00030317" w:rsidRPr="00BA0453" w:rsidRDefault="00250E8E" w:rsidP="00030317">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Р</w:t>
      </w:r>
      <w:r w:rsidR="00030317" w:rsidRPr="00BA0453">
        <w:rPr>
          <w:rFonts w:ascii="Times New Roman" w:hAnsi="Times New Roman" w:cs="Times New Roman"/>
          <w:sz w:val="28"/>
          <w:szCs w:val="28"/>
          <w:lang w:eastAsia="ru-RU"/>
        </w:rPr>
        <w:t>озкриття конкурсних пропозицій</w:t>
      </w:r>
      <w:r w:rsidRPr="00BA0453">
        <w:rPr>
          <w:rFonts w:ascii="Times New Roman" w:hAnsi="Times New Roman" w:cs="Times New Roman"/>
          <w:sz w:val="28"/>
          <w:szCs w:val="28"/>
          <w:lang w:eastAsia="ru-RU"/>
        </w:rPr>
        <w:t xml:space="preserve"> відбудеться </w:t>
      </w:r>
      <w:r w:rsidR="00030317" w:rsidRPr="00BA0453">
        <w:rPr>
          <w:rFonts w:ascii="Times New Roman" w:hAnsi="Times New Roman" w:cs="Times New Roman"/>
          <w:sz w:val="28"/>
          <w:szCs w:val="28"/>
          <w:lang w:eastAsia="ru-RU"/>
        </w:rPr>
        <w:t xml:space="preserve">об 11.00 </w:t>
      </w:r>
      <w:r w:rsidR="009373BC">
        <w:rPr>
          <w:rFonts w:ascii="Times New Roman" w:hAnsi="Times New Roman" w:cs="Times New Roman"/>
          <w:sz w:val="28"/>
          <w:szCs w:val="28"/>
          <w:lang w:eastAsia="ru-RU"/>
        </w:rPr>
        <w:t>10 грудня</w:t>
      </w:r>
      <w:r w:rsidR="00030317" w:rsidRPr="00BA0453">
        <w:rPr>
          <w:rFonts w:ascii="Times New Roman" w:hAnsi="Times New Roman" w:cs="Times New Roman"/>
          <w:sz w:val="28"/>
          <w:szCs w:val="28"/>
          <w:lang w:eastAsia="ru-RU"/>
        </w:rPr>
        <w:t xml:space="preserve"> </w:t>
      </w:r>
      <w:r w:rsidR="009373BC">
        <w:rPr>
          <w:rFonts w:ascii="Times New Roman" w:hAnsi="Times New Roman" w:cs="Times New Roman"/>
          <w:sz w:val="28"/>
          <w:szCs w:val="28"/>
          <w:lang w:eastAsia="ru-RU"/>
        </w:rPr>
        <w:br/>
      </w:r>
      <w:r w:rsidR="00030317" w:rsidRPr="00BA0453">
        <w:rPr>
          <w:rFonts w:ascii="Times New Roman" w:hAnsi="Times New Roman" w:cs="Times New Roman"/>
          <w:sz w:val="28"/>
          <w:szCs w:val="28"/>
          <w:lang w:eastAsia="ru-RU"/>
        </w:rPr>
        <w:t>2021</w:t>
      </w:r>
      <w:r w:rsidR="00C93F69" w:rsidRPr="00BA0453">
        <w:rPr>
          <w:rFonts w:ascii="Times New Roman" w:hAnsi="Times New Roman" w:cs="Times New Roman"/>
          <w:sz w:val="28"/>
          <w:szCs w:val="28"/>
          <w:lang w:eastAsia="ru-RU"/>
        </w:rPr>
        <w:t xml:space="preserve"> року</w:t>
      </w:r>
      <w:r w:rsidRPr="00BA0453">
        <w:rPr>
          <w:rFonts w:ascii="Times New Roman" w:hAnsi="Times New Roman" w:cs="Times New Roman"/>
          <w:sz w:val="28"/>
          <w:szCs w:val="28"/>
          <w:lang w:eastAsia="ru-RU"/>
        </w:rPr>
        <w:t xml:space="preserve"> за адресою:</w:t>
      </w:r>
      <w:r w:rsidR="00030317" w:rsidRPr="00BA0453">
        <w:rPr>
          <w:rFonts w:ascii="Times New Roman" w:hAnsi="Times New Roman" w:cs="Times New Roman"/>
          <w:sz w:val="28"/>
          <w:szCs w:val="28"/>
          <w:lang w:eastAsia="ru-RU"/>
        </w:rPr>
        <w:t xml:space="preserve"> вул. Володимирська, </w:t>
      </w:r>
      <w:r w:rsidRPr="00BA0453">
        <w:rPr>
          <w:rFonts w:ascii="Times New Roman" w:hAnsi="Times New Roman" w:cs="Times New Roman"/>
          <w:sz w:val="28"/>
          <w:szCs w:val="28"/>
          <w:lang w:eastAsia="ru-RU"/>
        </w:rPr>
        <w:t xml:space="preserve">буд. </w:t>
      </w:r>
      <w:r w:rsidR="00030317" w:rsidRPr="00BA0453">
        <w:rPr>
          <w:rFonts w:ascii="Times New Roman" w:hAnsi="Times New Roman" w:cs="Times New Roman"/>
          <w:sz w:val="28"/>
          <w:szCs w:val="28"/>
          <w:lang w:eastAsia="ru-RU"/>
        </w:rPr>
        <w:t>15, м. Київ, актова зала.</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Конкурсні пропозиції, отримані замовником після закінчення строку їх подання, не розкриваються і не повертаються учасникам, що їх подали.</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До участі у процедурі розкриття конкурсних пропозицій замовником допускаються всі учасники або їх уповноважені представники. </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Якщо учасником конкурсу є юридична особа, яку представляє</w:t>
      </w:r>
      <w:r w:rsidR="00335BF1" w:rsidRPr="00BA0453">
        <w:rPr>
          <w:rFonts w:ascii="Times New Roman" w:hAnsi="Times New Roman" w:cs="Times New Roman"/>
          <w:sz w:val="28"/>
          <w:szCs w:val="28"/>
          <w:lang w:eastAsia="ru-RU"/>
        </w:rPr>
        <w:t xml:space="preserve"> </w:t>
      </w:r>
      <w:r w:rsidRPr="00BA0453">
        <w:rPr>
          <w:rFonts w:ascii="Times New Roman" w:hAnsi="Times New Roman" w:cs="Times New Roman"/>
          <w:sz w:val="28"/>
          <w:szCs w:val="28"/>
          <w:lang w:eastAsia="ru-RU"/>
        </w:rPr>
        <w:t>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Якщо учасника конкурсу представляє уповноважена особа, їй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за 1 </w:t>
      </w:r>
      <w:r w:rsidR="009D56F3" w:rsidRPr="00BA0453">
        <w:rPr>
          <w:rFonts w:ascii="Times New Roman" w:hAnsi="Times New Roman" w:cs="Times New Roman"/>
          <w:sz w:val="28"/>
          <w:szCs w:val="28"/>
          <w:lang w:eastAsia="ru-RU"/>
        </w:rPr>
        <w:t>кв.</w:t>
      </w:r>
      <w:r w:rsidR="005F3089" w:rsidRPr="00BA0453">
        <w:rPr>
          <w:rFonts w:ascii="Times New Roman" w:hAnsi="Times New Roman" w:cs="Times New Roman"/>
          <w:sz w:val="28"/>
          <w:szCs w:val="28"/>
        </w:rPr>
        <w:t>м</w:t>
      </w:r>
      <w:r w:rsidR="005F3089" w:rsidRPr="00BA0453">
        <w:rPr>
          <w:rFonts w:ascii="Times New Roman" w:hAnsi="Times New Roman" w:cs="Times New Roman"/>
          <w:sz w:val="28"/>
          <w:szCs w:val="28"/>
          <w:vertAlign w:val="superscript"/>
        </w:rPr>
        <w:t xml:space="preserve"> </w:t>
      </w:r>
      <w:r w:rsidRPr="00BA0453">
        <w:rPr>
          <w:rFonts w:ascii="Times New Roman" w:hAnsi="Times New Roman" w:cs="Times New Roman"/>
          <w:sz w:val="28"/>
          <w:szCs w:val="28"/>
          <w:lang w:eastAsia="ru-RU"/>
        </w:rPr>
        <w:t>загальної площі</w:t>
      </w:r>
      <w:r w:rsidR="00673FA1" w:rsidRPr="00BA0453">
        <w:rPr>
          <w:rFonts w:ascii="Times New Roman" w:hAnsi="Times New Roman" w:cs="Times New Roman"/>
          <w:sz w:val="28"/>
          <w:szCs w:val="28"/>
          <w:lang w:eastAsia="ru-RU"/>
        </w:rPr>
        <w:t xml:space="preserve"> квартири за кожним окремим лотом</w:t>
      </w:r>
      <w:r w:rsidRPr="00BA0453">
        <w:rPr>
          <w:rFonts w:ascii="Times New Roman" w:hAnsi="Times New Roman" w:cs="Times New Roman"/>
          <w:sz w:val="28"/>
          <w:szCs w:val="28"/>
          <w:lang w:eastAsia="ru-RU"/>
        </w:rPr>
        <w:t xml:space="preserve">, її загальна площа та вартість. Зазначена інформація вноситься до протоколу розкриття </w:t>
      </w:r>
      <w:r w:rsidR="002A1327" w:rsidRPr="00BA0453">
        <w:rPr>
          <w:rFonts w:ascii="Times New Roman" w:hAnsi="Times New Roman" w:cs="Times New Roman"/>
          <w:sz w:val="28"/>
          <w:szCs w:val="28"/>
          <w:lang w:eastAsia="ru-RU"/>
        </w:rPr>
        <w:t xml:space="preserve">конкурсних </w:t>
      </w:r>
      <w:r w:rsidRPr="00BA0453">
        <w:rPr>
          <w:rFonts w:ascii="Times New Roman" w:hAnsi="Times New Roman" w:cs="Times New Roman"/>
          <w:sz w:val="28"/>
          <w:szCs w:val="28"/>
          <w:lang w:eastAsia="ru-RU"/>
        </w:rPr>
        <w:t>пропозицій.</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Протокол розкриття конкурсних пропозицій складається у день розкриття конкурсних пропозицій.</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90331A" w:rsidRPr="00BA0453" w:rsidRDefault="0090331A" w:rsidP="0090331A">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Засвідчена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r w:rsidR="005F3089" w:rsidRPr="00BA0453">
        <w:rPr>
          <w:rFonts w:ascii="Times New Roman" w:hAnsi="Times New Roman" w:cs="Times New Roman"/>
          <w:sz w:val="28"/>
          <w:szCs w:val="28"/>
          <w:lang w:eastAsia="ru-RU"/>
        </w:rPr>
        <w:t>.</w:t>
      </w:r>
    </w:p>
    <w:p w:rsidR="00A00F81" w:rsidRPr="00BA0453" w:rsidRDefault="00A00F81" w:rsidP="003546BB">
      <w:pPr>
        <w:ind w:firstLine="709"/>
        <w:jc w:val="both"/>
        <w:rPr>
          <w:rFonts w:ascii="Times New Roman" w:hAnsi="Times New Roman" w:cs="Times New Roman"/>
          <w:sz w:val="28"/>
          <w:szCs w:val="28"/>
        </w:rPr>
      </w:pPr>
    </w:p>
    <w:p w:rsidR="00A00F81" w:rsidRPr="00BA0453" w:rsidRDefault="00891E27" w:rsidP="003546BB">
      <w:pPr>
        <w:ind w:firstLine="709"/>
        <w:jc w:val="both"/>
        <w:rPr>
          <w:rFonts w:ascii="Times New Roman" w:hAnsi="Times New Roman" w:cs="Times New Roman"/>
          <w:b/>
          <w:sz w:val="28"/>
          <w:szCs w:val="28"/>
          <w:lang w:eastAsia="ru-RU"/>
        </w:rPr>
      </w:pPr>
      <w:r w:rsidRPr="00BA0453">
        <w:rPr>
          <w:rFonts w:ascii="Times New Roman" w:hAnsi="Times New Roman" w:cs="Times New Roman"/>
          <w:b/>
          <w:sz w:val="28"/>
          <w:szCs w:val="28"/>
          <w:lang w:eastAsia="ru-RU"/>
        </w:rPr>
        <w:t>5</w:t>
      </w:r>
      <w:r w:rsidR="00A00F81" w:rsidRPr="00BA0453">
        <w:rPr>
          <w:rFonts w:ascii="Times New Roman" w:hAnsi="Times New Roman" w:cs="Times New Roman"/>
          <w:b/>
          <w:sz w:val="28"/>
          <w:szCs w:val="28"/>
          <w:lang w:eastAsia="ru-RU"/>
        </w:rPr>
        <w:t>. Оформлення документації конкурсної пропозиції</w:t>
      </w:r>
    </w:p>
    <w:p w:rsidR="0087741F" w:rsidRPr="00BA0453" w:rsidRDefault="0087741F" w:rsidP="0087741F">
      <w:pPr>
        <w:ind w:firstLine="709"/>
        <w:jc w:val="both"/>
        <w:rPr>
          <w:rFonts w:ascii="Times New Roman" w:hAnsi="Times New Roman" w:cs="Times New Roman"/>
          <w:sz w:val="28"/>
          <w:szCs w:val="28"/>
        </w:rPr>
      </w:pPr>
      <w:bookmarkStart w:id="1" w:name="OLE_LINK1"/>
      <w:bookmarkStart w:id="2" w:name="OLE_LINK2"/>
      <w:bookmarkStart w:id="3" w:name="OLE_LINK3"/>
      <w:bookmarkStart w:id="4" w:name="OLE_LINK4"/>
      <w:bookmarkStart w:id="5" w:name="OLE_LINK5"/>
      <w:bookmarkStart w:id="6" w:name="OLE_LINK6"/>
      <w:r w:rsidRPr="00BA0453">
        <w:rPr>
          <w:rFonts w:ascii="Times New Roman" w:hAnsi="Times New Roman" w:cs="Times New Roman"/>
          <w:sz w:val="28"/>
          <w:szCs w:val="28"/>
        </w:rPr>
        <w:t>Учасники подають свої конкурсні пропозиції стосовно предмета купівлі-продажу відповідно до вимог цієї конкурсної документації.</w:t>
      </w:r>
    </w:p>
    <w:bookmarkEnd w:id="1"/>
    <w:bookmarkEnd w:id="2"/>
    <w:bookmarkEnd w:id="3"/>
    <w:bookmarkEnd w:id="4"/>
    <w:bookmarkEnd w:id="5"/>
    <w:bookmarkEnd w:id="6"/>
    <w:p w:rsidR="00335BF1" w:rsidRPr="00BA0453" w:rsidRDefault="00335BF1" w:rsidP="00335BF1">
      <w:pPr>
        <w:pStyle w:val="a5"/>
        <w:shd w:val="clear" w:color="auto" w:fill="auto"/>
        <w:spacing w:before="0" w:line="240" w:lineRule="auto"/>
        <w:ind w:firstLine="709"/>
        <w:rPr>
          <w:sz w:val="28"/>
          <w:szCs w:val="28"/>
          <w:lang w:val="uk-UA"/>
        </w:rPr>
      </w:pPr>
      <w:r w:rsidRPr="00BA0453">
        <w:rPr>
          <w:sz w:val="28"/>
          <w:szCs w:val="28"/>
          <w:lang w:val="uk-UA"/>
        </w:rPr>
        <w:t>Кожен учасник конкурсу має право подати лише одну конкурсну пропозицію</w:t>
      </w:r>
      <w:r w:rsidR="005F3089" w:rsidRPr="00BA0453">
        <w:rPr>
          <w:sz w:val="28"/>
          <w:szCs w:val="28"/>
          <w:lang w:val="uk-UA"/>
        </w:rPr>
        <w:t xml:space="preserve"> за лотом</w:t>
      </w:r>
      <w:r w:rsidRPr="00BA0453">
        <w:rPr>
          <w:sz w:val="28"/>
          <w:szCs w:val="28"/>
          <w:lang w:val="uk-UA"/>
        </w:rPr>
        <w:t>.</w:t>
      </w:r>
    </w:p>
    <w:p w:rsidR="00335BF1" w:rsidRPr="00BA0453" w:rsidRDefault="00335BF1" w:rsidP="00335BF1">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Усі документи, що входять до складу пропозиції, повинні бути складені українською мовою.</w:t>
      </w:r>
    </w:p>
    <w:p w:rsidR="009373BC" w:rsidRDefault="00335BF1" w:rsidP="00335BF1">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 xml:space="preserve">Валютою конкурсної пропозиції є національна валюта </w:t>
      </w:r>
      <w:r w:rsidR="00C93F69" w:rsidRPr="00BA0453">
        <w:rPr>
          <w:rFonts w:ascii="Times New Roman" w:hAnsi="Times New Roman" w:cs="Times New Roman"/>
          <w:sz w:val="28"/>
          <w:szCs w:val="28"/>
          <w:lang w:eastAsia="ru-RU"/>
        </w:rPr>
        <w:t xml:space="preserve">– </w:t>
      </w:r>
      <w:r w:rsidRPr="00BA0453">
        <w:rPr>
          <w:rFonts w:ascii="Times New Roman" w:hAnsi="Times New Roman" w:cs="Times New Roman"/>
          <w:sz w:val="28"/>
          <w:szCs w:val="28"/>
          <w:lang w:eastAsia="ru-RU"/>
        </w:rPr>
        <w:t>гривня. Розрахунки здійснюватимуться у національній валюті.</w:t>
      </w:r>
    </w:p>
    <w:p w:rsidR="00335BF1" w:rsidRPr="00BA0453" w:rsidRDefault="00335BF1" w:rsidP="00335BF1">
      <w:pPr>
        <w:ind w:firstLine="709"/>
        <w:jc w:val="both"/>
        <w:rPr>
          <w:rFonts w:ascii="Times New Roman" w:hAnsi="Times New Roman" w:cs="Times New Roman"/>
          <w:sz w:val="28"/>
          <w:szCs w:val="28"/>
          <w:lang w:eastAsia="ru-RU"/>
        </w:rPr>
      </w:pPr>
      <w:r w:rsidRPr="00BA0453">
        <w:rPr>
          <w:rFonts w:ascii="Times New Roman" w:hAnsi="Times New Roman" w:cs="Times New Roman"/>
          <w:sz w:val="28"/>
          <w:szCs w:val="28"/>
          <w:lang w:eastAsia="ru-RU"/>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600B9E" w:rsidRPr="00BA0453" w:rsidRDefault="009373BC" w:rsidP="003546BB">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00335BF1" w:rsidRPr="00BA0453">
        <w:rPr>
          <w:rFonts w:ascii="Times New Roman" w:hAnsi="Times New Roman" w:cs="Times New Roman"/>
          <w:sz w:val="28"/>
          <w:szCs w:val="28"/>
          <w:lang w:eastAsia="ru-RU"/>
        </w:rPr>
        <w:t>Переклад цих документів обов’язково має бути завірений учасником. Визначальним є текст, викладений українською мовою.</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Конкурсна пропозиція та інші необхідні документи (далі – документація конкурсної пропозиції) готуються учасниками в одному примірнику і подаються у письмовій формі за підписом учасника конкурсу або уповноваженої особи в запечатаному конверті з позначкою “Конкурсна пропозиція”.</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Документація конкурсної пропозиції повинна мати реєстр (опис) наданих документів і рахується як перший аркуш документації конкурсної пропозиції.</w:t>
      </w:r>
    </w:p>
    <w:p w:rsidR="00A00F81" w:rsidRPr="00BA0453" w:rsidRDefault="00A00F81" w:rsidP="0091514D">
      <w:pPr>
        <w:ind w:firstLine="709"/>
        <w:jc w:val="both"/>
        <w:rPr>
          <w:rFonts w:ascii="Times New Roman" w:hAnsi="Times New Roman" w:cs="Times New Roman"/>
          <w:sz w:val="28"/>
          <w:szCs w:val="28"/>
        </w:rPr>
      </w:pPr>
      <w:r w:rsidRPr="00BA0453">
        <w:rPr>
          <w:rFonts w:ascii="Times New Roman" w:hAnsi="Times New Roman" w:cs="Times New Roman"/>
          <w:sz w:val="28"/>
          <w:szCs w:val="28"/>
        </w:rPr>
        <w:t>Документація конкурсної пропозиці</w:t>
      </w:r>
      <w:r w:rsidR="002A1327" w:rsidRPr="00BA0453">
        <w:rPr>
          <w:rFonts w:ascii="Times New Roman" w:hAnsi="Times New Roman" w:cs="Times New Roman"/>
          <w:sz w:val="28"/>
          <w:szCs w:val="28"/>
        </w:rPr>
        <w:t>ї</w:t>
      </w:r>
      <w:r w:rsidRPr="00BA0453">
        <w:rPr>
          <w:rFonts w:ascii="Times New Roman" w:hAnsi="Times New Roman" w:cs="Times New Roman"/>
          <w:sz w:val="28"/>
          <w:szCs w:val="28"/>
        </w:rPr>
        <w:t xml:space="preserve"> повинна бути прошита та пронумерована, кожен лист документації повинен містити особистий підпис та печатку </w:t>
      </w:r>
      <w:r w:rsidR="00A21EE6" w:rsidRPr="00BA0453">
        <w:rPr>
          <w:rFonts w:ascii="Times New Roman" w:hAnsi="Times New Roman" w:cs="Times New Roman"/>
          <w:sz w:val="28"/>
          <w:szCs w:val="28"/>
        </w:rPr>
        <w:t xml:space="preserve">(за наявності) </w:t>
      </w:r>
      <w:r w:rsidRPr="00BA0453">
        <w:rPr>
          <w:rFonts w:ascii="Times New Roman" w:hAnsi="Times New Roman" w:cs="Times New Roman"/>
          <w:sz w:val="28"/>
          <w:szCs w:val="28"/>
        </w:rPr>
        <w:t>учасника конкурсу або уповноваженої особи. На зворотній стороні останньої сторінки документації конкурсної пропозиції повинен бути зроблений запис, в якому вказуються цифрами і прописом кількість пронумерованих сторінок, який за</w:t>
      </w:r>
      <w:r w:rsidR="005F3089" w:rsidRPr="00BA0453">
        <w:rPr>
          <w:rFonts w:ascii="Times New Roman" w:hAnsi="Times New Roman" w:cs="Times New Roman"/>
          <w:sz w:val="28"/>
          <w:szCs w:val="28"/>
        </w:rPr>
        <w:t>свідчується підписом і печаткою</w:t>
      </w:r>
      <w:r w:rsidRPr="00BA0453">
        <w:rPr>
          <w:rFonts w:ascii="Times New Roman" w:hAnsi="Times New Roman" w:cs="Times New Roman"/>
          <w:sz w:val="28"/>
          <w:szCs w:val="28"/>
        </w:rPr>
        <w:t xml:space="preserve"> </w:t>
      </w:r>
      <w:r w:rsidR="0091514D" w:rsidRPr="00BA0453">
        <w:rPr>
          <w:rFonts w:ascii="Times New Roman" w:hAnsi="Times New Roman" w:cs="Times New Roman"/>
          <w:sz w:val="28"/>
          <w:szCs w:val="28"/>
        </w:rPr>
        <w:br/>
        <w:t xml:space="preserve">(за наявності) </w:t>
      </w:r>
      <w:r w:rsidRPr="00BA0453">
        <w:rPr>
          <w:rFonts w:ascii="Times New Roman" w:hAnsi="Times New Roman" w:cs="Times New Roman"/>
          <w:sz w:val="28"/>
          <w:szCs w:val="28"/>
        </w:rPr>
        <w:t xml:space="preserve">учасника конкурсу або уповноваженої особи. </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Нотаріально посвідчені документи та оригінали документів, видані іншими установами, підписом і печаткою учасника або уповноваженої особи не засвідчуються.</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Конверт документації конкурсної пропозиції в місцях склеювання має містити підпис і відбиток печатки учасника конкурсу або уповноваженої особи.</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На конверті, крім позначки </w:t>
      </w:r>
      <w:r w:rsidR="00A21EE6" w:rsidRPr="00BA0453">
        <w:rPr>
          <w:rFonts w:ascii="Times New Roman" w:hAnsi="Times New Roman" w:cs="Times New Roman"/>
          <w:sz w:val="28"/>
          <w:szCs w:val="28"/>
        </w:rPr>
        <w:t>«</w:t>
      </w:r>
      <w:r w:rsidRPr="00BA0453">
        <w:rPr>
          <w:rFonts w:ascii="Times New Roman" w:hAnsi="Times New Roman" w:cs="Times New Roman"/>
          <w:sz w:val="28"/>
          <w:szCs w:val="28"/>
        </w:rPr>
        <w:t>Конкурсна пропозиція</w:t>
      </w:r>
      <w:r w:rsidR="00A21EE6" w:rsidRPr="00BA0453">
        <w:rPr>
          <w:rFonts w:ascii="Times New Roman" w:hAnsi="Times New Roman" w:cs="Times New Roman"/>
          <w:sz w:val="28"/>
          <w:szCs w:val="28"/>
        </w:rPr>
        <w:t>»</w:t>
      </w:r>
      <w:r w:rsidRPr="00BA0453">
        <w:rPr>
          <w:rFonts w:ascii="Times New Roman" w:hAnsi="Times New Roman" w:cs="Times New Roman"/>
          <w:sz w:val="28"/>
          <w:szCs w:val="28"/>
        </w:rPr>
        <w:t xml:space="preserve"> повинно бути зазначено:</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повне найменування та адреса замовника </w:t>
      </w:r>
      <w:r w:rsidR="00663ED9" w:rsidRPr="00BA0453">
        <w:rPr>
          <w:rFonts w:ascii="Times New Roman" w:hAnsi="Times New Roman" w:cs="Times New Roman"/>
          <w:sz w:val="28"/>
          <w:szCs w:val="28"/>
        </w:rPr>
        <w:t xml:space="preserve">– </w:t>
      </w:r>
      <w:r w:rsidRPr="00BA0453">
        <w:rPr>
          <w:rFonts w:ascii="Times New Roman" w:hAnsi="Times New Roman" w:cs="Times New Roman"/>
          <w:sz w:val="28"/>
          <w:szCs w:val="28"/>
        </w:rPr>
        <w:t>Головне управління Національної поліції в Київській області</w:t>
      </w:r>
      <w:r w:rsidR="005F3089" w:rsidRPr="00BA0453">
        <w:rPr>
          <w:rFonts w:ascii="Times New Roman" w:hAnsi="Times New Roman" w:cs="Times New Roman"/>
          <w:sz w:val="28"/>
          <w:szCs w:val="28"/>
        </w:rPr>
        <w:t>,</w:t>
      </w:r>
      <w:r w:rsidRPr="00BA0453">
        <w:rPr>
          <w:rFonts w:ascii="Times New Roman" w:hAnsi="Times New Roman" w:cs="Times New Roman"/>
          <w:sz w:val="28"/>
          <w:szCs w:val="28"/>
        </w:rPr>
        <w:t xml:space="preserve"> вул. Володимирська, буд. 15, м. Київ, Україна, 01601;</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назва предмета конкурсу: </w:t>
      </w:r>
      <w:r w:rsidRPr="00BA0453">
        <w:rPr>
          <w:rFonts w:ascii="Times New Roman" w:hAnsi="Times New Roman" w:cs="Times New Roman"/>
          <w:bCs/>
          <w:sz w:val="28"/>
          <w:szCs w:val="28"/>
        </w:rPr>
        <w:t>придбання квартир на вторинному ринку в Київській області для забезпечення житлом поліцейських та працівників Головного управління Національної поліції в Київській області</w:t>
      </w:r>
      <w:r w:rsidR="00663ED9" w:rsidRPr="00BA0453">
        <w:rPr>
          <w:rFonts w:ascii="Times New Roman" w:hAnsi="Times New Roman" w:cs="Times New Roman"/>
          <w:bCs/>
          <w:sz w:val="28"/>
          <w:szCs w:val="28"/>
        </w:rPr>
        <w:t>;</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повне найменування учасника конкурсу, його адреса (поштова та юридична з поштовим індексом), реєстраційний номер облікової картки платника податків/код ЄДРПОУ, номери контактних телефонів, факсу, е-mail </w:t>
      </w:r>
      <w:r w:rsidR="0091514D" w:rsidRPr="00BA0453">
        <w:rPr>
          <w:rFonts w:ascii="Times New Roman" w:hAnsi="Times New Roman" w:cs="Times New Roman"/>
          <w:sz w:val="28"/>
          <w:szCs w:val="28"/>
        </w:rPr>
        <w:br/>
      </w:r>
      <w:r w:rsidRPr="00BA0453">
        <w:rPr>
          <w:rFonts w:ascii="Times New Roman" w:hAnsi="Times New Roman" w:cs="Times New Roman"/>
          <w:sz w:val="28"/>
          <w:szCs w:val="28"/>
        </w:rPr>
        <w:t>(за наявності);</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маркування: “Не відкривати до </w:t>
      </w:r>
      <w:r w:rsidR="00507E4A">
        <w:rPr>
          <w:rFonts w:ascii="Times New Roman" w:hAnsi="Times New Roman" w:cs="Times New Roman"/>
          <w:sz w:val="28"/>
          <w:szCs w:val="28"/>
        </w:rPr>
        <w:t xml:space="preserve">11.00 </w:t>
      </w:r>
      <w:r w:rsidR="009373BC">
        <w:rPr>
          <w:rFonts w:ascii="Times New Roman" w:hAnsi="Times New Roman" w:cs="Times New Roman"/>
          <w:sz w:val="28"/>
          <w:szCs w:val="28"/>
        </w:rPr>
        <w:t>10 грудня</w:t>
      </w:r>
      <w:r w:rsidR="00507E4A">
        <w:rPr>
          <w:rFonts w:ascii="Times New Roman" w:hAnsi="Times New Roman" w:cs="Times New Roman"/>
          <w:sz w:val="28"/>
          <w:szCs w:val="28"/>
        </w:rPr>
        <w:t xml:space="preserve"> 2021</w:t>
      </w:r>
      <w:r w:rsidR="005B666D">
        <w:rPr>
          <w:rFonts w:ascii="Times New Roman" w:hAnsi="Times New Roman" w:cs="Times New Roman"/>
          <w:sz w:val="28"/>
          <w:szCs w:val="28"/>
        </w:rPr>
        <w:t xml:space="preserve"> року</w:t>
      </w:r>
      <w:r w:rsidRPr="00BA0453">
        <w:rPr>
          <w:rFonts w:ascii="Times New Roman" w:hAnsi="Times New Roman" w:cs="Times New Roman"/>
          <w:sz w:val="28"/>
          <w:szCs w:val="28"/>
        </w:rPr>
        <w:t>”.</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У разі, якщо учасником у своїй </w:t>
      </w:r>
      <w:r w:rsidR="0091514D" w:rsidRPr="00BA0453">
        <w:rPr>
          <w:rFonts w:ascii="Times New Roman" w:hAnsi="Times New Roman" w:cs="Times New Roman"/>
          <w:sz w:val="28"/>
          <w:szCs w:val="28"/>
        </w:rPr>
        <w:t xml:space="preserve">документації </w:t>
      </w:r>
      <w:r w:rsidRPr="00BA0453">
        <w:rPr>
          <w:rFonts w:ascii="Times New Roman" w:hAnsi="Times New Roman" w:cs="Times New Roman"/>
          <w:sz w:val="28"/>
          <w:szCs w:val="28"/>
        </w:rPr>
        <w:t>конкурсн</w:t>
      </w:r>
      <w:r w:rsidR="0091514D" w:rsidRPr="00BA0453">
        <w:rPr>
          <w:rFonts w:ascii="Times New Roman" w:hAnsi="Times New Roman" w:cs="Times New Roman"/>
          <w:sz w:val="28"/>
          <w:szCs w:val="28"/>
        </w:rPr>
        <w:t>ої</w:t>
      </w:r>
      <w:r w:rsidRPr="00BA0453">
        <w:rPr>
          <w:rFonts w:ascii="Times New Roman" w:hAnsi="Times New Roman" w:cs="Times New Roman"/>
          <w:sz w:val="28"/>
          <w:szCs w:val="28"/>
        </w:rPr>
        <w:t xml:space="preserve"> пропозиції зроблено будь-які окремі записи або правки, вони засвідчуються підписом та печаткою</w:t>
      </w:r>
      <w:r w:rsidR="0091514D" w:rsidRPr="00BA0453">
        <w:rPr>
          <w:rFonts w:ascii="Times New Roman" w:hAnsi="Times New Roman" w:cs="Times New Roman"/>
          <w:sz w:val="28"/>
          <w:szCs w:val="28"/>
        </w:rPr>
        <w:t xml:space="preserve"> (за наявності)</w:t>
      </w:r>
      <w:r w:rsidRPr="00BA0453">
        <w:rPr>
          <w:rFonts w:ascii="Times New Roman" w:hAnsi="Times New Roman" w:cs="Times New Roman"/>
          <w:sz w:val="28"/>
          <w:szCs w:val="28"/>
        </w:rPr>
        <w:t xml:space="preserve"> учасника конкурсу.</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Відповідальність за помилки друку у документах, наданих на розгляд конкурсної комісії та підписаних відповідним чином, несе учасник конкурсу.</w:t>
      </w:r>
    </w:p>
    <w:p w:rsidR="00A00F81" w:rsidRPr="00BA0453" w:rsidRDefault="00A00F81" w:rsidP="003546BB">
      <w:pPr>
        <w:ind w:firstLine="709"/>
        <w:jc w:val="both"/>
        <w:rPr>
          <w:rFonts w:ascii="Times New Roman" w:hAnsi="Times New Roman" w:cs="Times New Roman"/>
          <w:sz w:val="28"/>
          <w:szCs w:val="28"/>
        </w:rPr>
      </w:pPr>
      <w:r w:rsidRPr="00BA0453">
        <w:rPr>
          <w:rFonts w:ascii="Times New Roman" w:hAnsi="Times New Roman" w:cs="Times New Roman"/>
          <w:sz w:val="28"/>
          <w:szCs w:val="28"/>
        </w:rPr>
        <w:t>Кожна одержана конкурсна пропозиція учасника вноситься замовником до Реєстру отриманих конкурсних пропозицій</w:t>
      </w:r>
      <w:r w:rsidR="00450AFF" w:rsidRPr="00BA0453">
        <w:rPr>
          <w:rFonts w:ascii="Times New Roman" w:hAnsi="Times New Roman" w:cs="Times New Roman"/>
          <w:sz w:val="28"/>
          <w:szCs w:val="28"/>
        </w:rPr>
        <w:t>.</w:t>
      </w:r>
    </w:p>
    <w:p w:rsidR="00450AFF" w:rsidRPr="00BA0453" w:rsidRDefault="00450AFF" w:rsidP="00450AFF">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Конкурсні пропозиції вважаються дійсними протягом </w:t>
      </w:r>
      <w:r w:rsidR="00D27066">
        <w:rPr>
          <w:rFonts w:ascii="Times New Roman" w:hAnsi="Times New Roman" w:cs="Times New Roman"/>
          <w:sz w:val="28"/>
          <w:szCs w:val="28"/>
        </w:rPr>
        <w:t>21</w:t>
      </w:r>
      <w:r w:rsidRPr="00BA0453">
        <w:rPr>
          <w:rFonts w:ascii="Times New Roman" w:hAnsi="Times New Roman" w:cs="Times New Roman"/>
          <w:sz w:val="28"/>
          <w:szCs w:val="28"/>
        </w:rPr>
        <w:t xml:space="preserve"> календарн</w:t>
      </w:r>
      <w:r w:rsidR="00D27066">
        <w:rPr>
          <w:rFonts w:ascii="Times New Roman" w:hAnsi="Times New Roman" w:cs="Times New Roman"/>
          <w:sz w:val="28"/>
          <w:szCs w:val="28"/>
        </w:rPr>
        <w:t>ого</w:t>
      </w:r>
      <w:r w:rsidRPr="00BA0453">
        <w:rPr>
          <w:rFonts w:ascii="Times New Roman" w:hAnsi="Times New Roman" w:cs="Times New Roman"/>
          <w:sz w:val="28"/>
          <w:szCs w:val="28"/>
        </w:rPr>
        <w:t xml:space="preserve"> дн</w:t>
      </w:r>
      <w:r w:rsidR="00D27066">
        <w:rPr>
          <w:rFonts w:ascii="Times New Roman" w:hAnsi="Times New Roman" w:cs="Times New Roman"/>
          <w:sz w:val="28"/>
          <w:szCs w:val="28"/>
        </w:rPr>
        <w:t>я</w:t>
      </w:r>
      <w:r w:rsidRPr="00BA0453">
        <w:rPr>
          <w:rFonts w:ascii="Times New Roman" w:hAnsi="Times New Roman" w:cs="Times New Roman"/>
          <w:sz w:val="28"/>
          <w:szCs w:val="28"/>
        </w:rPr>
        <w:t xml:space="preserve"> з дати розкриття конкурсних пропозицій.</w:t>
      </w:r>
    </w:p>
    <w:p w:rsidR="00A00F81" w:rsidRPr="00BA0453" w:rsidRDefault="00507E4A" w:rsidP="00D27066">
      <w:pPr>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r w:rsidR="00891E27" w:rsidRPr="00BA0453">
        <w:rPr>
          <w:rFonts w:ascii="Times New Roman" w:hAnsi="Times New Roman" w:cs="Times New Roman"/>
          <w:b/>
          <w:sz w:val="28"/>
          <w:szCs w:val="28"/>
          <w:lang w:eastAsia="ru-RU"/>
        </w:rPr>
        <w:t>6</w:t>
      </w:r>
      <w:r w:rsidR="00A00F81" w:rsidRPr="00BA0453">
        <w:rPr>
          <w:rFonts w:ascii="Times New Roman" w:hAnsi="Times New Roman" w:cs="Times New Roman"/>
          <w:b/>
          <w:sz w:val="28"/>
          <w:szCs w:val="28"/>
          <w:lang w:eastAsia="ru-RU"/>
        </w:rPr>
        <w:t>. Зміст документації конкурсної пропозиції</w:t>
      </w:r>
    </w:p>
    <w:p w:rsidR="00DE46BC" w:rsidRPr="00BA0453" w:rsidRDefault="00891E27" w:rsidP="00CE4E16">
      <w:pPr>
        <w:widowControl/>
        <w:tabs>
          <w:tab w:val="left" w:pos="1134"/>
        </w:tabs>
        <w:ind w:firstLine="709"/>
        <w:jc w:val="both"/>
        <w:rPr>
          <w:rFonts w:ascii="Times New Roman" w:hAnsi="Times New Roman" w:cs="Times New Roman"/>
          <w:sz w:val="28"/>
          <w:szCs w:val="28"/>
        </w:rPr>
      </w:pPr>
      <w:r w:rsidRPr="00BA0453">
        <w:rPr>
          <w:rFonts w:ascii="Times New Roman" w:hAnsi="Times New Roman" w:cs="Times New Roman"/>
          <w:sz w:val="28"/>
          <w:szCs w:val="28"/>
        </w:rPr>
        <w:t>6.1.</w:t>
      </w:r>
      <w:r w:rsidR="00DE46BC" w:rsidRPr="00BA0453">
        <w:rPr>
          <w:rFonts w:ascii="Times New Roman" w:hAnsi="Times New Roman" w:cs="Times New Roman"/>
          <w:sz w:val="28"/>
          <w:szCs w:val="28"/>
        </w:rPr>
        <w:t xml:space="preserve"> </w:t>
      </w:r>
      <w:r w:rsidRPr="00BA0453">
        <w:rPr>
          <w:rFonts w:ascii="Times New Roman" w:hAnsi="Times New Roman" w:cs="Times New Roman"/>
          <w:sz w:val="28"/>
          <w:szCs w:val="28"/>
        </w:rPr>
        <w:t>Ц</w:t>
      </w:r>
      <w:r w:rsidR="00DE46BC" w:rsidRPr="00BA0453">
        <w:rPr>
          <w:rFonts w:ascii="Times New Roman" w:hAnsi="Times New Roman" w:cs="Times New Roman"/>
          <w:sz w:val="28"/>
          <w:szCs w:val="28"/>
        </w:rPr>
        <w:t>іна конкурсної пропозиції</w:t>
      </w:r>
      <w:r w:rsidRPr="00BA0453">
        <w:rPr>
          <w:rFonts w:ascii="Times New Roman" w:hAnsi="Times New Roman" w:cs="Times New Roman"/>
          <w:sz w:val="28"/>
          <w:szCs w:val="28"/>
        </w:rPr>
        <w:t>.</w:t>
      </w:r>
    </w:p>
    <w:p w:rsidR="00CE4E16" w:rsidRPr="00BA0453" w:rsidRDefault="00CE4E16" w:rsidP="00CE4E16">
      <w:pPr>
        <w:widowControl/>
        <w:tabs>
          <w:tab w:val="left" w:pos="1134"/>
        </w:tabs>
        <w:ind w:firstLine="709"/>
        <w:jc w:val="both"/>
        <w:rPr>
          <w:rFonts w:ascii="Times New Roman" w:hAnsi="Times New Roman" w:cs="Times New Roman"/>
          <w:sz w:val="28"/>
          <w:szCs w:val="28"/>
        </w:rPr>
      </w:pPr>
      <w:r w:rsidRPr="00BA0453">
        <w:rPr>
          <w:rFonts w:ascii="Times New Roman" w:hAnsi="Times New Roman" w:cs="Times New Roman"/>
          <w:sz w:val="28"/>
          <w:szCs w:val="28"/>
        </w:rPr>
        <w:t>Ціна конкурсної пропозиції учасника означає суму, за яку учасник має намір продати квартир</w:t>
      </w:r>
      <w:r w:rsidR="005F3089" w:rsidRPr="00BA0453">
        <w:rPr>
          <w:rFonts w:ascii="Times New Roman" w:hAnsi="Times New Roman" w:cs="Times New Roman"/>
          <w:sz w:val="28"/>
          <w:szCs w:val="28"/>
        </w:rPr>
        <w:t>у</w:t>
      </w:r>
      <w:r w:rsidR="001B7658" w:rsidRPr="00BA0453">
        <w:rPr>
          <w:rFonts w:ascii="Times New Roman" w:hAnsi="Times New Roman" w:cs="Times New Roman"/>
          <w:sz w:val="28"/>
          <w:szCs w:val="28"/>
        </w:rPr>
        <w:t xml:space="preserve"> та</w:t>
      </w:r>
      <w:r w:rsidR="001B7658" w:rsidRPr="00BA0453">
        <w:t xml:space="preserve"> </w:t>
      </w:r>
      <w:r w:rsidR="001B7658" w:rsidRPr="00BA0453">
        <w:rPr>
          <w:rFonts w:ascii="Times New Roman" w:hAnsi="Times New Roman" w:cs="Times New Roman"/>
          <w:sz w:val="28"/>
          <w:szCs w:val="28"/>
        </w:rPr>
        <w:t>вказується з двома десятковими знаками після коми.</w:t>
      </w:r>
    </w:p>
    <w:p w:rsidR="00CE4E16" w:rsidRPr="00BA0453" w:rsidRDefault="00CE4E16" w:rsidP="00CE4E16">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Ціни вказуються за 1 </w:t>
      </w:r>
      <w:r w:rsidR="009D56F3" w:rsidRPr="00BA0453">
        <w:rPr>
          <w:rFonts w:ascii="Times New Roman" w:hAnsi="Times New Roman" w:cs="Times New Roman"/>
          <w:sz w:val="28"/>
          <w:szCs w:val="28"/>
        </w:rPr>
        <w:t>кв.</w:t>
      </w:r>
      <w:r w:rsidRPr="00BA0453">
        <w:rPr>
          <w:rFonts w:ascii="Times New Roman" w:hAnsi="Times New Roman" w:cs="Times New Roman"/>
          <w:sz w:val="28"/>
          <w:szCs w:val="28"/>
        </w:rPr>
        <w:t>м загальної площі квартири з урахуванням площ літніх приміщень.</w:t>
      </w:r>
    </w:p>
    <w:p w:rsidR="00CE4E16" w:rsidRPr="00BA0453" w:rsidRDefault="00CE4E16" w:rsidP="00CE4E16">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Ціна </w:t>
      </w:r>
      <w:r w:rsidR="00737440" w:rsidRPr="00BA0453">
        <w:rPr>
          <w:rFonts w:ascii="Times New Roman" w:hAnsi="Times New Roman" w:cs="Times New Roman"/>
          <w:sz w:val="28"/>
          <w:szCs w:val="28"/>
        </w:rPr>
        <w:t xml:space="preserve">конкурсної </w:t>
      </w:r>
      <w:r w:rsidRPr="00BA0453">
        <w:rPr>
          <w:rFonts w:ascii="Times New Roman" w:hAnsi="Times New Roman" w:cs="Times New Roman"/>
          <w:sz w:val="28"/>
          <w:szCs w:val="28"/>
        </w:rPr>
        <w:t>пропозиції залишається незмінною до повного виконання сторонами зобов'язань за договором та встановлюється в національній валюті.</w:t>
      </w:r>
    </w:p>
    <w:p w:rsidR="00CE4E16" w:rsidRPr="00BA0453" w:rsidRDefault="00CE4E16" w:rsidP="00CE4E16">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До ціни конкурсної пропозиції не включаються будь-які витрати, понесені </w:t>
      </w:r>
      <w:r w:rsidR="0091514D" w:rsidRPr="00BA0453">
        <w:rPr>
          <w:rFonts w:ascii="Times New Roman" w:hAnsi="Times New Roman" w:cs="Times New Roman"/>
          <w:sz w:val="28"/>
          <w:szCs w:val="28"/>
        </w:rPr>
        <w:t>у</w:t>
      </w:r>
      <w:r w:rsidRPr="00BA0453">
        <w:rPr>
          <w:rFonts w:ascii="Times New Roman" w:hAnsi="Times New Roman" w:cs="Times New Roman"/>
          <w:sz w:val="28"/>
          <w:szCs w:val="28"/>
        </w:rPr>
        <w:t>часником у процесі здійснення конкурсу та укладення договору купівлі-продажу.</w:t>
      </w:r>
    </w:p>
    <w:p w:rsidR="00960E87" w:rsidRPr="00BA0453" w:rsidRDefault="00CE4E16" w:rsidP="00960E87">
      <w:pPr>
        <w:ind w:firstLine="709"/>
        <w:jc w:val="both"/>
        <w:rPr>
          <w:rFonts w:ascii="Times New Roman" w:hAnsi="Times New Roman" w:cs="Times New Roman"/>
          <w:sz w:val="28"/>
          <w:szCs w:val="28"/>
        </w:rPr>
      </w:pPr>
      <w:r w:rsidRPr="00BA0453">
        <w:rPr>
          <w:rFonts w:ascii="Times New Roman" w:hAnsi="Times New Roman" w:cs="Times New Roman"/>
          <w:sz w:val="28"/>
          <w:szCs w:val="28"/>
        </w:rPr>
        <w:t>Учасник відповідає за одержання всіх необхідних дозволів, ліцензій, сертифікатів та самостійно несе всі витрати на їх отримання.</w:t>
      </w:r>
    </w:p>
    <w:p w:rsidR="00960E87" w:rsidRPr="00BA0453" w:rsidRDefault="00960E87" w:rsidP="00960E87">
      <w:pPr>
        <w:ind w:firstLine="709"/>
        <w:jc w:val="both"/>
        <w:rPr>
          <w:rFonts w:ascii="Times New Roman" w:hAnsi="Times New Roman" w:cs="Times New Roman"/>
          <w:sz w:val="28"/>
          <w:szCs w:val="28"/>
        </w:rPr>
      </w:pPr>
      <w:r w:rsidRPr="00BA0453">
        <w:rPr>
          <w:rFonts w:ascii="Times New Roman" w:hAnsi="Times New Roman" w:cs="Times New Roman"/>
          <w:sz w:val="28"/>
          <w:szCs w:val="28"/>
        </w:rPr>
        <w:t>Відповідно до підпункту 196.1.20 пункту 196.1 статті 196 Податкового кодексу України операції з передачі майна, зокрема на інших законних підставах у власність держави, не є об’єктом оподаткування.</w:t>
      </w:r>
    </w:p>
    <w:p w:rsidR="00A00F81" w:rsidRPr="00BA0453" w:rsidRDefault="00891E27" w:rsidP="00DE46BC">
      <w:pPr>
        <w:pStyle w:val="a5"/>
        <w:shd w:val="clear" w:color="auto" w:fill="auto"/>
        <w:spacing w:before="120" w:line="240" w:lineRule="auto"/>
        <w:ind w:left="-79" w:right="23" w:firstLine="709"/>
        <w:rPr>
          <w:color w:val="000000"/>
          <w:sz w:val="28"/>
          <w:szCs w:val="28"/>
          <w:lang w:val="uk-UA" w:eastAsia="uk-UA"/>
        </w:rPr>
      </w:pPr>
      <w:r w:rsidRPr="00BA0453">
        <w:rPr>
          <w:color w:val="000000"/>
          <w:sz w:val="28"/>
          <w:szCs w:val="28"/>
          <w:lang w:val="uk-UA" w:eastAsia="uk-UA"/>
        </w:rPr>
        <w:t>6.</w:t>
      </w:r>
      <w:r w:rsidR="00DE46BC" w:rsidRPr="00BA0453">
        <w:rPr>
          <w:color w:val="000000"/>
          <w:sz w:val="28"/>
          <w:szCs w:val="28"/>
          <w:lang w:val="uk-UA" w:eastAsia="uk-UA"/>
        </w:rPr>
        <w:t xml:space="preserve">2. </w:t>
      </w:r>
      <w:r w:rsidR="00A00F81" w:rsidRPr="00BA0453">
        <w:rPr>
          <w:color w:val="000000"/>
          <w:sz w:val="28"/>
          <w:szCs w:val="28"/>
          <w:lang w:val="uk-UA" w:eastAsia="uk-UA"/>
        </w:rPr>
        <w:t>Документація конкурсної пропозиції учасника конкурсу повинна містити такі документи:</w:t>
      </w:r>
    </w:p>
    <w:p w:rsidR="00A00F81" w:rsidRPr="00BA0453" w:rsidRDefault="00DE46BC" w:rsidP="003546BB">
      <w:pPr>
        <w:pStyle w:val="Default"/>
        <w:widowControl w:val="0"/>
        <w:ind w:left="-79" w:firstLine="709"/>
        <w:jc w:val="both"/>
        <w:rPr>
          <w:sz w:val="28"/>
          <w:szCs w:val="28"/>
        </w:rPr>
      </w:pPr>
      <w:r w:rsidRPr="00BA0453">
        <w:rPr>
          <w:b/>
          <w:bCs/>
          <w:sz w:val="28"/>
          <w:szCs w:val="28"/>
        </w:rPr>
        <w:t>д</w:t>
      </w:r>
      <w:r w:rsidR="00A00F81" w:rsidRPr="00BA0453">
        <w:rPr>
          <w:b/>
          <w:bCs/>
          <w:sz w:val="28"/>
          <w:szCs w:val="28"/>
        </w:rPr>
        <w:t xml:space="preserve">ля юридичних осіб: </w:t>
      </w:r>
    </w:p>
    <w:p w:rsidR="00A00F81" w:rsidRPr="00BA0453" w:rsidRDefault="00A00F81" w:rsidP="003546BB">
      <w:pPr>
        <w:pStyle w:val="a5"/>
        <w:shd w:val="clear" w:color="auto" w:fill="auto"/>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1) заява про участь у конкурсі - цінова </w:t>
      </w:r>
      <w:r w:rsidR="00C74C89" w:rsidRPr="00BA0453">
        <w:rPr>
          <w:color w:val="000000"/>
          <w:sz w:val="28"/>
          <w:szCs w:val="28"/>
          <w:lang w:val="uk-UA" w:eastAsia="uk-UA"/>
        </w:rPr>
        <w:t>конкурсна пропозиція (додаток 1</w:t>
      </w:r>
      <w:r w:rsidRPr="00BA0453">
        <w:rPr>
          <w:color w:val="000000"/>
          <w:sz w:val="28"/>
          <w:szCs w:val="28"/>
          <w:lang w:val="uk-UA" w:eastAsia="uk-UA"/>
        </w:rPr>
        <w:t>)</w:t>
      </w:r>
      <w:r w:rsidR="00737440" w:rsidRPr="00BA0453">
        <w:rPr>
          <w:color w:val="000000"/>
          <w:sz w:val="28"/>
          <w:szCs w:val="28"/>
          <w:lang w:val="uk-UA" w:eastAsia="uk-UA"/>
        </w:rPr>
        <w:t xml:space="preserve"> по кожному лоту окремо</w:t>
      </w:r>
      <w:r w:rsidRPr="00BA0453">
        <w:rPr>
          <w:color w:val="000000"/>
          <w:sz w:val="28"/>
          <w:szCs w:val="28"/>
          <w:lang w:val="uk-UA" w:eastAsia="uk-UA"/>
        </w:rPr>
        <w:t>;</w:t>
      </w:r>
    </w:p>
    <w:p w:rsidR="00A00F81" w:rsidRPr="00BA0453" w:rsidRDefault="00A00F81" w:rsidP="003546BB">
      <w:pPr>
        <w:pStyle w:val="a5"/>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2) </w:t>
      </w:r>
      <w:r w:rsidR="00E67B6D" w:rsidRPr="00BA0453">
        <w:rPr>
          <w:color w:val="000000"/>
          <w:sz w:val="28"/>
          <w:szCs w:val="28"/>
          <w:lang w:val="uk-UA" w:eastAsia="uk-UA"/>
        </w:rPr>
        <w:t xml:space="preserve">письмова згода суб’єкта персональних даних </w:t>
      </w:r>
      <w:r w:rsidRPr="00BA0453">
        <w:rPr>
          <w:color w:val="000000"/>
          <w:sz w:val="28"/>
          <w:szCs w:val="28"/>
          <w:lang w:val="uk-UA" w:eastAsia="uk-UA"/>
        </w:rPr>
        <w:t xml:space="preserve">(додаток </w:t>
      </w:r>
      <w:r w:rsidR="00C74C89" w:rsidRPr="00BA0453">
        <w:rPr>
          <w:color w:val="000000"/>
          <w:sz w:val="28"/>
          <w:szCs w:val="28"/>
          <w:lang w:val="uk-UA" w:eastAsia="uk-UA"/>
        </w:rPr>
        <w:t>2</w:t>
      </w:r>
      <w:r w:rsidRPr="00BA0453">
        <w:rPr>
          <w:color w:val="000000"/>
          <w:sz w:val="28"/>
          <w:szCs w:val="28"/>
          <w:lang w:val="uk-UA" w:eastAsia="uk-UA"/>
        </w:rPr>
        <w:t>), яка складається та підписується особисто підписантом договору;</w:t>
      </w:r>
    </w:p>
    <w:p w:rsidR="002507B0" w:rsidRPr="00BA0453" w:rsidRDefault="002507B0" w:rsidP="003546BB">
      <w:pPr>
        <w:pStyle w:val="Default"/>
        <w:widowControl w:val="0"/>
        <w:ind w:left="-77" w:firstLine="709"/>
        <w:jc w:val="both"/>
        <w:rPr>
          <w:sz w:val="28"/>
          <w:szCs w:val="28"/>
        </w:rPr>
      </w:pPr>
      <w:r w:rsidRPr="00BA0453">
        <w:rPr>
          <w:sz w:val="28"/>
          <w:szCs w:val="28"/>
        </w:rPr>
        <w:t>3) копії балансу та звіту про фінансові результати за останній звітний період, а для суб’єктів малого підприємництва – фінансовий звіт суб’єкта малого підприємництва за останній звітний (чи проміжний) період;</w:t>
      </w:r>
    </w:p>
    <w:p w:rsidR="00A00F81" w:rsidRPr="00BA0453" w:rsidRDefault="002507B0" w:rsidP="003546BB">
      <w:pPr>
        <w:pStyle w:val="Default"/>
        <w:widowControl w:val="0"/>
        <w:ind w:left="-77" w:firstLine="709"/>
        <w:jc w:val="both"/>
        <w:rPr>
          <w:sz w:val="28"/>
          <w:szCs w:val="28"/>
        </w:rPr>
      </w:pPr>
      <w:r w:rsidRPr="00BA0453">
        <w:rPr>
          <w:sz w:val="28"/>
          <w:szCs w:val="28"/>
        </w:rPr>
        <w:t>4</w:t>
      </w:r>
      <w:r w:rsidR="00A00F81" w:rsidRPr="00BA0453">
        <w:rPr>
          <w:sz w:val="28"/>
          <w:szCs w:val="28"/>
        </w:rPr>
        <w:t>) оригінал або засвідчена копія довідки з обслуговуючого банку (банків) [реквізити, яких зазначені у відомостях про учасника конкурсу] про стан відкритих поточних (розрахункові) рахунки, відсутність (наявність) простроченої заборгованості за кредитами;</w:t>
      </w:r>
    </w:p>
    <w:p w:rsidR="00A00F81" w:rsidRPr="00BA0453" w:rsidRDefault="002507B0" w:rsidP="003546BB">
      <w:pPr>
        <w:pStyle w:val="Default"/>
        <w:widowControl w:val="0"/>
        <w:shd w:val="clear" w:color="auto" w:fill="FFFFFF"/>
        <w:ind w:left="-77" w:firstLine="709"/>
        <w:jc w:val="both"/>
        <w:rPr>
          <w:sz w:val="28"/>
          <w:szCs w:val="28"/>
        </w:rPr>
      </w:pPr>
      <w:r w:rsidRPr="00BA0453">
        <w:rPr>
          <w:sz w:val="28"/>
          <w:szCs w:val="28"/>
        </w:rPr>
        <w:t>5</w:t>
      </w:r>
      <w:r w:rsidR="00A00F81" w:rsidRPr="00BA0453">
        <w:rPr>
          <w:sz w:val="28"/>
          <w:szCs w:val="28"/>
        </w:rPr>
        <w:t>) оригінал або засвідчена копія довідки про відсутність (наявність) заборгованості з платежів, контроль за справлянням яких покладено на контролюючі органи, видана відповідно до наказу Міністерства фінансів України від 03.09.2018 № 733;</w:t>
      </w:r>
    </w:p>
    <w:p w:rsidR="00A00F81" w:rsidRPr="00BA0453" w:rsidRDefault="00877B3C" w:rsidP="003546BB">
      <w:pPr>
        <w:pStyle w:val="Default"/>
        <w:widowControl w:val="0"/>
        <w:shd w:val="clear" w:color="auto" w:fill="FFFFFF"/>
        <w:ind w:left="-77" w:firstLine="709"/>
        <w:jc w:val="both"/>
        <w:rPr>
          <w:sz w:val="28"/>
          <w:szCs w:val="28"/>
        </w:rPr>
      </w:pPr>
      <w:r w:rsidRPr="00BA0453">
        <w:rPr>
          <w:sz w:val="28"/>
          <w:szCs w:val="28"/>
        </w:rPr>
        <w:t>6</w:t>
      </w:r>
      <w:r w:rsidR="00A00F81" w:rsidRPr="00BA0453">
        <w:rPr>
          <w:sz w:val="28"/>
          <w:szCs w:val="28"/>
        </w:rPr>
        <w:t>) засвідчені у встановленому порядку копії установчих документів учасника із змінами та доповненнями;</w:t>
      </w:r>
    </w:p>
    <w:p w:rsidR="005C5855" w:rsidRDefault="00877B3C" w:rsidP="005C5855">
      <w:pPr>
        <w:pStyle w:val="Default"/>
        <w:widowControl w:val="0"/>
        <w:shd w:val="clear" w:color="auto" w:fill="FFFFFF"/>
        <w:ind w:left="-77" w:firstLine="709"/>
        <w:jc w:val="both"/>
        <w:rPr>
          <w:color w:val="auto"/>
          <w:sz w:val="28"/>
          <w:szCs w:val="28"/>
        </w:rPr>
      </w:pPr>
      <w:r w:rsidRPr="00BA0453">
        <w:rPr>
          <w:sz w:val="28"/>
          <w:szCs w:val="28"/>
        </w:rPr>
        <w:t>7</w:t>
      </w:r>
      <w:r w:rsidR="00A00F81" w:rsidRPr="00BA0453">
        <w:rPr>
          <w:sz w:val="28"/>
          <w:szCs w:val="28"/>
        </w:rPr>
        <w:t xml:space="preserve">) виписка з Єдиного державного реєстру юридичних осіб, фізичних осіб-підприємців та громадських формувань і </w:t>
      </w:r>
      <w:r w:rsidR="00A00F81" w:rsidRPr="00BA0453">
        <w:rPr>
          <w:color w:val="auto"/>
          <w:sz w:val="28"/>
          <w:szCs w:val="28"/>
        </w:rPr>
        <w:t>копія довідки про включення до ЄДРПОУ;</w:t>
      </w:r>
    </w:p>
    <w:p w:rsidR="00960E87" w:rsidRPr="00BA0453" w:rsidRDefault="00877B3C" w:rsidP="005C5855">
      <w:pPr>
        <w:pStyle w:val="Default"/>
        <w:widowControl w:val="0"/>
        <w:shd w:val="clear" w:color="auto" w:fill="FFFFFF"/>
        <w:ind w:left="-77" w:firstLine="709"/>
        <w:jc w:val="both"/>
        <w:rPr>
          <w:color w:val="auto"/>
          <w:sz w:val="28"/>
          <w:szCs w:val="28"/>
          <w:lang w:eastAsia="ru-RU"/>
        </w:rPr>
      </w:pPr>
      <w:r w:rsidRPr="00BA0453">
        <w:rPr>
          <w:color w:val="auto"/>
          <w:sz w:val="28"/>
          <w:szCs w:val="28"/>
          <w:lang w:eastAsia="ru-RU"/>
        </w:rPr>
        <w:t>8</w:t>
      </w:r>
      <w:r w:rsidR="00A00F81" w:rsidRPr="00BA0453">
        <w:rPr>
          <w:color w:val="auto"/>
          <w:sz w:val="28"/>
          <w:szCs w:val="28"/>
          <w:lang w:eastAsia="ru-RU"/>
        </w:rPr>
        <w:t xml:space="preserve">) копія витягу з реєстру платників ПДВ – у разі сплати </w:t>
      </w:r>
      <w:r w:rsidR="007B075B" w:rsidRPr="00BA0453">
        <w:rPr>
          <w:color w:val="auto"/>
          <w:sz w:val="28"/>
          <w:szCs w:val="28"/>
          <w:lang w:eastAsia="ru-RU"/>
        </w:rPr>
        <w:t>у</w:t>
      </w:r>
      <w:r w:rsidR="00A00F81" w:rsidRPr="00BA0453">
        <w:rPr>
          <w:color w:val="auto"/>
          <w:sz w:val="28"/>
          <w:szCs w:val="28"/>
          <w:lang w:eastAsia="ru-RU"/>
        </w:rPr>
        <w:t>часником ПДВ чи копія витягу з реєстру платників єдиного податку – у разі сплати учасником єдиного податку.</w:t>
      </w:r>
    </w:p>
    <w:p w:rsidR="00A00F81" w:rsidRPr="00BA0453" w:rsidRDefault="00A00F81" w:rsidP="003546BB">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його конкретні положення;</w:t>
      </w:r>
    </w:p>
    <w:p w:rsidR="00A00F81" w:rsidRPr="00BA0453" w:rsidRDefault="00877B3C" w:rsidP="003546BB">
      <w:pPr>
        <w:shd w:val="clear" w:color="auto" w:fill="FFFFFF"/>
        <w:autoSpaceDE w:val="0"/>
        <w:autoSpaceDN w:val="0"/>
        <w:adjustRightInd w:val="0"/>
        <w:ind w:left="-77" w:firstLine="709"/>
        <w:jc w:val="both"/>
        <w:rPr>
          <w:rFonts w:ascii="Times New Roman" w:hAnsi="Times New Roman" w:cs="Times New Roman"/>
          <w:bCs/>
          <w:sz w:val="28"/>
          <w:szCs w:val="28"/>
        </w:rPr>
      </w:pPr>
      <w:r w:rsidRPr="00BA0453">
        <w:rPr>
          <w:rFonts w:ascii="Times New Roman" w:hAnsi="Times New Roman" w:cs="Times New Roman"/>
          <w:bCs/>
          <w:sz w:val="28"/>
          <w:szCs w:val="28"/>
        </w:rPr>
        <w:t>9</w:t>
      </w:r>
      <w:r w:rsidR="00A00F81" w:rsidRPr="00BA0453">
        <w:rPr>
          <w:rFonts w:ascii="Times New Roman" w:hAnsi="Times New Roman" w:cs="Times New Roman"/>
          <w:bCs/>
          <w:sz w:val="28"/>
          <w:szCs w:val="28"/>
        </w:rPr>
        <w:t>) інформаційна довідка з Єдин</w:t>
      </w:r>
      <w:r w:rsidR="008145CF" w:rsidRPr="00BA0453">
        <w:rPr>
          <w:rFonts w:ascii="Times New Roman" w:hAnsi="Times New Roman" w:cs="Times New Roman"/>
          <w:bCs/>
          <w:sz w:val="28"/>
          <w:szCs w:val="28"/>
        </w:rPr>
        <w:t xml:space="preserve">ого реєстру </w:t>
      </w:r>
      <w:r w:rsidR="00A00F81" w:rsidRPr="00BA0453">
        <w:rPr>
          <w:rFonts w:ascii="Times New Roman" w:hAnsi="Times New Roman" w:cs="Times New Roman"/>
          <w:bCs/>
          <w:sz w:val="28"/>
          <w:szCs w:val="28"/>
        </w:rPr>
        <w:t>підприємств</w:t>
      </w:r>
      <w:r w:rsidR="008145CF" w:rsidRPr="00BA0453">
        <w:rPr>
          <w:rFonts w:ascii="Times New Roman" w:hAnsi="Times New Roman" w:cs="Times New Roman"/>
          <w:bCs/>
          <w:sz w:val="28"/>
          <w:szCs w:val="28"/>
        </w:rPr>
        <w:t xml:space="preserve">, </w:t>
      </w:r>
      <w:r w:rsidR="00A00F81" w:rsidRPr="00BA0453">
        <w:rPr>
          <w:rFonts w:ascii="Times New Roman" w:hAnsi="Times New Roman" w:cs="Times New Roman"/>
          <w:bCs/>
          <w:sz w:val="28"/>
          <w:szCs w:val="28"/>
        </w:rPr>
        <w:t>щодо яких порушено прова</w:t>
      </w:r>
      <w:r w:rsidR="00087A97" w:rsidRPr="00BA0453">
        <w:rPr>
          <w:rFonts w:ascii="Times New Roman" w:hAnsi="Times New Roman" w:cs="Times New Roman"/>
          <w:bCs/>
          <w:sz w:val="28"/>
          <w:szCs w:val="28"/>
        </w:rPr>
        <w:t>дження у справі про банкрутство</w:t>
      </w:r>
      <w:r w:rsidR="007B075B" w:rsidRPr="00BA0453">
        <w:rPr>
          <w:rFonts w:ascii="Times New Roman" w:hAnsi="Times New Roman" w:cs="Times New Roman"/>
          <w:bCs/>
          <w:i/>
          <w:sz w:val="28"/>
          <w:szCs w:val="28"/>
        </w:rPr>
        <w:t xml:space="preserve"> (що підтверджує відсутність відомостей про юридичну особу у вищезазначеному реєстрі)</w:t>
      </w:r>
      <w:r w:rsidR="00A00F81" w:rsidRPr="00BA0453">
        <w:rPr>
          <w:rFonts w:ascii="Times New Roman" w:hAnsi="Times New Roman" w:cs="Times New Roman"/>
          <w:bCs/>
          <w:sz w:val="28"/>
          <w:szCs w:val="28"/>
        </w:rPr>
        <w:t>;</w:t>
      </w:r>
    </w:p>
    <w:p w:rsidR="00A00F81" w:rsidRPr="00BA0453" w:rsidRDefault="00877B3C" w:rsidP="00C6539D">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10</w:t>
      </w:r>
      <w:r w:rsidR="00A00F81" w:rsidRPr="00BA0453">
        <w:rPr>
          <w:rFonts w:ascii="Times New Roman" w:hAnsi="Times New Roman" w:cs="Times New Roman"/>
          <w:color w:val="auto"/>
          <w:sz w:val="28"/>
          <w:szCs w:val="28"/>
          <w:lang w:eastAsia="ru-RU"/>
        </w:rPr>
        <w:t>) інформація з Державного реєстру речових прав на нерухоме майно</w:t>
      </w:r>
      <w:r w:rsidRPr="00BA0453">
        <w:rPr>
          <w:rFonts w:ascii="Times New Roman" w:hAnsi="Times New Roman" w:cs="Times New Roman"/>
          <w:color w:val="auto"/>
          <w:sz w:val="28"/>
          <w:szCs w:val="28"/>
          <w:lang w:eastAsia="ru-RU"/>
        </w:rPr>
        <w:t>;</w:t>
      </w:r>
    </w:p>
    <w:p w:rsidR="00A00F81" w:rsidRPr="00BA0453" w:rsidRDefault="00A00F81" w:rsidP="003546BB">
      <w:pPr>
        <w:pStyle w:val="a5"/>
        <w:tabs>
          <w:tab w:val="left" w:pos="445"/>
        </w:tabs>
        <w:spacing w:before="0" w:line="240" w:lineRule="auto"/>
        <w:ind w:left="-77" w:firstLine="709"/>
        <w:rPr>
          <w:sz w:val="28"/>
          <w:szCs w:val="28"/>
          <w:lang w:val="uk-UA"/>
        </w:rPr>
      </w:pPr>
      <w:r w:rsidRPr="00BA0453">
        <w:rPr>
          <w:sz w:val="28"/>
          <w:szCs w:val="28"/>
          <w:lang w:val="uk-UA"/>
        </w:rPr>
        <w:t>1</w:t>
      </w:r>
      <w:r w:rsidR="00877B3C" w:rsidRPr="00BA0453">
        <w:rPr>
          <w:sz w:val="28"/>
          <w:szCs w:val="28"/>
          <w:lang w:val="uk-UA"/>
        </w:rPr>
        <w:t>1</w:t>
      </w:r>
      <w:r w:rsidRPr="00BA0453">
        <w:rPr>
          <w:sz w:val="28"/>
          <w:szCs w:val="28"/>
          <w:lang w:val="uk-UA"/>
        </w:rPr>
        <w:t xml:space="preserve">) </w:t>
      </w:r>
      <w:r w:rsidR="008145CF" w:rsidRPr="00BA0453">
        <w:rPr>
          <w:sz w:val="28"/>
          <w:szCs w:val="28"/>
          <w:lang w:val="uk-UA"/>
        </w:rPr>
        <w:t>інформація</w:t>
      </w:r>
      <w:r w:rsidRPr="00BA0453">
        <w:rPr>
          <w:sz w:val="28"/>
          <w:szCs w:val="28"/>
          <w:lang w:val="uk-UA"/>
        </w:rPr>
        <w:t xml:space="preserve"> з Державного реєстру обтяжень рухомого майна щодо наявності (відсутності) обтяжень (щодо учасника конкурсу) (критерій запиту – код ЄДРПОУ);</w:t>
      </w:r>
    </w:p>
    <w:p w:rsidR="00A00F81" w:rsidRPr="00BA0453" w:rsidRDefault="00A00F81" w:rsidP="003546BB">
      <w:pPr>
        <w:widowControl/>
        <w:shd w:val="clear" w:color="auto" w:fill="FFFFFF"/>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2</w:t>
      </w:r>
      <w:r w:rsidRPr="00BA0453">
        <w:rPr>
          <w:rFonts w:ascii="Times New Roman" w:hAnsi="Times New Roman" w:cs="Times New Roman"/>
          <w:sz w:val="28"/>
          <w:szCs w:val="28"/>
        </w:rPr>
        <w:t xml:space="preserve">) </w:t>
      </w:r>
      <w:r w:rsidR="00AE4498" w:rsidRPr="00BA0453">
        <w:rPr>
          <w:rFonts w:ascii="Times New Roman" w:hAnsi="Times New Roman" w:cs="Times New Roman"/>
          <w:sz w:val="28"/>
          <w:szCs w:val="28"/>
        </w:rPr>
        <w:t>нотаріально посвідчені копії свідоцтва про право власності на нерухоме майно або інших документів, що засвідчують право власності на нерухоме майно;</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3</w:t>
      </w:r>
      <w:r w:rsidRPr="00BA0453">
        <w:rPr>
          <w:rFonts w:ascii="Times New Roman" w:hAnsi="Times New Roman" w:cs="Times New Roman"/>
          <w:sz w:val="28"/>
          <w:szCs w:val="28"/>
        </w:rPr>
        <w:t xml:space="preserve">) нотаріально посвідчена копія витягу </w:t>
      </w:r>
      <w:r w:rsidR="00AE4498" w:rsidRPr="00BA0453">
        <w:rPr>
          <w:rFonts w:ascii="Times New Roman" w:hAnsi="Times New Roman" w:cs="Times New Roman"/>
          <w:sz w:val="28"/>
          <w:szCs w:val="28"/>
        </w:rPr>
        <w:t xml:space="preserve">з Державного реєстру речових прав на нерухоме майно </w:t>
      </w:r>
      <w:r w:rsidR="008145CF" w:rsidRPr="00BA0453">
        <w:rPr>
          <w:rFonts w:ascii="Times New Roman" w:hAnsi="Times New Roman" w:cs="Times New Roman"/>
          <w:sz w:val="28"/>
          <w:szCs w:val="28"/>
        </w:rPr>
        <w:t xml:space="preserve">про </w:t>
      </w:r>
      <w:r w:rsidR="00AE4498" w:rsidRPr="00BA0453">
        <w:rPr>
          <w:rFonts w:ascii="Times New Roman" w:hAnsi="Times New Roman" w:cs="Times New Roman"/>
          <w:sz w:val="28"/>
          <w:szCs w:val="28"/>
        </w:rPr>
        <w:t xml:space="preserve">проведену </w:t>
      </w:r>
      <w:r w:rsidR="008145CF" w:rsidRPr="00BA0453">
        <w:rPr>
          <w:rFonts w:ascii="Times New Roman" w:hAnsi="Times New Roman" w:cs="Times New Roman"/>
          <w:sz w:val="28"/>
          <w:szCs w:val="28"/>
        </w:rPr>
        <w:t>державну реєстрацію</w:t>
      </w:r>
      <w:r w:rsidRPr="00BA0453">
        <w:rPr>
          <w:rFonts w:ascii="Times New Roman" w:hAnsi="Times New Roman" w:cs="Times New Roman"/>
          <w:sz w:val="28"/>
          <w:szCs w:val="28"/>
        </w:rPr>
        <w:t xml:space="preserve">; </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4</w:t>
      </w:r>
      <w:r w:rsidRPr="00BA0453">
        <w:rPr>
          <w:rFonts w:ascii="Times New Roman" w:hAnsi="Times New Roman" w:cs="Times New Roman"/>
          <w:sz w:val="28"/>
          <w:szCs w:val="28"/>
        </w:rPr>
        <w:t>) засвідчен</w:t>
      </w:r>
      <w:r w:rsidR="00E040CA" w:rsidRPr="00BA0453">
        <w:rPr>
          <w:rFonts w:ascii="Times New Roman" w:hAnsi="Times New Roman" w:cs="Times New Roman"/>
          <w:sz w:val="28"/>
          <w:szCs w:val="28"/>
        </w:rPr>
        <w:t>і</w:t>
      </w:r>
      <w:r w:rsidRPr="00BA0453">
        <w:rPr>
          <w:rFonts w:ascii="Times New Roman" w:hAnsi="Times New Roman" w:cs="Times New Roman"/>
          <w:sz w:val="28"/>
          <w:szCs w:val="28"/>
        </w:rPr>
        <w:t xml:space="preserve"> у встановленому порядку копі</w:t>
      </w:r>
      <w:r w:rsidR="00E040CA" w:rsidRPr="00BA0453">
        <w:rPr>
          <w:rFonts w:ascii="Times New Roman" w:hAnsi="Times New Roman" w:cs="Times New Roman"/>
          <w:sz w:val="28"/>
          <w:szCs w:val="28"/>
        </w:rPr>
        <w:t>ї</w:t>
      </w:r>
      <w:r w:rsidRPr="00BA0453">
        <w:rPr>
          <w:rFonts w:ascii="Times New Roman" w:hAnsi="Times New Roman" w:cs="Times New Roman"/>
          <w:sz w:val="28"/>
          <w:szCs w:val="28"/>
        </w:rPr>
        <w:t xml:space="preserve"> технічного паспорту на квартири (квартиру);</w:t>
      </w:r>
    </w:p>
    <w:p w:rsidR="00A00F81" w:rsidRPr="00BA0453" w:rsidRDefault="00A00F81" w:rsidP="003546BB">
      <w:pPr>
        <w:pStyle w:val="Default"/>
        <w:widowControl w:val="0"/>
        <w:ind w:left="-77" w:firstLine="709"/>
        <w:jc w:val="both"/>
        <w:rPr>
          <w:sz w:val="28"/>
          <w:szCs w:val="28"/>
        </w:rPr>
      </w:pPr>
      <w:r w:rsidRPr="00BA0453">
        <w:rPr>
          <w:sz w:val="28"/>
          <w:szCs w:val="28"/>
        </w:rPr>
        <w:t>1</w:t>
      </w:r>
      <w:r w:rsidR="00877B3C" w:rsidRPr="00BA0453">
        <w:rPr>
          <w:sz w:val="28"/>
          <w:szCs w:val="28"/>
        </w:rPr>
        <w:t>5</w:t>
      </w:r>
      <w:r w:rsidRPr="00BA0453">
        <w:rPr>
          <w:sz w:val="28"/>
          <w:szCs w:val="28"/>
        </w:rPr>
        <w:t>) нотаріально посвідчений документ, відповідно до якого учасник отримав повноваження від власника на відчуження майна від його імені – у разі якщо учасник не є власником;</w:t>
      </w:r>
    </w:p>
    <w:p w:rsidR="00A00F81" w:rsidRPr="00BA0453" w:rsidRDefault="00A00F81" w:rsidP="003546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6</w:t>
      </w:r>
      <w:r w:rsidRPr="00BA0453">
        <w:rPr>
          <w:rFonts w:ascii="Times New Roman" w:hAnsi="Times New Roman" w:cs="Times New Roman"/>
          <w:sz w:val="28"/>
          <w:szCs w:val="28"/>
        </w:rPr>
        <w:t xml:space="preserve">) копія документів, що підтверджують повноваження керівника: протокол установчих (загальних) зборів та наказ </w:t>
      </w:r>
      <w:r w:rsidR="001C280C" w:rsidRPr="00BA0453">
        <w:rPr>
          <w:rFonts w:ascii="Times New Roman" w:hAnsi="Times New Roman" w:cs="Times New Roman"/>
          <w:sz w:val="28"/>
          <w:szCs w:val="28"/>
        </w:rPr>
        <w:t>(розпорядження) про призначення</w:t>
      </w:r>
      <w:r w:rsidRPr="00BA0453">
        <w:rPr>
          <w:rFonts w:ascii="Times New Roman" w:hAnsi="Times New Roman" w:cs="Times New Roman"/>
          <w:sz w:val="28"/>
          <w:szCs w:val="28"/>
        </w:rPr>
        <w:t>. Якщо один із вищезазначених документів не передбачений (необов’язковий), учасник конкурсу повинен надати довідку у довільній формі за підписом учасника конкурсу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EF3186" w:rsidRPr="00BA0453" w:rsidRDefault="00A00F81" w:rsidP="001B765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конкурсу представляти інтереси учасника, підписувати (засвідчувати) документи конкурсної пропозиції, подається довіреність на особу (із зазначенням її посади)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пропозицій, а також надається засвідчена </w:t>
      </w:r>
      <w:r w:rsidRPr="00BA0453">
        <w:rPr>
          <w:rFonts w:ascii="Times New Roman" w:hAnsi="Times New Roman" w:cs="Times New Roman"/>
          <w:bCs/>
          <w:sz w:val="28"/>
          <w:szCs w:val="28"/>
        </w:rPr>
        <w:t xml:space="preserve">особистим підписом </w:t>
      </w:r>
      <w:r w:rsidRPr="00BA0453">
        <w:rPr>
          <w:rFonts w:ascii="Times New Roman" w:hAnsi="Times New Roman" w:cs="Times New Roman"/>
          <w:sz w:val="28"/>
          <w:szCs w:val="28"/>
        </w:rPr>
        <w:t>копія паспорту</w:t>
      </w:r>
      <w:r w:rsidR="00D62B50" w:rsidRPr="00BA0453">
        <w:rPr>
          <w:rFonts w:ascii="Times New Roman" w:hAnsi="Times New Roman" w:cs="Times New Roman"/>
          <w:sz w:val="28"/>
          <w:szCs w:val="28"/>
        </w:rPr>
        <w:t xml:space="preserve"> </w:t>
      </w:r>
      <w:r w:rsidR="00D62B50" w:rsidRPr="00BA0453">
        <w:rPr>
          <w:rFonts w:ascii="Times New Roman" w:hAnsi="Times New Roman" w:cs="Times New Roman"/>
          <w:bCs/>
          <w:sz w:val="28"/>
          <w:szCs w:val="28"/>
        </w:rPr>
        <w:t xml:space="preserve">(усі заповнені сторінки) </w:t>
      </w:r>
      <w:r w:rsidR="00D62B50" w:rsidRPr="00BA0453">
        <w:rPr>
          <w:rFonts w:ascii="Times New Roman" w:hAnsi="Times New Roman" w:cs="Times New Roman"/>
          <w:sz w:val="28"/>
          <w:szCs w:val="28"/>
        </w:rPr>
        <w:t>цієї особи</w:t>
      </w:r>
      <w:r w:rsidR="00D62B50" w:rsidRPr="00BA0453">
        <w:rPr>
          <w:rFonts w:ascii="Times New Roman" w:hAnsi="Times New Roman" w:cs="Times New Roman"/>
          <w:bCs/>
          <w:sz w:val="28"/>
          <w:szCs w:val="28"/>
        </w:rPr>
        <w:t xml:space="preserve"> або</w:t>
      </w:r>
      <w:r w:rsidRPr="00BA0453">
        <w:rPr>
          <w:rFonts w:ascii="Times New Roman" w:hAnsi="Times New Roman" w:cs="Times New Roman"/>
          <w:sz w:val="28"/>
          <w:szCs w:val="28"/>
        </w:rPr>
        <w:t xml:space="preserve"> </w:t>
      </w:r>
      <w:r w:rsidR="001C280C" w:rsidRPr="00BA0453">
        <w:rPr>
          <w:rFonts w:ascii="Times New Roman" w:hAnsi="Times New Roman" w:cs="Times New Roman"/>
          <w:sz w:val="28"/>
          <w:szCs w:val="28"/>
          <w:lang w:val="en-US"/>
        </w:rPr>
        <w:t>ID</w:t>
      </w:r>
      <w:r w:rsidR="001C280C" w:rsidRPr="00BA0453">
        <w:rPr>
          <w:rFonts w:ascii="Times New Roman" w:hAnsi="Times New Roman" w:cs="Times New Roman"/>
          <w:sz w:val="28"/>
          <w:szCs w:val="28"/>
        </w:rPr>
        <w:t>-картки з додатком</w:t>
      </w:r>
      <w:r w:rsidR="00D62B50" w:rsidRPr="00BA0453">
        <w:rPr>
          <w:rFonts w:ascii="Times New Roman" w:hAnsi="Times New Roman" w:cs="Times New Roman"/>
          <w:sz w:val="28"/>
          <w:szCs w:val="28"/>
        </w:rPr>
        <w:t>.</w:t>
      </w:r>
      <w:r w:rsidRPr="00BA0453">
        <w:rPr>
          <w:rFonts w:ascii="Times New Roman" w:hAnsi="Times New Roman" w:cs="Times New Roman"/>
          <w:sz w:val="28"/>
          <w:szCs w:val="28"/>
        </w:rPr>
        <w:t xml:space="preserve"> </w:t>
      </w:r>
    </w:p>
    <w:p w:rsidR="005C5855" w:rsidRDefault="001C280C" w:rsidP="001B765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sidR="00DE46BC" w:rsidRPr="00BA0453">
        <w:rPr>
          <w:rFonts w:ascii="Times New Roman" w:hAnsi="Times New Roman" w:cs="Times New Roman"/>
          <w:sz w:val="28"/>
          <w:szCs w:val="28"/>
        </w:rPr>
        <w:t>;</w:t>
      </w:r>
    </w:p>
    <w:p w:rsidR="00A00F81" w:rsidRPr="00BA0453" w:rsidRDefault="00A00F81" w:rsidP="001B765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7</w:t>
      </w:r>
      <w:r w:rsidRPr="00BA0453">
        <w:rPr>
          <w:rFonts w:ascii="Times New Roman" w:hAnsi="Times New Roman" w:cs="Times New Roman"/>
          <w:sz w:val="28"/>
          <w:szCs w:val="28"/>
        </w:rPr>
        <w:t xml:space="preserve">) </w:t>
      </w:r>
      <w:r w:rsidR="00737440" w:rsidRPr="00BA0453">
        <w:rPr>
          <w:rFonts w:ascii="Times New Roman" w:hAnsi="Times New Roman" w:cs="Times New Roman"/>
          <w:sz w:val="28"/>
          <w:szCs w:val="28"/>
        </w:rPr>
        <w:t xml:space="preserve">витяг або </w:t>
      </w:r>
      <w:r w:rsidRPr="00BA0453">
        <w:rPr>
          <w:rFonts w:ascii="Times New Roman" w:hAnsi="Times New Roman" w:cs="Times New Roman"/>
          <w:sz w:val="28"/>
          <w:szCs w:val="28"/>
        </w:rPr>
        <w:t>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керівника/посадову особу учасника, яку уповноважено учасником представляти його інтереси;</w:t>
      </w:r>
    </w:p>
    <w:p w:rsidR="00A00F81" w:rsidRPr="00BA0453" w:rsidRDefault="00A00F81" w:rsidP="003546BB">
      <w:pPr>
        <w:pStyle w:val="Default"/>
        <w:shd w:val="clear" w:color="auto" w:fill="FFFFFF"/>
        <w:ind w:left="-77" w:firstLine="709"/>
        <w:jc w:val="both"/>
        <w:rPr>
          <w:sz w:val="28"/>
          <w:szCs w:val="28"/>
          <w:lang w:eastAsia="ru-RU"/>
        </w:rPr>
      </w:pPr>
      <w:r w:rsidRPr="00BA0453">
        <w:rPr>
          <w:sz w:val="28"/>
          <w:szCs w:val="28"/>
        </w:rPr>
        <w:t>1</w:t>
      </w:r>
      <w:r w:rsidR="00877B3C" w:rsidRPr="00BA0453">
        <w:rPr>
          <w:sz w:val="28"/>
          <w:szCs w:val="28"/>
        </w:rPr>
        <w:t>8</w:t>
      </w:r>
      <w:r w:rsidRPr="00BA0453">
        <w:rPr>
          <w:sz w:val="28"/>
          <w:szCs w:val="28"/>
        </w:rPr>
        <w:t xml:space="preserve">) оригінал або </w:t>
      </w:r>
      <w:r w:rsidRPr="00BA0453">
        <w:rPr>
          <w:bCs/>
          <w:sz w:val="28"/>
          <w:szCs w:val="28"/>
          <w:lang w:eastAsia="ru-RU"/>
        </w:rPr>
        <w:t>засвідчена копія довідки</w:t>
      </w:r>
      <w:r w:rsidRPr="00BA0453">
        <w:rPr>
          <w:sz w:val="28"/>
          <w:szCs w:val="28"/>
        </w:rPr>
        <w:t xml:space="preserve"> </w:t>
      </w:r>
      <w:r w:rsidR="00FA1277" w:rsidRPr="00BA0453">
        <w:rPr>
          <w:sz w:val="28"/>
          <w:szCs w:val="28"/>
        </w:rPr>
        <w:t xml:space="preserve">або витягу з реєстру </w:t>
      </w:r>
      <w:r w:rsidRPr="00BA0453">
        <w:rPr>
          <w:sz w:val="28"/>
          <w:szCs w:val="28"/>
        </w:rPr>
        <w:t xml:space="preserve">про те, що керівник або </w:t>
      </w:r>
      <w:r w:rsidRPr="00BA0453">
        <w:rPr>
          <w:sz w:val="28"/>
          <w:szCs w:val="28"/>
          <w:lang w:eastAsia="ru-RU"/>
        </w:rPr>
        <w:t xml:space="preserve">посадова особа учасника, яку уповноважено учасником представляти його інтереси до кримінальної відповідальності не притягується, незнятої чи непогашеної судимості не має та в розшуку не перебуває, </w:t>
      </w:r>
      <w:r w:rsidRPr="00BA0453">
        <w:rPr>
          <w:sz w:val="28"/>
          <w:szCs w:val="28"/>
        </w:rPr>
        <w:t>для підтвердження інформації, що його</w:t>
      </w:r>
      <w:r w:rsidRPr="00BA0453">
        <w:rPr>
          <w:sz w:val="28"/>
          <w:szCs w:val="28"/>
          <w:lang w:eastAsia="ru-RU"/>
        </w:rPr>
        <w:t xml:space="preserve">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A00F81" w:rsidRPr="00BA0453" w:rsidRDefault="00A00F81" w:rsidP="003546BB">
      <w:pPr>
        <w:pStyle w:val="Default"/>
        <w:widowControl w:val="0"/>
        <w:shd w:val="clear" w:color="auto" w:fill="FFFFFF"/>
        <w:ind w:left="-77" w:firstLine="709"/>
        <w:jc w:val="both"/>
        <w:rPr>
          <w:sz w:val="28"/>
          <w:szCs w:val="28"/>
        </w:rPr>
      </w:pPr>
      <w:r w:rsidRPr="00BA0453">
        <w:rPr>
          <w:sz w:val="28"/>
          <w:szCs w:val="28"/>
          <w:lang w:eastAsia="ru-RU"/>
        </w:rPr>
        <w:t>Документ повинен бути не більше тридцяти денної давнини від дати подання документа;</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w:t>
      </w:r>
      <w:r w:rsidR="00877B3C" w:rsidRPr="00BA0453">
        <w:rPr>
          <w:rFonts w:ascii="Times New Roman" w:hAnsi="Times New Roman" w:cs="Times New Roman"/>
          <w:sz w:val="28"/>
          <w:szCs w:val="28"/>
        </w:rPr>
        <w:t>9</w:t>
      </w:r>
      <w:r w:rsidRPr="00BA0453">
        <w:rPr>
          <w:rFonts w:ascii="Times New Roman" w:hAnsi="Times New Roman" w:cs="Times New Roman"/>
          <w:sz w:val="28"/>
          <w:szCs w:val="28"/>
        </w:rPr>
        <w:t>) довідка від балансоутримувача (власника) будинку та/або експлуатуючої організації про відсутність заборгованості за житлово-комунальні послуги по квартирі (квартирах), що подається на конкурс;</w:t>
      </w:r>
    </w:p>
    <w:p w:rsidR="00A00F81" w:rsidRPr="00BA0453" w:rsidRDefault="00877B3C"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20</w:t>
      </w:r>
      <w:r w:rsidR="00A00F81" w:rsidRPr="00BA0453">
        <w:rPr>
          <w:rFonts w:ascii="Times New Roman" w:hAnsi="Times New Roman" w:cs="Times New Roman"/>
          <w:sz w:val="28"/>
          <w:szCs w:val="28"/>
        </w:rPr>
        <w:t>) копія документа, що підтверджує дату введення житлового будинку, в якому пропонується до продажу квартири (квартира), в експлуатацію;</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1</w:t>
      </w:r>
      <w:r w:rsidRPr="00BA0453">
        <w:rPr>
          <w:rFonts w:ascii="Times New Roman" w:hAnsi="Times New Roman" w:cs="Times New Roman"/>
          <w:sz w:val="28"/>
          <w:szCs w:val="28"/>
        </w:rPr>
        <w:t>) к</w:t>
      </w:r>
      <w:r w:rsidRPr="00BA0453">
        <w:rPr>
          <w:rFonts w:ascii="Times New Roman" w:hAnsi="Times New Roman" w:cs="Times New Roman"/>
          <w:color w:val="auto"/>
          <w:sz w:val="28"/>
          <w:szCs w:val="28"/>
        </w:rPr>
        <w:t>опії документів, що підтверджують готовність до експлуатації інженерних мереж,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2</w:t>
      </w:r>
      <w:r w:rsidRPr="00BA0453">
        <w:rPr>
          <w:rFonts w:ascii="Times New Roman" w:hAnsi="Times New Roman" w:cs="Times New Roman"/>
          <w:sz w:val="28"/>
          <w:szCs w:val="28"/>
        </w:rPr>
        <w:t>) довідка від уповноваженого органу (організації) про відсутність на час подання конкурсних пропозицій будь-яких осіб, які зареєстровані в квартирах (квартирі);</w:t>
      </w:r>
    </w:p>
    <w:p w:rsidR="00C94FA3" w:rsidRPr="00BA0453" w:rsidRDefault="00C94FA3" w:rsidP="00C94FA3">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3</w:t>
      </w:r>
      <w:r w:rsidRPr="00BA0453">
        <w:rPr>
          <w:rFonts w:ascii="Times New Roman" w:hAnsi="Times New Roman" w:cs="Times New Roman"/>
          <w:sz w:val="28"/>
          <w:szCs w:val="28"/>
        </w:rPr>
        <w:t>) довідка про внутрішнє опорядження квартири;</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877B3C" w:rsidRPr="00BA0453">
        <w:rPr>
          <w:rFonts w:ascii="Times New Roman" w:hAnsi="Times New Roman" w:cs="Times New Roman"/>
          <w:sz w:val="28"/>
          <w:szCs w:val="28"/>
        </w:rPr>
        <w:t>4</w:t>
      </w:r>
      <w:r w:rsidRPr="00BA0453">
        <w:rPr>
          <w:rFonts w:ascii="Times New Roman" w:hAnsi="Times New Roman" w:cs="Times New Roman"/>
          <w:sz w:val="28"/>
          <w:szCs w:val="28"/>
        </w:rPr>
        <w:t>) гарантійний лист, підписаний учасником конкурсу, про зобов’язання учасника, у разі визнання його переможцем конкурсу, понести усі витрати, пов’язані із нотаріальним посвідченням договору купівлі-продажу квартир та/або реєстрації права власності на квартири за замовником, а також про своєчасність дотримання строку передачі та оформлення квартири</w:t>
      </w:r>
      <w:r w:rsidR="00DE46BC" w:rsidRPr="00BA0453">
        <w:rPr>
          <w:rFonts w:ascii="Times New Roman" w:hAnsi="Times New Roman" w:cs="Times New Roman"/>
          <w:sz w:val="28"/>
          <w:szCs w:val="28"/>
        </w:rPr>
        <w:t>;</w:t>
      </w:r>
    </w:p>
    <w:p w:rsidR="00A00F81" w:rsidRPr="00BA0453" w:rsidRDefault="00DE46BC" w:rsidP="00C94FA3">
      <w:pPr>
        <w:pStyle w:val="Default"/>
        <w:spacing w:before="120"/>
        <w:ind w:left="-79" w:firstLine="709"/>
        <w:jc w:val="both"/>
        <w:rPr>
          <w:b/>
          <w:bCs/>
          <w:sz w:val="28"/>
          <w:szCs w:val="28"/>
        </w:rPr>
      </w:pPr>
      <w:r w:rsidRPr="00BA0453">
        <w:rPr>
          <w:b/>
          <w:bCs/>
          <w:sz w:val="28"/>
          <w:szCs w:val="28"/>
        </w:rPr>
        <w:t>д</w:t>
      </w:r>
      <w:r w:rsidR="00A00F81" w:rsidRPr="00BA0453">
        <w:rPr>
          <w:b/>
          <w:bCs/>
          <w:sz w:val="28"/>
          <w:szCs w:val="28"/>
        </w:rPr>
        <w:t xml:space="preserve">ля фізичних осіб – підприємців та фізичних осіб: </w:t>
      </w:r>
    </w:p>
    <w:p w:rsidR="00A00F81" w:rsidRPr="00BA0453" w:rsidRDefault="00A00F81" w:rsidP="003546BB">
      <w:pPr>
        <w:pStyle w:val="a5"/>
        <w:shd w:val="clear" w:color="auto" w:fill="auto"/>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1) заява про участь у конкурсі - цінова </w:t>
      </w:r>
      <w:r w:rsidR="00F2372C" w:rsidRPr="00BA0453">
        <w:rPr>
          <w:color w:val="000000"/>
          <w:sz w:val="28"/>
          <w:szCs w:val="28"/>
          <w:lang w:val="uk-UA" w:eastAsia="uk-UA"/>
        </w:rPr>
        <w:t>конкурсна пропозиція (додаток 1</w:t>
      </w:r>
      <w:r w:rsidRPr="00BA0453">
        <w:rPr>
          <w:color w:val="000000"/>
          <w:sz w:val="28"/>
          <w:szCs w:val="28"/>
          <w:lang w:val="uk-UA" w:eastAsia="uk-UA"/>
        </w:rPr>
        <w:t>)</w:t>
      </w:r>
      <w:r w:rsidR="00737440" w:rsidRPr="00BA0453">
        <w:rPr>
          <w:color w:val="000000"/>
          <w:sz w:val="28"/>
          <w:szCs w:val="28"/>
          <w:lang w:val="uk-UA" w:eastAsia="uk-UA"/>
        </w:rPr>
        <w:t xml:space="preserve"> по кожному лоту окремо</w:t>
      </w:r>
      <w:r w:rsidRPr="00BA0453">
        <w:rPr>
          <w:color w:val="000000"/>
          <w:sz w:val="28"/>
          <w:szCs w:val="28"/>
          <w:lang w:val="uk-UA" w:eastAsia="uk-UA"/>
        </w:rPr>
        <w:t>;</w:t>
      </w:r>
    </w:p>
    <w:p w:rsidR="00A00F81" w:rsidRPr="00BA0453" w:rsidRDefault="00A00F81" w:rsidP="003546BB">
      <w:pPr>
        <w:pStyle w:val="a5"/>
        <w:spacing w:before="0" w:line="240" w:lineRule="auto"/>
        <w:ind w:left="-77" w:right="20" w:firstLine="709"/>
        <w:rPr>
          <w:color w:val="000000"/>
          <w:sz w:val="28"/>
          <w:szCs w:val="28"/>
          <w:lang w:val="uk-UA" w:eastAsia="uk-UA"/>
        </w:rPr>
      </w:pPr>
      <w:r w:rsidRPr="00BA0453">
        <w:rPr>
          <w:color w:val="000000"/>
          <w:sz w:val="28"/>
          <w:szCs w:val="28"/>
          <w:lang w:val="uk-UA" w:eastAsia="uk-UA"/>
        </w:rPr>
        <w:t xml:space="preserve">2) </w:t>
      </w:r>
      <w:r w:rsidR="00E67B6D" w:rsidRPr="00BA0453">
        <w:rPr>
          <w:color w:val="000000"/>
          <w:sz w:val="28"/>
          <w:szCs w:val="28"/>
          <w:lang w:val="uk-UA" w:eastAsia="uk-UA"/>
        </w:rPr>
        <w:t xml:space="preserve">письмова згода суб’єкта персональних даних </w:t>
      </w:r>
      <w:r w:rsidRPr="00BA0453">
        <w:rPr>
          <w:color w:val="000000"/>
          <w:sz w:val="28"/>
          <w:szCs w:val="28"/>
          <w:lang w:val="uk-UA" w:eastAsia="uk-UA"/>
        </w:rPr>
        <w:t xml:space="preserve">(додаток </w:t>
      </w:r>
      <w:r w:rsidR="00F2372C" w:rsidRPr="00BA0453">
        <w:rPr>
          <w:color w:val="000000"/>
          <w:sz w:val="28"/>
          <w:szCs w:val="28"/>
          <w:lang w:val="uk-UA" w:eastAsia="uk-UA"/>
        </w:rPr>
        <w:t>2</w:t>
      </w:r>
      <w:r w:rsidRPr="00BA0453">
        <w:rPr>
          <w:color w:val="000000"/>
          <w:sz w:val="28"/>
          <w:szCs w:val="28"/>
          <w:lang w:val="uk-UA" w:eastAsia="uk-UA"/>
        </w:rPr>
        <w:t>), яка складається та підписується особисто підписантом договору;</w:t>
      </w:r>
    </w:p>
    <w:p w:rsidR="00122831" w:rsidRPr="00BA0453" w:rsidRDefault="00122831"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3) копія податкової декларації платника єдиного податку за останній звітний період з відміткою про її одержання (</w:t>
      </w:r>
      <w:r w:rsidRPr="00BA0453">
        <w:rPr>
          <w:rFonts w:ascii="Times New Roman" w:hAnsi="Times New Roman" w:cs="Times New Roman"/>
          <w:i/>
          <w:sz w:val="28"/>
          <w:szCs w:val="28"/>
        </w:rPr>
        <w:t>для фізичних-осіб підприємців</w:t>
      </w:r>
      <w:r w:rsidRPr="00BA0453">
        <w:rPr>
          <w:rFonts w:ascii="Times New Roman" w:hAnsi="Times New Roman" w:cs="Times New Roman"/>
          <w:sz w:val="28"/>
          <w:szCs w:val="28"/>
        </w:rPr>
        <w:t>);</w:t>
      </w:r>
    </w:p>
    <w:p w:rsidR="00A00F81" w:rsidRPr="00BA0453" w:rsidRDefault="00122831"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4</w:t>
      </w:r>
      <w:r w:rsidR="00A00F81" w:rsidRPr="00BA0453">
        <w:rPr>
          <w:rFonts w:ascii="Times New Roman" w:hAnsi="Times New Roman" w:cs="Times New Roman"/>
          <w:sz w:val="28"/>
          <w:szCs w:val="28"/>
        </w:rPr>
        <w:t>) оригінал або засвідчена копія довідки з обслуговуючого банку (банків) [реквізити, яких зазначені у відомостях про учасника конкурсу] про стан відкритих поточних (розрахункові) рахунки, відсутність (наявність) простроче</w:t>
      </w:r>
      <w:r w:rsidR="00F77B01" w:rsidRPr="00BA0453">
        <w:rPr>
          <w:rFonts w:ascii="Times New Roman" w:hAnsi="Times New Roman" w:cs="Times New Roman"/>
          <w:sz w:val="28"/>
          <w:szCs w:val="28"/>
        </w:rPr>
        <w:t>ної заборгованості за кредитами;</w:t>
      </w:r>
    </w:p>
    <w:p w:rsidR="00A00F81" w:rsidRPr="00BA0453" w:rsidRDefault="007808B2"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5</w:t>
      </w:r>
      <w:r w:rsidR="00A00F81" w:rsidRPr="00BA0453">
        <w:rPr>
          <w:rFonts w:ascii="Times New Roman" w:hAnsi="Times New Roman" w:cs="Times New Roman"/>
          <w:sz w:val="28"/>
          <w:szCs w:val="28"/>
        </w:rPr>
        <w:t>) оригінал або засвідчена копія довідки про відсутність (наявність) заборгованості з платежів, контроль за справлянням яких покладено на контролюючі органи, видана відповідно до наказу Міністерства фінансів України від 03.09.2018 № 733 (</w:t>
      </w:r>
      <w:r w:rsidR="00A00F81" w:rsidRPr="00BA0453">
        <w:rPr>
          <w:rFonts w:ascii="Times New Roman" w:hAnsi="Times New Roman" w:cs="Times New Roman"/>
          <w:i/>
          <w:sz w:val="28"/>
          <w:szCs w:val="28"/>
        </w:rPr>
        <w:t>для фізичних осіб-підприємців</w:t>
      </w:r>
      <w:r w:rsidR="00A00F81" w:rsidRPr="00BA0453">
        <w:rPr>
          <w:rFonts w:ascii="Times New Roman" w:hAnsi="Times New Roman" w:cs="Times New Roman"/>
          <w:sz w:val="28"/>
          <w:szCs w:val="28"/>
        </w:rPr>
        <w:t>);</w:t>
      </w:r>
    </w:p>
    <w:p w:rsidR="00960E87" w:rsidRPr="00BA0453" w:rsidRDefault="007808B2" w:rsidP="003546BB">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sz w:val="28"/>
          <w:szCs w:val="28"/>
        </w:rPr>
        <w:t>6</w:t>
      </w:r>
      <w:r w:rsidR="00A00F81" w:rsidRPr="00BA0453">
        <w:rPr>
          <w:rFonts w:ascii="Times New Roman" w:hAnsi="Times New Roman" w:cs="Times New Roman"/>
          <w:sz w:val="28"/>
          <w:szCs w:val="28"/>
        </w:rPr>
        <w:t xml:space="preserve">) виписка з Єдиного державного реєстру юридичних осіб, фізичних осіб-підприємців та громадських формувань </w:t>
      </w:r>
      <w:r w:rsidR="00A00F81" w:rsidRPr="00BA0453">
        <w:rPr>
          <w:rFonts w:ascii="Times New Roman" w:hAnsi="Times New Roman" w:cs="Times New Roman"/>
          <w:color w:val="auto"/>
          <w:sz w:val="28"/>
          <w:szCs w:val="28"/>
        </w:rPr>
        <w:t>(</w:t>
      </w:r>
      <w:r w:rsidR="00A00F81" w:rsidRPr="00BA0453">
        <w:rPr>
          <w:rFonts w:ascii="Times New Roman" w:hAnsi="Times New Roman" w:cs="Times New Roman"/>
          <w:i/>
          <w:color w:val="auto"/>
          <w:sz w:val="28"/>
          <w:szCs w:val="28"/>
        </w:rPr>
        <w:t>для фізичних осіб-підприємців</w:t>
      </w:r>
      <w:r w:rsidR="00A00F81" w:rsidRPr="00BA0453">
        <w:rPr>
          <w:rFonts w:ascii="Times New Roman" w:hAnsi="Times New Roman" w:cs="Times New Roman"/>
          <w:color w:val="auto"/>
          <w:sz w:val="28"/>
          <w:szCs w:val="28"/>
        </w:rPr>
        <w:t>);</w:t>
      </w:r>
      <w:r w:rsidR="00A00F81" w:rsidRPr="00BA0453">
        <w:rPr>
          <w:rFonts w:ascii="Times New Roman" w:hAnsi="Times New Roman" w:cs="Times New Roman"/>
          <w:color w:val="auto"/>
          <w:sz w:val="28"/>
          <w:szCs w:val="28"/>
          <w:lang w:eastAsia="ru-RU"/>
        </w:rPr>
        <w:t xml:space="preserve"> </w:t>
      </w:r>
    </w:p>
    <w:p w:rsidR="002A1327" w:rsidRPr="00BA0453" w:rsidRDefault="007808B2" w:rsidP="003546BB">
      <w:pPr>
        <w:shd w:val="clear" w:color="auto" w:fill="FFFFFF"/>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7</w:t>
      </w:r>
      <w:r w:rsidR="00A00F81" w:rsidRPr="00BA0453">
        <w:rPr>
          <w:rFonts w:ascii="Times New Roman" w:hAnsi="Times New Roman" w:cs="Times New Roman"/>
          <w:color w:val="auto"/>
          <w:sz w:val="28"/>
          <w:szCs w:val="28"/>
          <w:lang w:eastAsia="ru-RU"/>
        </w:rPr>
        <w:t>) копія витягу з реєстру платників єдиного податку – у разі сплати учасником єдиного податку</w:t>
      </w:r>
      <w:r w:rsidR="00507E4A" w:rsidRPr="00BA0453">
        <w:rPr>
          <w:rFonts w:ascii="Times New Roman" w:hAnsi="Times New Roman" w:cs="Times New Roman"/>
          <w:color w:val="auto"/>
          <w:sz w:val="28"/>
          <w:szCs w:val="28"/>
        </w:rPr>
        <w:t>(</w:t>
      </w:r>
      <w:r w:rsidR="00507E4A" w:rsidRPr="00BA0453">
        <w:rPr>
          <w:rFonts w:ascii="Times New Roman" w:hAnsi="Times New Roman" w:cs="Times New Roman"/>
          <w:i/>
          <w:color w:val="auto"/>
          <w:sz w:val="28"/>
          <w:szCs w:val="28"/>
        </w:rPr>
        <w:t>для фізичних осіб-підприємців</w:t>
      </w:r>
      <w:r w:rsidR="00507E4A" w:rsidRPr="00BA0453">
        <w:rPr>
          <w:rFonts w:ascii="Times New Roman" w:hAnsi="Times New Roman" w:cs="Times New Roman"/>
          <w:color w:val="auto"/>
          <w:sz w:val="28"/>
          <w:szCs w:val="28"/>
        </w:rPr>
        <w:t>)</w:t>
      </w:r>
      <w:r w:rsidR="00A00F81" w:rsidRPr="00BA0453">
        <w:rPr>
          <w:rFonts w:ascii="Times New Roman" w:hAnsi="Times New Roman" w:cs="Times New Roman"/>
          <w:color w:val="auto"/>
          <w:sz w:val="28"/>
          <w:szCs w:val="28"/>
          <w:lang w:eastAsia="ru-RU"/>
        </w:rPr>
        <w:t>.</w:t>
      </w:r>
    </w:p>
    <w:p w:rsidR="00A00F81" w:rsidRPr="00BA0453" w:rsidRDefault="00A00F81" w:rsidP="003546BB">
      <w:pPr>
        <w:shd w:val="clear" w:color="auto" w:fill="FFFFFF"/>
        <w:ind w:left="-77" w:firstLine="709"/>
        <w:jc w:val="both"/>
        <w:rPr>
          <w:rFonts w:ascii="Times New Roman" w:hAnsi="Times New Roman" w:cs="Times New Roman"/>
          <w:sz w:val="28"/>
          <w:szCs w:val="28"/>
        </w:rPr>
      </w:pPr>
      <w:r w:rsidRPr="00BA0453">
        <w:rPr>
          <w:rFonts w:ascii="Times New Roman" w:hAnsi="Times New Roman" w:cs="Times New Roman"/>
          <w:color w:val="auto"/>
          <w:sz w:val="28"/>
          <w:szCs w:val="28"/>
          <w:lang w:eastAsia="ru-RU"/>
        </w:rPr>
        <w:t>У разі, якщо учасник не є платником єдиного податку він повинен подати довідку в довільній формі про те, що наявність у нього зазначеного витягу не передбачена законодавством України, з посиланням на його конкретні положення;</w:t>
      </w:r>
    </w:p>
    <w:p w:rsidR="00E040CA" w:rsidRPr="00BA0453" w:rsidRDefault="00E040CA" w:rsidP="00E040CA">
      <w:pPr>
        <w:autoSpaceDE w:val="0"/>
        <w:autoSpaceDN w:val="0"/>
        <w:adjustRightInd w:val="0"/>
        <w:ind w:left="-77" w:firstLine="709"/>
        <w:jc w:val="both"/>
        <w:rPr>
          <w:rFonts w:ascii="Times New Roman" w:hAnsi="Times New Roman" w:cs="Times New Roman"/>
          <w:bCs/>
          <w:sz w:val="28"/>
          <w:szCs w:val="28"/>
        </w:rPr>
      </w:pPr>
      <w:r w:rsidRPr="00BA0453">
        <w:rPr>
          <w:rFonts w:ascii="Times New Roman" w:hAnsi="Times New Roman" w:cs="Times New Roman"/>
          <w:bCs/>
          <w:sz w:val="28"/>
          <w:szCs w:val="28"/>
        </w:rPr>
        <w:t>8) інформаційна довідка з Єдиного реєстру підприємств, щодо яких порушено провадження у справі про банкрутство (</w:t>
      </w:r>
      <w:r w:rsidRPr="00BA0453">
        <w:rPr>
          <w:rFonts w:ascii="Times New Roman" w:hAnsi="Times New Roman" w:cs="Times New Roman"/>
          <w:bCs/>
          <w:i/>
          <w:sz w:val="28"/>
          <w:szCs w:val="28"/>
        </w:rPr>
        <w:t xml:space="preserve">що підтверджує відсутність відомостей про </w:t>
      </w:r>
      <w:r w:rsidRPr="00BA0453">
        <w:rPr>
          <w:rFonts w:ascii="Times New Roman" w:hAnsi="Times New Roman" w:cs="Times New Roman"/>
          <w:i/>
          <w:color w:val="auto"/>
          <w:sz w:val="28"/>
          <w:szCs w:val="28"/>
        </w:rPr>
        <w:t>фізичну особу-підприємця</w:t>
      </w:r>
      <w:r w:rsidRPr="00BA0453">
        <w:rPr>
          <w:rFonts w:ascii="Times New Roman" w:hAnsi="Times New Roman" w:cs="Times New Roman"/>
          <w:bCs/>
          <w:i/>
          <w:sz w:val="28"/>
          <w:szCs w:val="28"/>
        </w:rPr>
        <w:t xml:space="preserve"> у вищезазначеному реєстрі</w:t>
      </w:r>
      <w:r w:rsidRPr="00BA0453">
        <w:rPr>
          <w:rFonts w:ascii="Times New Roman" w:hAnsi="Times New Roman" w:cs="Times New Roman"/>
          <w:color w:val="auto"/>
          <w:sz w:val="28"/>
          <w:szCs w:val="28"/>
        </w:rPr>
        <w:t>)</w:t>
      </w:r>
      <w:r w:rsidRPr="00BA0453">
        <w:rPr>
          <w:rFonts w:ascii="Times New Roman" w:hAnsi="Times New Roman" w:cs="Times New Roman"/>
          <w:bCs/>
          <w:sz w:val="28"/>
          <w:szCs w:val="28"/>
        </w:rPr>
        <w:t>;</w:t>
      </w:r>
    </w:p>
    <w:p w:rsidR="00C6539D" w:rsidRPr="00BA0453" w:rsidRDefault="00C6539D" w:rsidP="00C6539D">
      <w:pPr>
        <w:tabs>
          <w:tab w:val="left" w:pos="445"/>
        </w:tabs>
        <w:ind w:left="-77" w:firstLine="709"/>
        <w:jc w:val="both"/>
        <w:rPr>
          <w:rFonts w:ascii="Times New Roman" w:hAnsi="Times New Roman" w:cs="Times New Roman"/>
          <w:sz w:val="28"/>
          <w:szCs w:val="28"/>
        </w:rPr>
      </w:pPr>
      <w:r w:rsidRPr="00BA0453">
        <w:rPr>
          <w:rFonts w:ascii="Times New Roman" w:hAnsi="Times New Roman" w:cs="Times New Roman"/>
          <w:sz w:val="28"/>
          <w:szCs w:val="28"/>
        </w:rPr>
        <w:t>9) інформація з Державного реєстру речових прав на нерухоме майно;</w:t>
      </w:r>
    </w:p>
    <w:p w:rsidR="00A00F81" w:rsidRPr="00BA0453" w:rsidRDefault="007808B2" w:rsidP="003546BB">
      <w:pPr>
        <w:tabs>
          <w:tab w:val="left" w:pos="445"/>
        </w:tabs>
        <w:ind w:left="-77" w:firstLine="709"/>
        <w:jc w:val="both"/>
        <w:rPr>
          <w:rFonts w:ascii="Times New Roman" w:hAnsi="Times New Roman" w:cs="Times New Roman"/>
          <w:color w:val="auto"/>
          <w:sz w:val="28"/>
          <w:szCs w:val="28"/>
          <w:lang w:eastAsia="ru-RU"/>
        </w:rPr>
      </w:pPr>
      <w:r w:rsidRPr="00BA0453">
        <w:rPr>
          <w:rFonts w:ascii="Times New Roman" w:hAnsi="Times New Roman" w:cs="Times New Roman"/>
          <w:color w:val="auto"/>
          <w:sz w:val="28"/>
          <w:szCs w:val="28"/>
          <w:lang w:eastAsia="ru-RU"/>
        </w:rPr>
        <w:t>10</w:t>
      </w:r>
      <w:r w:rsidR="00A00F81" w:rsidRPr="00BA0453">
        <w:rPr>
          <w:rFonts w:ascii="Times New Roman" w:hAnsi="Times New Roman" w:cs="Times New Roman"/>
          <w:color w:val="auto"/>
          <w:sz w:val="28"/>
          <w:szCs w:val="28"/>
          <w:lang w:eastAsia="ru-RU"/>
        </w:rPr>
        <w:t xml:space="preserve">) </w:t>
      </w:r>
      <w:r w:rsidR="001F0B8A" w:rsidRPr="00BA0453">
        <w:rPr>
          <w:rFonts w:ascii="Times New Roman" w:hAnsi="Times New Roman" w:cs="Times New Roman"/>
          <w:color w:val="auto"/>
          <w:sz w:val="28"/>
          <w:szCs w:val="28"/>
          <w:lang w:eastAsia="ru-RU"/>
        </w:rPr>
        <w:t>інформація</w:t>
      </w:r>
      <w:r w:rsidR="00A00F81" w:rsidRPr="00BA0453">
        <w:rPr>
          <w:rFonts w:ascii="Times New Roman" w:hAnsi="Times New Roman" w:cs="Times New Roman"/>
          <w:color w:val="auto"/>
          <w:sz w:val="28"/>
          <w:szCs w:val="28"/>
          <w:lang w:eastAsia="ru-RU"/>
        </w:rPr>
        <w:t xml:space="preserve"> з Державного реєстру обтяжень рухомого майна щодо наявності (відсутності) обтяжень (щодо учасника конкурсу);</w:t>
      </w:r>
    </w:p>
    <w:p w:rsidR="001F0B8A"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11</w:t>
      </w:r>
      <w:r w:rsidR="00A00F81" w:rsidRPr="00BA0453">
        <w:rPr>
          <w:rFonts w:ascii="Times New Roman" w:hAnsi="Times New Roman" w:cs="Times New Roman"/>
          <w:sz w:val="28"/>
          <w:szCs w:val="28"/>
        </w:rPr>
        <w:t>) нотаріально посвідчен</w:t>
      </w:r>
      <w:r w:rsidR="0002544B" w:rsidRPr="00BA0453">
        <w:rPr>
          <w:rFonts w:ascii="Times New Roman" w:hAnsi="Times New Roman" w:cs="Times New Roman"/>
          <w:sz w:val="28"/>
          <w:szCs w:val="28"/>
        </w:rPr>
        <w:t>і</w:t>
      </w:r>
      <w:r w:rsidR="00A00F81" w:rsidRPr="00BA0453">
        <w:rPr>
          <w:rFonts w:ascii="Times New Roman" w:hAnsi="Times New Roman" w:cs="Times New Roman"/>
          <w:sz w:val="28"/>
          <w:szCs w:val="28"/>
        </w:rPr>
        <w:t xml:space="preserve"> копі</w:t>
      </w:r>
      <w:r w:rsidR="0002544B" w:rsidRPr="00BA0453">
        <w:rPr>
          <w:rFonts w:ascii="Times New Roman" w:hAnsi="Times New Roman" w:cs="Times New Roman"/>
          <w:sz w:val="28"/>
          <w:szCs w:val="28"/>
        </w:rPr>
        <w:t>ї</w:t>
      </w:r>
      <w:r w:rsidR="001F0B8A" w:rsidRPr="00BA0453">
        <w:rPr>
          <w:rFonts w:ascii="Times New Roman" w:hAnsi="Times New Roman" w:cs="Times New Roman"/>
          <w:sz w:val="28"/>
          <w:szCs w:val="28"/>
        </w:rPr>
        <w:t xml:space="preserve"> </w:t>
      </w:r>
      <w:r w:rsidR="0002544B" w:rsidRPr="00BA0453">
        <w:rPr>
          <w:rFonts w:ascii="Times New Roman" w:hAnsi="Times New Roman" w:cs="Times New Roman"/>
          <w:sz w:val="28"/>
          <w:szCs w:val="28"/>
        </w:rPr>
        <w:t>свідоцтва</w:t>
      </w:r>
      <w:r w:rsidR="001F0B8A" w:rsidRPr="00BA0453">
        <w:rPr>
          <w:rFonts w:ascii="Times New Roman" w:hAnsi="Times New Roman" w:cs="Times New Roman"/>
          <w:sz w:val="28"/>
          <w:szCs w:val="28"/>
        </w:rPr>
        <w:t xml:space="preserve"> про </w:t>
      </w:r>
      <w:r w:rsidR="0002544B" w:rsidRPr="00BA0453">
        <w:rPr>
          <w:rFonts w:ascii="Times New Roman" w:hAnsi="Times New Roman" w:cs="Times New Roman"/>
          <w:sz w:val="28"/>
          <w:szCs w:val="28"/>
        </w:rPr>
        <w:t xml:space="preserve">право власності </w:t>
      </w:r>
      <w:r w:rsidR="001F0B8A" w:rsidRPr="00BA0453">
        <w:rPr>
          <w:rFonts w:ascii="Times New Roman" w:hAnsi="Times New Roman" w:cs="Times New Roman"/>
          <w:sz w:val="28"/>
          <w:szCs w:val="28"/>
        </w:rPr>
        <w:t>на нерухо</w:t>
      </w:r>
      <w:r w:rsidR="00E040CA" w:rsidRPr="00BA0453">
        <w:rPr>
          <w:rFonts w:ascii="Times New Roman" w:hAnsi="Times New Roman" w:cs="Times New Roman"/>
          <w:sz w:val="28"/>
          <w:szCs w:val="28"/>
        </w:rPr>
        <w:t>м</w:t>
      </w:r>
      <w:r w:rsidR="001F0B8A" w:rsidRPr="00BA0453">
        <w:rPr>
          <w:rFonts w:ascii="Times New Roman" w:hAnsi="Times New Roman" w:cs="Times New Roman"/>
          <w:sz w:val="28"/>
          <w:szCs w:val="28"/>
        </w:rPr>
        <w:t>е майно</w:t>
      </w:r>
      <w:r w:rsidR="0002544B" w:rsidRPr="00BA0453">
        <w:rPr>
          <w:rFonts w:ascii="Times New Roman" w:hAnsi="Times New Roman" w:cs="Times New Roman"/>
          <w:sz w:val="28"/>
          <w:szCs w:val="28"/>
        </w:rPr>
        <w:t xml:space="preserve"> або інш</w:t>
      </w:r>
      <w:r w:rsidR="00AE4498" w:rsidRPr="00BA0453">
        <w:rPr>
          <w:rFonts w:ascii="Times New Roman" w:hAnsi="Times New Roman" w:cs="Times New Roman"/>
          <w:sz w:val="28"/>
          <w:szCs w:val="28"/>
        </w:rPr>
        <w:t>их</w:t>
      </w:r>
      <w:r w:rsidR="0002544B" w:rsidRPr="00BA0453">
        <w:rPr>
          <w:rFonts w:ascii="Times New Roman" w:hAnsi="Times New Roman" w:cs="Times New Roman"/>
          <w:sz w:val="28"/>
          <w:szCs w:val="28"/>
        </w:rPr>
        <w:t xml:space="preserve"> документ</w:t>
      </w:r>
      <w:r w:rsidR="00AE4498" w:rsidRPr="00BA0453">
        <w:rPr>
          <w:rFonts w:ascii="Times New Roman" w:hAnsi="Times New Roman" w:cs="Times New Roman"/>
          <w:sz w:val="28"/>
          <w:szCs w:val="28"/>
        </w:rPr>
        <w:t>ів</w:t>
      </w:r>
      <w:r w:rsidR="0002544B" w:rsidRPr="00BA0453">
        <w:rPr>
          <w:rFonts w:ascii="Times New Roman" w:hAnsi="Times New Roman" w:cs="Times New Roman"/>
          <w:sz w:val="28"/>
          <w:szCs w:val="28"/>
        </w:rPr>
        <w:t xml:space="preserve">, </w:t>
      </w:r>
      <w:r w:rsidR="00AE4498" w:rsidRPr="00BA0453">
        <w:rPr>
          <w:rFonts w:ascii="Times New Roman" w:hAnsi="Times New Roman" w:cs="Times New Roman"/>
          <w:sz w:val="28"/>
          <w:szCs w:val="28"/>
        </w:rPr>
        <w:t>що засвідчують право власності на нерухоме майно</w:t>
      </w:r>
      <w:r w:rsidR="001F0B8A" w:rsidRPr="00BA0453">
        <w:rPr>
          <w:rFonts w:ascii="Times New Roman" w:hAnsi="Times New Roman" w:cs="Times New Roman"/>
          <w:sz w:val="28"/>
          <w:szCs w:val="28"/>
        </w:rPr>
        <w:t>;</w:t>
      </w:r>
    </w:p>
    <w:p w:rsidR="003556C3" w:rsidRPr="00BA0453" w:rsidRDefault="003556C3" w:rsidP="003556C3">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12) нотаріально посвідчена копія витягу з Державного реєстру речових прав на нерухоме майно про проведену державну реєстрацію;</w:t>
      </w:r>
    </w:p>
    <w:p w:rsidR="00A00F81"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13</w:t>
      </w:r>
      <w:r w:rsidR="00A00F81" w:rsidRPr="00BA0453">
        <w:rPr>
          <w:rFonts w:ascii="Times New Roman" w:hAnsi="Times New Roman" w:cs="Times New Roman"/>
          <w:sz w:val="28"/>
          <w:szCs w:val="28"/>
        </w:rPr>
        <w:t>) засвідчена у встановленому порядку копі</w:t>
      </w:r>
      <w:r w:rsidR="00E040CA" w:rsidRPr="00BA0453">
        <w:rPr>
          <w:rFonts w:ascii="Times New Roman" w:hAnsi="Times New Roman" w:cs="Times New Roman"/>
          <w:sz w:val="28"/>
          <w:szCs w:val="28"/>
        </w:rPr>
        <w:t>ї</w:t>
      </w:r>
      <w:r w:rsidR="00A00F81" w:rsidRPr="00BA0453">
        <w:rPr>
          <w:rFonts w:ascii="Times New Roman" w:hAnsi="Times New Roman" w:cs="Times New Roman"/>
          <w:sz w:val="28"/>
          <w:szCs w:val="28"/>
        </w:rPr>
        <w:t xml:space="preserve"> технічного паспорту на квартири (квартиру);</w:t>
      </w:r>
    </w:p>
    <w:p w:rsidR="00A00F81" w:rsidRPr="00BA0453" w:rsidRDefault="007808B2" w:rsidP="003546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77" w:firstLine="709"/>
        <w:jc w:val="both"/>
        <w:rPr>
          <w:rFonts w:ascii="Times New Roman" w:hAnsi="Times New Roman" w:cs="Times New Roman"/>
          <w:bCs/>
          <w:sz w:val="28"/>
          <w:szCs w:val="28"/>
        </w:rPr>
      </w:pPr>
      <w:r w:rsidRPr="00BA0453">
        <w:rPr>
          <w:rFonts w:ascii="Times New Roman" w:hAnsi="Times New Roman" w:cs="Times New Roman"/>
          <w:sz w:val="28"/>
          <w:szCs w:val="28"/>
        </w:rPr>
        <w:t>14</w:t>
      </w:r>
      <w:r w:rsidR="00A00F81" w:rsidRPr="00BA0453">
        <w:rPr>
          <w:rFonts w:ascii="Times New Roman" w:hAnsi="Times New Roman" w:cs="Times New Roman"/>
          <w:sz w:val="28"/>
          <w:szCs w:val="28"/>
        </w:rPr>
        <w:t xml:space="preserve">) у разі, якщо інтереси учасника представляє не він особисто, а особа, яку уповноважено під час проведення процедури закупівлі представляти інтереси учасника, подається нотаріально посвідчена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пропозицій, а також надається засвідчена </w:t>
      </w:r>
      <w:r w:rsidR="00A00F81" w:rsidRPr="00BA0453">
        <w:rPr>
          <w:rFonts w:ascii="Times New Roman" w:hAnsi="Times New Roman" w:cs="Times New Roman"/>
          <w:bCs/>
          <w:sz w:val="28"/>
          <w:szCs w:val="28"/>
        </w:rPr>
        <w:t xml:space="preserve">особистим підписом </w:t>
      </w:r>
      <w:r w:rsidR="00A00F81" w:rsidRPr="00BA0453">
        <w:rPr>
          <w:rFonts w:ascii="Times New Roman" w:hAnsi="Times New Roman" w:cs="Times New Roman"/>
          <w:sz w:val="28"/>
          <w:szCs w:val="28"/>
        </w:rPr>
        <w:t>копія паспорту</w:t>
      </w:r>
      <w:r w:rsidR="001C280C" w:rsidRPr="00BA0453">
        <w:rPr>
          <w:rFonts w:ascii="Times New Roman" w:hAnsi="Times New Roman" w:cs="Times New Roman"/>
          <w:sz w:val="28"/>
          <w:szCs w:val="28"/>
        </w:rPr>
        <w:t xml:space="preserve"> </w:t>
      </w:r>
      <w:r w:rsidR="00D62B50" w:rsidRPr="00BA0453">
        <w:rPr>
          <w:rFonts w:ascii="Times New Roman" w:hAnsi="Times New Roman" w:cs="Times New Roman"/>
          <w:bCs/>
          <w:sz w:val="28"/>
          <w:szCs w:val="28"/>
        </w:rPr>
        <w:t>(усі заповнені сторінки)</w:t>
      </w:r>
      <w:r w:rsidR="00D62B50" w:rsidRPr="00BA0453">
        <w:rPr>
          <w:rFonts w:ascii="Times New Roman" w:hAnsi="Times New Roman" w:cs="Times New Roman"/>
          <w:sz w:val="28"/>
          <w:szCs w:val="28"/>
        </w:rPr>
        <w:t xml:space="preserve"> цієї особи або </w:t>
      </w:r>
      <w:r w:rsidR="001C280C" w:rsidRPr="00BA0453">
        <w:rPr>
          <w:rFonts w:ascii="Times New Roman" w:hAnsi="Times New Roman" w:cs="Times New Roman"/>
          <w:sz w:val="28"/>
          <w:szCs w:val="28"/>
          <w:lang w:val="en-US"/>
        </w:rPr>
        <w:t>ID</w:t>
      </w:r>
      <w:r w:rsidR="001C280C" w:rsidRPr="00BA0453">
        <w:rPr>
          <w:rFonts w:ascii="Times New Roman" w:hAnsi="Times New Roman" w:cs="Times New Roman"/>
          <w:sz w:val="28"/>
          <w:szCs w:val="28"/>
        </w:rPr>
        <w:t>-картки з додатком</w:t>
      </w:r>
      <w:r w:rsidR="00A00F81" w:rsidRPr="00BA0453">
        <w:rPr>
          <w:rFonts w:ascii="Times New Roman" w:hAnsi="Times New Roman" w:cs="Times New Roman"/>
          <w:bCs/>
          <w:sz w:val="28"/>
          <w:szCs w:val="28"/>
        </w:rPr>
        <w:t>;</w:t>
      </w:r>
    </w:p>
    <w:p w:rsidR="00A00F81" w:rsidRPr="00BA0453" w:rsidRDefault="007808B2" w:rsidP="003546BB">
      <w:pPr>
        <w:pStyle w:val="Default"/>
        <w:widowControl w:val="0"/>
        <w:shd w:val="clear" w:color="auto" w:fill="FFFFFF"/>
        <w:ind w:left="-77" w:firstLine="709"/>
        <w:jc w:val="both"/>
        <w:rPr>
          <w:sz w:val="28"/>
          <w:szCs w:val="28"/>
        </w:rPr>
      </w:pPr>
      <w:r w:rsidRPr="00BA0453">
        <w:rPr>
          <w:sz w:val="28"/>
          <w:szCs w:val="28"/>
        </w:rPr>
        <w:t>15</w:t>
      </w:r>
      <w:r w:rsidR="00A00F81" w:rsidRPr="00BA0453">
        <w:rPr>
          <w:sz w:val="28"/>
          <w:szCs w:val="28"/>
        </w:rPr>
        <w:t xml:space="preserve">) </w:t>
      </w:r>
      <w:r w:rsidR="00FA1277" w:rsidRPr="00BA0453">
        <w:rPr>
          <w:sz w:val="28"/>
          <w:szCs w:val="28"/>
        </w:rPr>
        <w:t xml:space="preserve">витяг або </w:t>
      </w:r>
      <w:r w:rsidR="00A00F81" w:rsidRPr="00BA0453">
        <w:rPr>
          <w:sz w:val="28"/>
          <w:szCs w:val="28"/>
        </w:rPr>
        <w:t>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w:t>
      </w:r>
      <w:r w:rsidR="00A00F81" w:rsidRPr="00BA0453">
        <w:rPr>
          <w:sz w:val="28"/>
          <w:szCs w:val="28"/>
          <w:lang w:eastAsia="ru-RU"/>
        </w:rPr>
        <w:t xml:space="preserve"> фізичну особу, яка є учасником;</w:t>
      </w:r>
    </w:p>
    <w:p w:rsidR="00A00F81" w:rsidRPr="00BA0453" w:rsidRDefault="007808B2" w:rsidP="003546BB">
      <w:pPr>
        <w:pStyle w:val="Default"/>
        <w:shd w:val="clear" w:color="auto" w:fill="FFFFFF"/>
        <w:ind w:left="-77" w:firstLine="709"/>
        <w:jc w:val="both"/>
        <w:rPr>
          <w:sz w:val="28"/>
          <w:szCs w:val="28"/>
          <w:lang w:eastAsia="ru-RU"/>
        </w:rPr>
      </w:pPr>
      <w:r w:rsidRPr="00BA0453">
        <w:rPr>
          <w:sz w:val="28"/>
          <w:szCs w:val="28"/>
        </w:rPr>
        <w:t>16</w:t>
      </w:r>
      <w:r w:rsidR="00A00F81" w:rsidRPr="00BA0453">
        <w:rPr>
          <w:sz w:val="28"/>
          <w:szCs w:val="28"/>
        </w:rPr>
        <w:t xml:space="preserve">) оригінал або </w:t>
      </w:r>
      <w:r w:rsidR="00A00F81" w:rsidRPr="00BA0453">
        <w:rPr>
          <w:bCs/>
          <w:sz w:val="28"/>
          <w:szCs w:val="28"/>
          <w:lang w:eastAsia="ru-RU"/>
        </w:rPr>
        <w:t>засвідчена копія довідки</w:t>
      </w:r>
      <w:r w:rsidR="00A00F81" w:rsidRPr="00BA0453">
        <w:rPr>
          <w:sz w:val="28"/>
          <w:szCs w:val="28"/>
        </w:rPr>
        <w:t xml:space="preserve"> </w:t>
      </w:r>
      <w:r w:rsidR="00FA1277" w:rsidRPr="00BA0453">
        <w:rPr>
          <w:sz w:val="28"/>
          <w:szCs w:val="28"/>
        </w:rPr>
        <w:t xml:space="preserve">або витягу з реєстру </w:t>
      </w:r>
      <w:r w:rsidR="00A00F81" w:rsidRPr="00BA0453">
        <w:rPr>
          <w:sz w:val="28"/>
          <w:szCs w:val="28"/>
        </w:rPr>
        <w:t xml:space="preserve">про те, що </w:t>
      </w:r>
      <w:r w:rsidR="00A00F81" w:rsidRPr="00BA0453">
        <w:rPr>
          <w:sz w:val="28"/>
          <w:szCs w:val="28"/>
          <w:lang w:eastAsia="ru-RU"/>
        </w:rPr>
        <w:t>фізична особа, яка є учасником</w:t>
      </w:r>
      <w:r w:rsidR="00A00F81" w:rsidRPr="00BA0453">
        <w:rPr>
          <w:sz w:val="28"/>
          <w:szCs w:val="28"/>
        </w:rPr>
        <w:t xml:space="preserve"> </w:t>
      </w:r>
      <w:r w:rsidR="00A00F81" w:rsidRPr="00BA0453">
        <w:rPr>
          <w:sz w:val="28"/>
          <w:szCs w:val="28"/>
          <w:lang w:eastAsia="ru-RU"/>
        </w:rPr>
        <w:t xml:space="preserve">до кримінальної відповідальності не притягується, незнятої чи непогашеної судимості не має та в розшуку не перебуває, </w:t>
      </w:r>
      <w:r w:rsidR="00A00F81" w:rsidRPr="00BA0453">
        <w:rPr>
          <w:sz w:val="28"/>
          <w:szCs w:val="28"/>
        </w:rPr>
        <w:t>для підтвердження інформації, що його</w:t>
      </w:r>
      <w:r w:rsidR="00A00F81" w:rsidRPr="00BA0453">
        <w:rPr>
          <w:sz w:val="28"/>
          <w:szCs w:val="28"/>
          <w:lang w:eastAsia="ru-RU"/>
        </w:rPr>
        <w:t xml:space="preserve">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A00F81" w:rsidRPr="00BA0453" w:rsidRDefault="00A00F81" w:rsidP="003546BB">
      <w:pPr>
        <w:pStyle w:val="Default"/>
        <w:widowControl w:val="0"/>
        <w:shd w:val="clear" w:color="auto" w:fill="FFFFFF"/>
        <w:ind w:left="-77" w:firstLine="709"/>
        <w:jc w:val="both"/>
        <w:rPr>
          <w:sz w:val="28"/>
          <w:szCs w:val="28"/>
        </w:rPr>
      </w:pPr>
      <w:r w:rsidRPr="00BA0453">
        <w:rPr>
          <w:sz w:val="28"/>
          <w:szCs w:val="28"/>
          <w:lang w:eastAsia="ru-RU"/>
        </w:rPr>
        <w:t>Документ повинен бути не більше тридцяти денної давнини від дати подання документа;</w:t>
      </w:r>
    </w:p>
    <w:p w:rsidR="00A00F81" w:rsidRPr="00BA0453" w:rsidRDefault="007808B2" w:rsidP="003546BB">
      <w:pPr>
        <w:widowControl/>
        <w:shd w:val="clear" w:color="auto" w:fill="FFFFFF"/>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17</w:t>
      </w:r>
      <w:r w:rsidR="00A00F81" w:rsidRPr="00BA0453">
        <w:rPr>
          <w:rFonts w:ascii="Times New Roman" w:hAnsi="Times New Roman" w:cs="Times New Roman"/>
          <w:sz w:val="28"/>
          <w:szCs w:val="28"/>
        </w:rPr>
        <w:t>) довідка від балансоутримувача (власника) будинку та/або експлуатуючої організації про відсутність заборгованості за житлово-комунальні послуги по квартирі (квартирах), що подається на конкурс;</w:t>
      </w:r>
    </w:p>
    <w:p w:rsidR="00A00F81"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18</w:t>
      </w:r>
      <w:r w:rsidR="00A00F81" w:rsidRPr="00BA0453">
        <w:rPr>
          <w:rFonts w:ascii="Times New Roman" w:hAnsi="Times New Roman" w:cs="Times New Roman"/>
          <w:sz w:val="28"/>
          <w:szCs w:val="28"/>
        </w:rPr>
        <w:t>) копія документа, що підтверджує дату введення житлового будинку, в якому пропонується до продажу квартири (квартира), в експлуатацію;</w:t>
      </w:r>
    </w:p>
    <w:p w:rsidR="00A00F81" w:rsidRPr="00BA0453" w:rsidRDefault="007808B2"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19</w:t>
      </w:r>
      <w:r w:rsidR="00A00F81" w:rsidRPr="00BA0453">
        <w:rPr>
          <w:rFonts w:ascii="Times New Roman" w:hAnsi="Times New Roman" w:cs="Times New Roman"/>
          <w:sz w:val="28"/>
          <w:szCs w:val="28"/>
        </w:rPr>
        <w:t>) к</w:t>
      </w:r>
      <w:r w:rsidR="00A00F81" w:rsidRPr="00BA0453">
        <w:rPr>
          <w:rFonts w:ascii="Times New Roman" w:hAnsi="Times New Roman" w:cs="Times New Roman"/>
          <w:color w:val="auto"/>
          <w:sz w:val="28"/>
          <w:szCs w:val="28"/>
        </w:rPr>
        <w:t>опії документів, що підтверджують готовність до експлуатації інженерних мереж,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7808B2" w:rsidRPr="00BA0453">
        <w:rPr>
          <w:rFonts w:ascii="Times New Roman" w:hAnsi="Times New Roman" w:cs="Times New Roman"/>
          <w:sz w:val="28"/>
          <w:szCs w:val="28"/>
        </w:rPr>
        <w:t>0</w:t>
      </w:r>
      <w:r w:rsidRPr="00BA0453">
        <w:rPr>
          <w:rFonts w:ascii="Times New Roman" w:hAnsi="Times New Roman" w:cs="Times New Roman"/>
          <w:sz w:val="28"/>
          <w:szCs w:val="28"/>
        </w:rPr>
        <w:t>) довідка від уповноваженого органу (організації) про відсутність на час подання конкурсних пропозицій будь-яких осіб, які зареєстровані в квартирах (квартирі);</w:t>
      </w:r>
    </w:p>
    <w:p w:rsidR="00A00F81" w:rsidRPr="00BA0453" w:rsidRDefault="00A00F81" w:rsidP="003546BB">
      <w:pPr>
        <w:autoSpaceDE w:val="0"/>
        <w:autoSpaceDN w:val="0"/>
        <w:adjustRightInd w:val="0"/>
        <w:ind w:left="-77" w:firstLine="709"/>
        <w:jc w:val="both"/>
        <w:rPr>
          <w:rFonts w:ascii="Times New Roman" w:hAnsi="Times New Roman" w:cs="Times New Roman"/>
          <w:bCs/>
          <w:sz w:val="28"/>
          <w:szCs w:val="28"/>
        </w:rPr>
      </w:pPr>
      <w:r w:rsidRPr="00BA0453">
        <w:rPr>
          <w:rFonts w:ascii="Times New Roman" w:hAnsi="Times New Roman" w:cs="Times New Roman"/>
          <w:bCs/>
          <w:sz w:val="28"/>
          <w:szCs w:val="28"/>
        </w:rPr>
        <w:t>2</w:t>
      </w:r>
      <w:r w:rsidR="007808B2" w:rsidRPr="00BA0453">
        <w:rPr>
          <w:rFonts w:ascii="Times New Roman" w:hAnsi="Times New Roman" w:cs="Times New Roman"/>
          <w:bCs/>
          <w:sz w:val="28"/>
          <w:szCs w:val="28"/>
        </w:rPr>
        <w:t>1</w:t>
      </w:r>
      <w:r w:rsidRPr="00BA0453">
        <w:rPr>
          <w:rFonts w:ascii="Times New Roman" w:hAnsi="Times New Roman" w:cs="Times New Roman"/>
          <w:bCs/>
          <w:sz w:val="28"/>
          <w:szCs w:val="28"/>
        </w:rPr>
        <w:t>) засвідчена особистим підписом копія паспорта (всі заповнені сторінки</w:t>
      </w:r>
      <w:r w:rsidR="001F0B8A" w:rsidRPr="00BA0453">
        <w:rPr>
          <w:rFonts w:ascii="Times New Roman" w:hAnsi="Times New Roman" w:cs="Times New Roman"/>
          <w:bCs/>
          <w:sz w:val="28"/>
          <w:szCs w:val="28"/>
        </w:rPr>
        <w:t xml:space="preserve"> </w:t>
      </w:r>
      <w:r w:rsidR="00C94FA3" w:rsidRPr="00BA0453">
        <w:rPr>
          <w:rFonts w:ascii="Times New Roman" w:hAnsi="Times New Roman" w:cs="Times New Roman"/>
          <w:bCs/>
          <w:sz w:val="28"/>
          <w:szCs w:val="28"/>
        </w:rPr>
        <w:t xml:space="preserve">фізичної особи </w:t>
      </w:r>
      <w:r w:rsidR="001F0B8A" w:rsidRPr="00BA0453">
        <w:rPr>
          <w:rFonts w:ascii="Times New Roman" w:hAnsi="Times New Roman" w:cs="Times New Roman"/>
          <w:bCs/>
          <w:sz w:val="28"/>
          <w:szCs w:val="28"/>
        </w:rPr>
        <w:t xml:space="preserve">або </w:t>
      </w:r>
      <w:r w:rsidR="001F0B8A" w:rsidRPr="00BA0453">
        <w:rPr>
          <w:rFonts w:ascii="Times New Roman" w:hAnsi="Times New Roman" w:cs="Times New Roman"/>
          <w:bCs/>
          <w:sz w:val="28"/>
          <w:szCs w:val="28"/>
          <w:lang w:val="en-US"/>
        </w:rPr>
        <w:t>ID</w:t>
      </w:r>
      <w:r w:rsidR="001F0B8A" w:rsidRPr="00BA0453">
        <w:rPr>
          <w:rFonts w:ascii="Times New Roman" w:hAnsi="Times New Roman" w:cs="Times New Roman"/>
          <w:bCs/>
          <w:sz w:val="28"/>
          <w:szCs w:val="28"/>
        </w:rPr>
        <w:t>-картки з додатком</w:t>
      </w:r>
      <w:r w:rsidRPr="00BA0453">
        <w:rPr>
          <w:rFonts w:ascii="Times New Roman" w:hAnsi="Times New Roman" w:cs="Times New Roman"/>
          <w:bCs/>
          <w:sz w:val="28"/>
          <w:szCs w:val="28"/>
        </w:rPr>
        <w:t>;</w:t>
      </w:r>
    </w:p>
    <w:p w:rsidR="00A00F81" w:rsidRPr="00BA0453" w:rsidRDefault="00A00F81" w:rsidP="003546BB">
      <w:pPr>
        <w:pStyle w:val="Default"/>
        <w:ind w:left="-77" w:firstLine="709"/>
        <w:jc w:val="both"/>
        <w:rPr>
          <w:sz w:val="28"/>
          <w:szCs w:val="28"/>
        </w:rPr>
      </w:pPr>
      <w:r w:rsidRPr="00BA0453">
        <w:rPr>
          <w:sz w:val="28"/>
          <w:szCs w:val="28"/>
        </w:rPr>
        <w:t>2</w:t>
      </w:r>
      <w:r w:rsidR="001F0B8A" w:rsidRPr="00BA0453">
        <w:rPr>
          <w:sz w:val="28"/>
          <w:szCs w:val="28"/>
        </w:rPr>
        <w:t>2</w:t>
      </w:r>
      <w:r w:rsidRPr="00BA0453">
        <w:rPr>
          <w:sz w:val="28"/>
          <w:szCs w:val="28"/>
        </w:rPr>
        <w:t xml:space="preserve">) копія довідки фізичної особи про присвоєння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 </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Крім того, фізичними особами - учасниками конкурсу подаються:</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свідоцтва про укладення шлюбу, якщо учасник перебуває в шлюбі;</w:t>
      </w:r>
    </w:p>
    <w:p w:rsidR="00A00F81"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нотаріально засвідчена копія згоди чоловіка (дружини) на продаж квартири;</w:t>
      </w:r>
    </w:p>
    <w:p w:rsidR="004851E4" w:rsidRPr="000623CF" w:rsidRDefault="004851E4" w:rsidP="004851E4">
      <w:pPr>
        <w:widowControl/>
        <w:autoSpaceDE w:val="0"/>
        <w:autoSpaceDN w:val="0"/>
        <w:adjustRightInd w:val="0"/>
        <w:ind w:left="-77" w:firstLine="709"/>
        <w:jc w:val="both"/>
        <w:rPr>
          <w:rFonts w:ascii="Times New Roman" w:hAnsi="Times New Roman" w:cs="Times New Roman"/>
          <w:sz w:val="28"/>
          <w:szCs w:val="28"/>
        </w:rPr>
      </w:pPr>
      <w:r w:rsidRPr="004851E4">
        <w:rPr>
          <w:rFonts w:ascii="Times New Roman" w:hAnsi="Times New Roman" w:cs="Times New Roman"/>
          <w:i/>
          <w:color w:val="auto"/>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(дружини), навіть якщо учасник є одноосібним власником. Спільно нажитим майном не є об’єкти нерухомості, які в період укладання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 була, подається довідка у довільній формі;</w:t>
      </w:r>
    </w:p>
    <w:p w:rsidR="00A00F81" w:rsidRPr="00BA0453" w:rsidRDefault="00A00F81" w:rsidP="003546BB">
      <w:pPr>
        <w:widowControl/>
        <w:tabs>
          <w:tab w:val="left" w:pos="162"/>
        </w:tabs>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свідоцтва про розірвання шлюбу, якщо шлюб розірвано;</w:t>
      </w:r>
    </w:p>
    <w:p w:rsidR="00A00F81" w:rsidRPr="00BA0453" w:rsidRDefault="00A00F81" w:rsidP="003546BB">
      <w:pPr>
        <w:widowControl/>
        <w:tabs>
          <w:tab w:val="left" w:pos="162"/>
        </w:tabs>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свідоцтва про смерть чоловіка (дружини), якщо чоловік (дружина) помер(ла);</w:t>
      </w:r>
    </w:p>
    <w:p w:rsidR="00A00F81" w:rsidRPr="00BA0453" w:rsidRDefault="00A00F81"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C94FA3" w:rsidRPr="00BA0453" w:rsidRDefault="00C94FA3" w:rsidP="003546BB">
      <w:pPr>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color w:val="auto"/>
          <w:sz w:val="28"/>
          <w:lang w:eastAsia="ru-RU"/>
        </w:rPr>
        <w:t>23) довідка про внутрішнє опорядження квартири;</w:t>
      </w:r>
    </w:p>
    <w:p w:rsidR="00A00F81" w:rsidRPr="00BA0453" w:rsidRDefault="00A00F81" w:rsidP="003546BB">
      <w:pPr>
        <w:widowControl/>
        <w:autoSpaceDE w:val="0"/>
        <w:autoSpaceDN w:val="0"/>
        <w:adjustRightInd w:val="0"/>
        <w:ind w:left="-77" w:firstLine="709"/>
        <w:jc w:val="both"/>
        <w:rPr>
          <w:rFonts w:ascii="Times New Roman" w:hAnsi="Times New Roman" w:cs="Times New Roman"/>
          <w:sz w:val="28"/>
          <w:szCs w:val="28"/>
        </w:rPr>
      </w:pPr>
      <w:r w:rsidRPr="00BA0453">
        <w:rPr>
          <w:rFonts w:ascii="Times New Roman" w:hAnsi="Times New Roman" w:cs="Times New Roman"/>
          <w:sz w:val="28"/>
          <w:szCs w:val="28"/>
        </w:rPr>
        <w:t>2</w:t>
      </w:r>
      <w:r w:rsidR="00C94FA3" w:rsidRPr="00BA0453">
        <w:rPr>
          <w:rFonts w:ascii="Times New Roman" w:hAnsi="Times New Roman" w:cs="Times New Roman"/>
          <w:sz w:val="28"/>
          <w:szCs w:val="28"/>
        </w:rPr>
        <w:t>4</w:t>
      </w:r>
      <w:r w:rsidRPr="00BA0453">
        <w:rPr>
          <w:rFonts w:ascii="Times New Roman" w:hAnsi="Times New Roman" w:cs="Times New Roman"/>
          <w:sz w:val="28"/>
          <w:szCs w:val="28"/>
        </w:rPr>
        <w:t>) гарантійний лист, підписаний учасником конкурсу, про зобов’язання учасника, у разі визнання його переможцем конкурсу, понести усі витрати, пов’язані із нотаріальним посвідченням договору купівлі-продажу квартир та/або реєстрації права власності на квартири за замовником, а також про своєчасність дотримання строку передачі та оформлення квартири.</w:t>
      </w:r>
    </w:p>
    <w:p w:rsidR="00450AFF" w:rsidRPr="00BA0453" w:rsidRDefault="00891E27" w:rsidP="00DE46BC">
      <w:pPr>
        <w:spacing w:before="120"/>
        <w:ind w:firstLine="709"/>
        <w:jc w:val="both"/>
        <w:rPr>
          <w:rFonts w:ascii="Times New Roman" w:hAnsi="Times New Roman" w:cs="Times New Roman"/>
          <w:sz w:val="28"/>
          <w:szCs w:val="28"/>
        </w:rPr>
      </w:pPr>
      <w:r w:rsidRPr="00BA0453">
        <w:rPr>
          <w:rFonts w:ascii="Times New Roman" w:hAnsi="Times New Roman" w:cs="Times New Roman"/>
          <w:sz w:val="28"/>
          <w:szCs w:val="28"/>
          <w:lang w:eastAsia="ru-RU"/>
        </w:rPr>
        <w:t>6</w:t>
      </w:r>
      <w:r w:rsidR="00DE46BC" w:rsidRPr="00BA0453">
        <w:rPr>
          <w:rFonts w:ascii="Times New Roman" w:hAnsi="Times New Roman" w:cs="Times New Roman"/>
          <w:sz w:val="28"/>
          <w:szCs w:val="28"/>
          <w:lang w:eastAsia="ru-RU"/>
        </w:rPr>
        <w:t>.3.</w:t>
      </w:r>
      <w:r w:rsidR="00450AFF" w:rsidRPr="00BA0453">
        <w:rPr>
          <w:rFonts w:ascii="Times New Roman" w:hAnsi="Times New Roman" w:cs="Times New Roman"/>
          <w:sz w:val="28"/>
          <w:szCs w:val="28"/>
          <w:lang w:eastAsia="ru-RU"/>
        </w:rPr>
        <w:t xml:space="preserve"> Інша інформація</w:t>
      </w:r>
      <w:r w:rsidR="002507B0" w:rsidRPr="00BA0453">
        <w:rPr>
          <w:rFonts w:ascii="Times New Roman" w:hAnsi="Times New Roman" w:cs="Times New Roman"/>
          <w:sz w:val="28"/>
          <w:szCs w:val="28"/>
          <w:lang w:eastAsia="ru-RU"/>
        </w:rPr>
        <w:t xml:space="preserve"> щодо конкурсної </w:t>
      </w:r>
      <w:r w:rsidR="0091514D" w:rsidRPr="00BA0453">
        <w:rPr>
          <w:rFonts w:ascii="Times New Roman" w:hAnsi="Times New Roman" w:cs="Times New Roman"/>
          <w:sz w:val="28"/>
          <w:szCs w:val="28"/>
          <w:lang w:eastAsia="ru-RU"/>
        </w:rPr>
        <w:t xml:space="preserve">документації </w:t>
      </w:r>
    </w:p>
    <w:p w:rsidR="00EF3186" w:rsidRPr="00BA0453" w:rsidRDefault="00450AFF" w:rsidP="00450AFF">
      <w:pPr>
        <w:pStyle w:val="a5"/>
        <w:spacing w:before="0" w:line="240" w:lineRule="auto"/>
        <w:ind w:left="-77" w:firstLine="709"/>
        <w:rPr>
          <w:sz w:val="28"/>
          <w:szCs w:val="28"/>
          <w:lang w:val="uk-UA" w:eastAsia="ru-RU"/>
        </w:rPr>
      </w:pPr>
      <w:r w:rsidRPr="00BA0453">
        <w:rPr>
          <w:sz w:val="28"/>
          <w:szCs w:val="28"/>
          <w:lang w:val="uk-UA" w:eastAsia="ru-RU"/>
        </w:rPr>
        <w:t xml:space="preserve">Усі, передбачені цією конкурсною документацією документи, у яких установлено термін (строк) дії, </w:t>
      </w:r>
      <w:r w:rsidRPr="00BA0453">
        <w:rPr>
          <w:sz w:val="28"/>
          <w:szCs w:val="28"/>
          <w:u w:val="single"/>
          <w:lang w:val="uk-UA" w:eastAsia="ru-RU"/>
        </w:rPr>
        <w:t>подаються дійсними на дату розкриття конкурсних пропозицій</w:t>
      </w:r>
      <w:r w:rsidRPr="00BA0453">
        <w:rPr>
          <w:sz w:val="28"/>
          <w:szCs w:val="28"/>
          <w:lang w:val="uk-UA" w:eastAsia="ru-RU"/>
        </w:rPr>
        <w:t xml:space="preserve">, зазначену в оприлюдненому оголошенні про проведення конкурсу на офіційному </w:t>
      </w:r>
      <w:r w:rsidR="00EF3186" w:rsidRPr="00BA0453">
        <w:rPr>
          <w:sz w:val="28"/>
          <w:szCs w:val="28"/>
          <w:lang w:val="uk-UA" w:eastAsia="ru-RU"/>
        </w:rPr>
        <w:t>вебсайті Міністерства внутрішніх справ України (mvs.gov.ua) та опублікованому в газеті “Урядовий кур’єр”.</w:t>
      </w:r>
    </w:p>
    <w:p w:rsidR="00450AFF" w:rsidRPr="00BA0453" w:rsidRDefault="00450AFF" w:rsidP="00450AFF">
      <w:pPr>
        <w:pStyle w:val="a5"/>
        <w:shd w:val="clear" w:color="auto" w:fill="auto"/>
        <w:spacing w:before="0" w:line="240" w:lineRule="auto"/>
        <w:ind w:left="-77" w:firstLine="709"/>
        <w:rPr>
          <w:sz w:val="28"/>
          <w:szCs w:val="28"/>
          <w:lang w:val="uk-UA" w:eastAsia="ru-RU"/>
        </w:rPr>
      </w:pPr>
      <w:r w:rsidRPr="00BA0453">
        <w:rPr>
          <w:sz w:val="28"/>
          <w:szCs w:val="28"/>
          <w:lang w:val="uk-UA" w:eastAsia="ru-RU"/>
        </w:rPr>
        <w:t>При перенесенні строку розкриття конкурсних пропозицій, довідки залишаються дійсними.</w:t>
      </w:r>
    </w:p>
    <w:p w:rsidR="00450AFF" w:rsidRPr="00BA0453" w:rsidRDefault="00450AFF" w:rsidP="00450AFF">
      <w:pPr>
        <w:pStyle w:val="a5"/>
        <w:spacing w:before="0" w:line="240" w:lineRule="auto"/>
        <w:ind w:left="-77" w:firstLine="709"/>
        <w:rPr>
          <w:b/>
          <w:bCs/>
          <w:iCs/>
          <w:sz w:val="28"/>
          <w:szCs w:val="28"/>
        </w:rPr>
      </w:pPr>
      <w:r w:rsidRPr="00BA0453">
        <w:rPr>
          <w:rStyle w:val="a4"/>
          <w:color w:val="000000"/>
          <w:sz w:val="28"/>
          <w:szCs w:val="28"/>
          <w:lang w:val="uk-UA" w:eastAsia="uk-UA"/>
        </w:rPr>
        <w:t>Учасники подають свої конкурсні пропозиції стосовно виду предмета конкурсу відповідно до вимог цієї конкурсної документації.</w:t>
      </w:r>
    </w:p>
    <w:p w:rsidR="00A00F81" w:rsidRPr="00BA0453" w:rsidRDefault="00A00F81" w:rsidP="003546BB">
      <w:pPr>
        <w:pStyle w:val="a5"/>
        <w:shd w:val="clear" w:color="auto" w:fill="auto"/>
        <w:spacing w:before="0" w:line="240" w:lineRule="auto"/>
        <w:ind w:left="-77" w:firstLine="709"/>
        <w:rPr>
          <w:rStyle w:val="a4"/>
          <w:color w:val="000000"/>
          <w:sz w:val="28"/>
          <w:szCs w:val="28"/>
          <w:lang w:val="uk-UA" w:eastAsia="uk-UA"/>
        </w:rPr>
      </w:pPr>
      <w:r w:rsidRPr="00BA0453">
        <w:rPr>
          <w:rStyle w:val="a4"/>
          <w:color w:val="000000"/>
          <w:sz w:val="28"/>
          <w:szCs w:val="28"/>
          <w:lang w:val="uk-UA" w:eastAsia="uk-UA"/>
        </w:rPr>
        <w:t xml:space="preserve">Витрати учасника, пов’язані з підготовкою та поданням </w:t>
      </w:r>
      <w:r w:rsidR="0091514D" w:rsidRPr="00BA0453">
        <w:rPr>
          <w:rStyle w:val="a4"/>
          <w:color w:val="000000"/>
          <w:sz w:val="28"/>
          <w:szCs w:val="28"/>
          <w:lang w:val="uk-UA" w:eastAsia="uk-UA"/>
        </w:rPr>
        <w:t xml:space="preserve">конкурсної </w:t>
      </w:r>
      <w:r w:rsidRPr="00BA0453">
        <w:rPr>
          <w:rStyle w:val="a4"/>
          <w:color w:val="000000"/>
          <w:sz w:val="28"/>
          <w:szCs w:val="28"/>
          <w:lang w:val="uk-UA" w:eastAsia="uk-UA"/>
        </w:rPr>
        <w:t>пропозиці</w:t>
      </w:r>
      <w:r w:rsidR="0091514D" w:rsidRPr="00BA0453">
        <w:rPr>
          <w:rStyle w:val="a4"/>
          <w:color w:val="000000"/>
          <w:sz w:val="28"/>
          <w:szCs w:val="28"/>
          <w:lang w:val="uk-UA" w:eastAsia="uk-UA"/>
        </w:rPr>
        <w:t>ї</w:t>
      </w:r>
      <w:r w:rsidRPr="00BA0453">
        <w:rPr>
          <w:rStyle w:val="a4"/>
          <w:color w:val="000000"/>
          <w:sz w:val="28"/>
          <w:szCs w:val="28"/>
          <w:lang w:val="uk-UA" w:eastAsia="uk-UA"/>
        </w:rPr>
        <w:t xml:space="preserve"> не відшкодовуються, у тому числі й у разі не обрання учасника переможцем, відміни конкурсу чи визнання конкурсу таким, що не відбувся.</w:t>
      </w:r>
    </w:p>
    <w:p w:rsidR="00A00F81" w:rsidRPr="00BA0453" w:rsidRDefault="00A00F81" w:rsidP="003546BB">
      <w:pPr>
        <w:ind w:left="-77" w:firstLine="709"/>
        <w:jc w:val="both"/>
        <w:rPr>
          <w:rFonts w:ascii="Times New Roman" w:hAnsi="Times New Roman" w:cs="Times New Roman"/>
          <w:sz w:val="28"/>
          <w:szCs w:val="28"/>
        </w:rPr>
      </w:pPr>
      <w:r w:rsidRPr="00BA0453">
        <w:rPr>
          <w:rFonts w:ascii="Times New Roman" w:hAnsi="Times New Roman" w:cs="Times New Roman"/>
          <w:sz w:val="28"/>
          <w:szCs w:val="28"/>
        </w:rPr>
        <w:t>Учасник відповідає за одержання всіх необхідних дозволів, ліцензій, сертифікатів, інших документів та самостійно несе всі витрати, пов’язані з їх отриманням.</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sz w:val="28"/>
          <w:szCs w:val="28"/>
          <w:lang w:val="uk-UA" w:eastAsia="ru-RU"/>
        </w:rPr>
        <w:t>Якщо один із визначених у конкурсній документації документів учасник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що надання відповідного документу у випадку визнання його переможцем конкурсу</w:t>
      </w:r>
      <w:r w:rsidRPr="00BA0453">
        <w:rPr>
          <w:rFonts w:eastAsia="Calibri"/>
          <w:sz w:val="28"/>
          <w:szCs w:val="28"/>
          <w:lang w:val="uk-UA" w:eastAsia="ru-RU"/>
        </w:rPr>
        <w:t xml:space="preserve"> або надати зазначений документ до завершення терміну розгляду та оцінки конкурсних пропозицій</w:t>
      </w:r>
      <w:r w:rsidRPr="00BA0453">
        <w:rPr>
          <w:sz w:val="28"/>
          <w:szCs w:val="28"/>
          <w:lang w:val="uk-UA" w:eastAsia="ru-RU"/>
        </w:rPr>
        <w:t>.</w:t>
      </w:r>
    </w:p>
    <w:p w:rsidR="00A00F81" w:rsidRPr="00BA0453" w:rsidRDefault="00A00F81" w:rsidP="003546BB">
      <w:pPr>
        <w:pStyle w:val="a5"/>
        <w:shd w:val="clear" w:color="auto" w:fill="auto"/>
        <w:spacing w:before="0" w:line="240" w:lineRule="auto"/>
        <w:ind w:left="-77" w:firstLine="709"/>
        <w:rPr>
          <w:rStyle w:val="a8"/>
          <w:i w:val="0"/>
          <w:iCs w:val="0"/>
          <w:sz w:val="28"/>
          <w:szCs w:val="28"/>
          <w:lang w:val="uk-UA" w:eastAsia="ru-RU"/>
        </w:rPr>
      </w:pPr>
      <w:r w:rsidRPr="00BA0453">
        <w:rPr>
          <w:rStyle w:val="a8"/>
          <w:i w:val="0"/>
          <w:color w:val="000000"/>
          <w:sz w:val="28"/>
          <w:szCs w:val="28"/>
          <w:lang w:val="uk-UA" w:eastAsia="uk-UA"/>
        </w:rPr>
        <w:t xml:space="preserve">Учасник несе відповідальність за недостовірність поданої інформації або підроблення документів конкурсної </w:t>
      </w:r>
      <w:r w:rsidR="00985410" w:rsidRPr="00BA0453">
        <w:rPr>
          <w:rStyle w:val="a8"/>
          <w:i w:val="0"/>
          <w:color w:val="000000"/>
          <w:sz w:val="28"/>
          <w:szCs w:val="28"/>
          <w:lang w:val="uk-UA" w:eastAsia="uk-UA"/>
        </w:rPr>
        <w:t>пропозиції</w:t>
      </w:r>
      <w:r w:rsidRPr="00BA0453">
        <w:rPr>
          <w:rStyle w:val="a8"/>
          <w:i w:val="0"/>
          <w:color w:val="000000"/>
          <w:sz w:val="28"/>
          <w:szCs w:val="28"/>
          <w:lang w:val="uk-UA" w:eastAsia="uk-UA"/>
        </w:rPr>
        <w:t xml:space="preserve"> відповідно до вимог законодавства.</w:t>
      </w:r>
    </w:p>
    <w:p w:rsidR="00A00F81" w:rsidRPr="00BA0453" w:rsidRDefault="00A00F81" w:rsidP="003546BB">
      <w:pPr>
        <w:pStyle w:val="a5"/>
        <w:shd w:val="clear" w:color="auto" w:fill="auto"/>
        <w:spacing w:before="0" w:line="240" w:lineRule="auto"/>
        <w:ind w:left="-77" w:firstLine="709"/>
        <w:rPr>
          <w:sz w:val="28"/>
          <w:szCs w:val="28"/>
          <w:lang w:val="uk-UA"/>
        </w:rPr>
      </w:pPr>
      <w:r w:rsidRPr="00BA0453">
        <w:rPr>
          <w:sz w:val="28"/>
          <w:szCs w:val="28"/>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конкурсної пропозиції. </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sz w:val="28"/>
          <w:szCs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конкурсної пропозиції, не може бути підставою для її відхилення замовником.</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sz w:val="28"/>
          <w:szCs w:val="28"/>
          <w:lang w:val="uk-UA" w:eastAsia="ru-RU"/>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 та до учасника з метою надання роз’яснення змісту їх пропозиції.</w:t>
      </w:r>
    </w:p>
    <w:p w:rsidR="00C93F69" w:rsidRPr="00BA0453" w:rsidRDefault="00C93F69" w:rsidP="00C93F69">
      <w:pPr>
        <w:ind w:firstLine="709"/>
        <w:jc w:val="both"/>
        <w:rPr>
          <w:rFonts w:ascii="Times New Roman" w:hAnsi="Times New Roman" w:cs="Times New Roman"/>
          <w:sz w:val="28"/>
          <w:szCs w:val="28"/>
        </w:rPr>
      </w:pPr>
      <w:r w:rsidRPr="00BA0453">
        <w:rPr>
          <w:rFonts w:ascii="Times New Roman" w:hAnsi="Times New Roman" w:cs="Times New Roman"/>
          <w:sz w:val="28"/>
          <w:szCs w:val="28"/>
        </w:rPr>
        <w:t xml:space="preserve">Учасник, який отримав конкурсну документацію, має право не пізніше ніж за </w:t>
      </w:r>
      <w:r w:rsidR="00407557" w:rsidRPr="00BA0453">
        <w:rPr>
          <w:rFonts w:ascii="Times New Roman" w:hAnsi="Times New Roman" w:cs="Times New Roman"/>
          <w:sz w:val="28"/>
          <w:szCs w:val="28"/>
        </w:rPr>
        <w:t>три</w:t>
      </w:r>
      <w:r w:rsidRPr="00BA0453">
        <w:rPr>
          <w:rFonts w:ascii="Times New Roman" w:hAnsi="Times New Roman" w:cs="Times New Roman"/>
          <w:sz w:val="28"/>
          <w:szCs w:val="28"/>
        </w:rPr>
        <w:t xml:space="preserve"> дні до закінчення терміну подання конкурсних пропозицій звернутися до замовника за роз’ясненнями щодо конкурсної документації. </w:t>
      </w:r>
    </w:p>
    <w:p w:rsidR="00C93F69" w:rsidRPr="00BA0453" w:rsidRDefault="00C93F69" w:rsidP="00C93F69">
      <w:pPr>
        <w:pStyle w:val="a5"/>
        <w:shd w:val="clear" w:color="auto" w:fill="auto"/>
        <w:spacing w:before="0" w:line="240" w:lineRule="auto"/>
        <w:ind w:firstLine="709"/>
        <w:rPr>
          <w:sz w:val="28"/>
          <w:szCs w:val="28"/>
          <w:lang w:val="uk-UA" w:eastAsia="ru-RU"/>
        </w:rPr>
      </w:pPr>
      <w:r w:rsidRPr="00BA0453">
        <w:rPr>
          <w:color w:val="000000"/>
          <w:sz w:val="28"/>
          <w:szCs w:val="28"/>
          <w:lang w:val="uk-UA" w:eastAsia="uk-UA"/>
        </w:rPr>
        <w:t xml:space="preserve">Замовник повинен надати роз’яснення на запит учасника протягом </w:t>
      </w:r>
      <w:r w:rsidR="00407557" w:rsidRPr="00BA0453">
        <w:rPr>
          <w:color w:val="000000"/>
          <w:sz w:val="28"/>
          <w:szCs w:val="28"/>
          <w:lang w:val="uk-UA" w:eastAsia="uk-UA"/>
        </w:rPr>
        <w:t>трьох</w:t>
      </w:r>
      <w:r w:rsidRPr="00BA0453">
        <w:rPr>
          <w:color w:val="000000"/>
          <w:sz w:val="28"/>
          <w:szCs w:val="28"/>
          <w:lang w:val="uk-UA" w:eastAsia="uk-UA"/>
        </w:rPr>
        <w:t xml:space="preserve"> </w:t>
      </w:r>
      <w:r w:rsidRPr="00BA0453">
        <w:rPr>
          <w:color w:val="000000"/>
          <w:sz w:val="28"/>
          <w:szCs w:val="28"/>
          <w:lang w:val="uk-UA" w:eastAsia="ru-RU"/>
        </w:rPr>
        <w:t xml:space="preserve">днів </w:t>
      </w:r>
      <w:r w:rsidRPr="00BA0453">
        <w:rPr>
          <w:color w:val="000000"/>
          <w:sz w:val="28"/>
          <w:szCs w:val="28"/>
          <w:lang w:val="uk-UA" w:eastAsia="uk-UA"/>
        </w:rPr>
        <w:t xml:space="preserve">з </w:t>
      </w:r>
      <w:r w:rsidRPr="00BA0453">
        <w:rPr>
          <w:color w:val="000000"/>
          <w:sz w:val="28"/>
          <w:szCs w:val="28"/>
          <w:lang w:val="uk-UA" w:eastAsia="ru-RU"/>
        </w:rPr>
        <w:t xml:space="preserve">дня </w:t>
      </w:r>
      <w:r w:rsidRPr="00BA0453">
        <w:rPr>
          <w:color w:val="000000"/>
          <w:sz w:val="28"/>
          <w:szCs w:val="28"/>
          <w:lang w:val="uk-UA" w:eastAsia="uk-UA"/>
        </w:rPr>
        <w:t>його отримання.</w:t>
      </w:r>
    </w:p>
    <w:p w:rsidR="00C93F69" w:rsidRPr="00BA0453" w:rsidRDefault="00C93F69" w:rsidP="00C93F69">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 xml:space="preserve">Замовник має право з власної ініціативи чи за результатами запитів внести зміни до конкурсної документації та повідомити письмово протягом двох робочих днів з дня прийняття рішення про внесення зазначених змін учасника. </w:t>
      </w:r>
    </w:p>
    <w:p w:rsidR="00C93F69" w:rsidRPr="00BA0453" w:rsidRDefault="00C93F69" w:rsidP="00C93F69">
      <w:pPr>
        <w:ind w:firstLine="709"/>
        <w:jc w:val="both"/>
        <w:rPr>
          <w:rFonts w:ascii="Times New Roman" w:hAnsi="Times New Roman" w:cs="Times New Roman"/>
          <w:sz w:val="28"/>
          <w:szCs w:val="28"/>
        </w:rPr>
      </w:pPr>
      <w:r w:rsidRPr="00BA0453">
        <w:rPr>
          <w:rFonts w:ascii="Times New Roman" w:hAnsi="Times New Roman" w:cs="Times New Roman"/>
          <w:sz w:val="28"/>
          <w:szCs w:val="28"/>
        </w:rPr>
        <w:t>У разі внесення змін замовник має право подовжити строк подання конкурсних пропозицій.</w:t>
      </w:r>
    </w:p>
    <w:p w:rsidR="00C93F69" w:rsidRPr="00BA0453" w:rsidRDefault="00C93F69" w:rsidP="00C93F69">
      <w:pPr>
        <w:pStyle w:val="a5"/>
        <w:shd w:val="clear" w:color="auto" w:fill="auto"/>
        <w:spacing w:before="0" w:line="240" w:lineRule="auto"/>
        <w:ind w:firstLine="709"/>
        <w:rPr>
          <w:sz w:val="28"/>
          <w:szCs w:val="28"/>
          <w:lang w:val="uk-UA" w:eastAsia="ru-RU"/>
        </w:rPr>
      </w:pPr>
      <w:r w:rsidRPr="00BA0453">
        <w:rPr>
          <w:color w:val="000000"/>
          <w:sz w:val="28"/>
          <w:szCs w:val="28"/>
          <w:lang w:val="uk-UA" w:eastAsia="uk-UA"/>
        </w:rPr>
        <w:t>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w:t>
      </w:r>
      <w:r w:rsidR="00EF3186" w:rsidRPr="00BA0453">
        <w:rPr>
          <w:color w:val="000000"/>
          <w:sz w:val="28"/>
          <w:szCs w:val="28"/>
          <w:lang w:val="uk-UA" w:eastAsia="uk-UA"/>
        </w:rPr>
        <w:t>і</w:t>
      </w:r>
      <w:r w:rsidRPr="00BA0453">
        <w:rPr>
          <w:color w:val="000000"/>
          <w:sz w:val="28"/>
          <w:szCs w:val="28"/>
          <w:lang w:val="uk-UA" w:eastAsia="uk-UA"/>
        </w:rPr>
        <w:t xml:space="preserve"> </w:t>
      </w:r>
      <w:r w:rsidR="009C1B77" w:rsidRPr="00BA0453">
        <w:rPr>
          <w:color w:val="000000"/>
          <w:sz w:val="28"/>
          <w:szCs w:val="28"/>
          <w:lang w:val="uk-UA" w:eastAsia="uk-UA"/>
        </w:rPr>
        <w:t>mvs.gov.ua</w:t>
      </w:r>
      <w:r w:rsidRPr="00BA0453">
        <w:rPr>
          <w:color w:val="000000"/>
          <w:sz w:val="28"/>
          <w:szCs w:val="28"/>
          <w:lang w:val="uk-UA" w:eastAsia="uk-UA"/>
        </w:rPr>
        <w:t>.</w:t>
      </w:r>
    </w:p>
    <w:p w:rsidR="00C93F69" w:rsidRPr="00BA0453" w:rsidRDefault="00C93F69" w:rsidP="003546BB">
      <w:pPr>
        <w:ind w:firstLine="709"/>
        <w:jc w:val="both"/>
        <w:rPr>
          <w:rFonts w:ascii="Times New Roman" w:hAnsi="Times New Roman" w:cs="Times New Roman"/>
          <w:sz w:val="28"/>
          <w:szCs w:val="28"/>
          <w:lang w:eastAsia="ru-RU"/>
        </w:rPr>
      </w:pPr>
    </w:p>
    <w:p w:rsidR="00A00F81" w:rsidRPr="00BA0453" w:rsidRDefault="00891E27" w:rsidP="003546BB">
      <w:pPr>
        <w:ind w:firstLine="709"/>
        <w:jc w:val="both"/>
        <w:rPr>
          <w:rFonts w:ascii="Times New Roman" w:hAnsi="Times New Roman" w:cs="Times New Roman"/>
          <w:b/>
          <w:sz w:val="28"/>
          <w:szCs w:val="28"/>
        </w:rPr>
      </w:pPr>
      <w:r w:rsidRPr="00BA0453">
        <w:rPr>
          <w:rFonts w:ascii="Times New Roman" w:hAnsi="Times New Roman" w:cs="Times New Roman"/>
          <w:b/>
          <w:sz w:val="28"/>
          <w:szCs w:val="28"/>
          <w:lang w:eastAsia="ru-RU"/>
        </w:rPr>
        <w:t>7</w:t>
      </w:r>
      <w:r w:rsidR="00450AFF" w:rsidRPr="00BA0453">
        <w:rPr>
          <w:rFonts w:ascii="Times New Roman" w:hAnsi="Times New Roman" w:cs="Times New Roman"/>
          <w:b/>
          <w:sz w:val="28"/>
          <w:szCs w:val="28"/>
          <w:lang w:eastAsia="ru-RU"/>
        </w:rPr>
        <w:t>.</w:t>
      </w:r>
      <w:r w:rsidR="00A00F81" w:rsidRPr="00BA0453">
        <w:rPr>
          <w:rFonts w:ascii="Times New Roman" w:hAnsi="Times New Roman" w:cs="Times New Roman"/>
          <w:b/>
          <w:sz w:val="28"/>
          <w:szCs w:val="28"/>
          <w:lang w:eastAsia="ru-RU"/>
        </w:rPr>
        <w:t xml:space="preserve"> В</w:t>
      </w:r>
      <w:r w:rsidR="00A00F81" w:rsidRPr="00BA0453">
        <w:rPr>
          <w:rStyle w:val="a4"/>
          <w:rFonts w:ascii="Times New Roman" w:hAnsi="Times New Roman" w:cs="Times New Roman"/>
          <w:b/>
          <w:sz w:val="28"/>
          <w:szCs w:val="28"/>
          <w:lang w:eastAsia="ru-RU"/>
        </w:rPr>
        <w:t>ідхилення конкурсних пропозицій учасника та відміна замовником конкурсу або визнання його таким, що не відбувся</w:t>
      </w:r>
    </w:p>
    <w:p w:rsidR="00A00F81" w:rsidRPr="00BA0453" w:rsidRDefault="00A00F81" w:rsidP="003546BB">
      <w:pPr>
        <w:pStyle w:val="11"/>
        <w:spacing w:line="240" w:lineRule="auto"/>
        <w:ind w:left="-77" w:firstLine="709"/>
        <w:rPr>
          <w:rStyle w:val="a8"/>
          <w:i w:val="0"/>
          <w:color w:val="auto"/>
          <w:sz w:val="28"/>
          <w:szCs w:val="28"/>
        </w:rPr>
      </w:pPr>
      <w:r w:rsidRPr="00BA0453">
        <w:rPr>
          <w:rStyle w:val="a8"/>
          <w:i w:val="0"/>
          <w:color w:val="auto"/>
          <w:sz w:val="28"/>
          <w:szCs w:val="28"/>
        </w:rPr>
        <w:t>Замовник має право прийняти рішення про відхилення конкурсної пропозиції учасника конкурсу</w:t>
      </w:r>
      <w:r w:rsidR="00673FA1" w:rsidRPr="00BA0453">
        <w:rPr>
          <w:rStyle w:val="a8"/>
          <w:i w:val="0"/>
          <w:color w:val="auto"/>
          <w:sz w:val="28"/>
          <w:szCs w:val="28"/>
        </w:rPr>
        <w:t xml:space="preserve"> (окремо за кожним лотом)</w:t>
      </w:r>
      <w:r w:rsidRPr="00BA0453">
        <w:rPr>
          <w:rStyle w:val="a8"/>
          <w:i w:val="0"/>
          <w:color w:val="auto"/>
          <w:sz w:val="28"/>
          <w:szCs w:val="28"/>
        </w:rPr>
        <w:t>, якщо:</w:t>
      </w:r>
    </w:p>
    <w:p w:rsidR="00A00F81" w:rsidRPr="00BA0453" w:rsidRDefault="00A00F81" w:rsidP="003546BB">
      <w:pPr>
        <w:pStyle w:val="a5"/>
        <w:shd w:val="clear" w:color="auto" w:fill="auto"/>
        <w:spacing w:before="0" w:line="240" w:lineRule="auto"/>
        <w:ind w:left="-77" w:firstLine="709"/>
        <w:rPr>
          <w:color w:val="000000"/>
          <w:sz w:val="28"/>
          <w:szCs w:val="28"/>
          <w:lang w:val="uk-UA" w:eastAsia="uk-UA"/>
        </w:rPr>
      </w:pPr>
      <w:r w:rsidRPr="00BA0453">
        <w:rPr>
          <w:color w:val="000000"/>
          <w:sz w:val="28"/>
          <w:szCs w:val="28"/>
          <w:lang w:val="uk-UA" w:eastAsia="uk-UA"/>
        </w:rPr>
        <w:t>1) учасником подані документи, які не відповідають вимогам замовника, зазначеним у конкурсній документації;</w:t>
      </w:r>
    </w:p>
    <w:p w:rsidR="00A00F81" w:rsidRPr="00BA0453" w:rsidRDefault="00A00F81" w:rsidP="003546BB">
      <w:pPr>
        <w:pStyle w:val="a5"/>
        <w:shd w:val="clear" w:color="auto" w:fill="auto"/>
        <w:spacing w:before="0" w:line="240" w:lineRule="auto"/>
        <w:ind w:left="-77" w:firstLine="709"/>
        <w:rPr>
          <w:sz w:val="28"/>
          <w:szCs w:val="28"/>
          <w:lang w:val="uk-UA" w:eastAsia="ru-RU"/>
        </w:rPr>
      </w:pPr>
      <w:r w:rsidRPr="00BA0453">
        <w:rPr>
          <w:color w:val="000000"/>
          <w:sz w:val="28"/>
          <w:szCs w:val="28"/>
          <w:lang w:val="uk-UA" w:eastAsia="uk-UA"/>
        </w:rPr>
        <w:t>2) надання пропозиції учасником</w:t>
      </w:r>
      <w:r w:rsidR="00DC15C0" w:rsidRPr="00BA0453">
        <w:rPr>
          <w:color w:val="000000"/>
          <w:sz w:val="28"/>
          <w:szCs w:val="28"/>
          <w:lang w:val="uk-UA" w:eastAsia="uk-UA"/>
        </w:rPr>
        <w:t xml:space="preserve"> конкурсу</w:t>
      </w:r>
      <w:r w:rsidRPr="00BA0453">
        <w:rPr>
          <w:color w:val="000000"/>
          <w:sz w:val="28"/>
          <w:szCs w:val="28"/>
          <w:lang w:val="uk-UA" w:eastAsia="uk-UA"/>
        </w:rPr>
        <w:t xml:space="preserve">, що перевищує граничну  вартість </w:t>
      </w:r>
      <w:r w:rsidR="00DE46BC" w:rsidRPr="00BA0453">
        <w:rPr>
          <w:color w:val="000000"/>
          <w:sz w:val="28"/>
          <w:szCs w:val="28"/>
          <w:lang w:val="uk-UA" w:eastAsia="uk-UA"/>
        </w:rPr>
        <w:t xml:space="preserve">1 </w:t>
      </w:r>
      <w:r w:rsidR="00AC6C8A" w:rsidRPr="00BA0453">
        <w:rPr>
          <w:color w:val="000000"/>
          <w:sz w:val="28"/>
          <w:szCs w:val="28"/>
          <w:lang w:val="uk-UA" w:eastAsia="uk-UA"/>
        </w:rPr>
        <w:t>кв.</w:t>
      </w:r>
      <w:r w:rsidR="00DE46BC" w:rsidRPr="00BA0453">
        <w:rPr>
          <w:color w:val="000000"/>
          <w:sz w:val="28"/>
          <w:szCs w:val="28"/>
          <w:lang w:val="uk-UA" w:eastAsia="uk-UA"/>
        </w:rPr>
        <w:t>м</w:t>
      </w:r>
      <w:r w:rsidR="00DE46BC" w:rsidRPr="00BA0453">
        <w:rPr>
          <w:color w:val="000000"/>
          <w:sz w:val="28"/>
          <w:szCs w:val="28"/>
          <w:vertAlign w:val="superscript"/>
          <w:lang w:val="uk-UA" w:eastAsia="uk-UA"/>
        </w:rPr>
        <w:t xml:space="preserve"> </w:t>
      </w:r>
      <w:r w:rsidRPr="00BA0453">
        <w:rPr>
          <w:color w:val="000000"/>
          <w:sz w:val="28"/>
          <w:szCs w:val="28"/>
          <w:lang w:val="uk-UA" w:eastAsia="uk-UA"/>
        </w:rPr>
        <w:t xml:space="preserve">загальної площі житла </w:t>
      </w:r>
      <w:r w:rsidR="00DC15C0" w:rsidRPr="00BA0453">
        <w:rPr>
          <w:color w:val="000000"/>
          <w:sz w:val="28"/>
          <w:szCs w:val="28"/>
          <w:lang w:val="uk-UA" w:eastAsia="uk-UA"/>
        </w:rPr>
        <w:t>та/</w:t>
      </w:r>
      <w:r w:rsidRPr="00BA0453">
        <w:rPr>
          <w:color w:val="000000"/>
          <w:sz w:val="28"/>
          <w:szCs w:val="28"/>
          <w:lang w:val="uk-UA" w:eastAsia="uk-UA"/>
        </w:rPr>
        <w:t xml:space="preserve">або </w:t>
      </w:r>
      <w:r w:rsidR="00E36A05" w:rsidRPr="00BA0453">
        <w:rPr>
          <w:color w:val="000000"/>
          <w:sz w:val="28"/>
          <w:szCs w:val="28"/>
          <w:lang w:val="uk-UA" w:eastAsia="uk-UA"/>
        </w:rPr>
        <w:t xml:space="preserve">перевищує </w:t>
      </w:r>
      <w:r w:rsidR="00DC15C0" w:rsidRPr="00BA0453">
        <w:rPr>
          <w:color w:val="000000"/>
          <w:sz w:val="28"/>
          <w:szCs w:val="28"/>
          <w:lang w:val="uk-UA" w:eastAsia="uk-UA"/>
        </w:rPr>
        <w:t xml:space="preserve">граничний </w:t>
      </w:r>
      <w:r w:rsidR="00E36A05" w:rsidRPr="00BA0453">
        <w:rPr>
          <w:color w:val="000000"/>
          <w:sz w:val="28"/>
          <w:szCs w:val="28"/>
          <w:lang w:val="uk-UA" w:eastAsia="uk-UA"/>
        </w:rPr>
        <w:t>розмір загальної площі квартири</w:t>
      </w:r>
      <w:r w:rsidR="004851E4">
        <w:rPr>
          <w:color w:val="000000"/>
          <w:sz w:val="28"/>
          <w:szCs w:val="28"/>
          <w:lang w:val="uk-UA" w:eastAsia="uk-UA"/>
        </w:rPr>
        <w:t xml:space="preserve"> </w:t>
      </w:r>
      <w:r w:rsidR="004851E4" w:rsidRPr="004851E4">
        <w:rPr>
          <w:color w:val="000000"/>
          <w:sz w:val="28"/>
          <w:szCs w:val="28"/>
          <w:lang w:val="uk-UA" w:eastAsia="uk-UA"/>
        </w:rPr>
        <w:t>(окрім випадків визначених у пу</w:t>
      </w:r>
      <w:r w:rsidR="004851E4">
        <w:rPr>
          <w:color w:val="000000"/>
          <w:sz w:val="28"/>
          <w:szCs w:val="28"/>
          <w:lang w:val="uk-UA" w:eastAsia="uk-UA"/>
        </w:rPr>
        <w:t>нкті 8 конкурсної документації)</w:t>
      </w:r>
      <w:r w:rsidR="00DC15C0" w:rsidRPr="00BA0453">
        <w:rPr>
          <w:color w:val="000000"/>
          <w:sz w:val="28"/>
          <w:szCs w:val="28"/>
          <w:lang w:val="uk-UA" w:eastAsia="uk-UA"/>
        </w:rPr>
        <w:t>,</w:t>
      </w:r>
      <w:r w:rsidR="00E36A05" w:rsidRPr="00BA0453">
        <w:rPr>
          <w:color w:val="000000"/>
          <w:sz w:val="28"/>
          <w:szCs w:val="28"/>
          <w:lang w:val="uk-UA" w:eastAsia="uk-UA"/>
        </w:rPr>
        <w:t xml:space="preserve"> </w:t>
      </w:r>
      <w:r w:rsidR="00DC15C0" w:rsidRPr="00BA0453">
        <w:rPr>
          <w:color w:val="000000"/>
          <w:sz w:val="28"/>
          <w:szCs w:val="28"/>
          <w:lang w:val="uk-UA" w:eastAsia="uk-UA"/>
        </w:rPr>
        <w:t>встановлену конкурсною документацією замовника</w:t>
      </w:r>
      <w:r w:rsidRPr="00BA0453">
        <w:rPr>
          <w:color w:val="000000"/>
          <w:sz w:val="28"/>
          <w:szCs w:val="28"/>
          <w:lang w:val="uk-UA" w:eastAsia="uk-UA"/>
        </w:rPr>
        <w:t xml:space="preserve">; </w:t>
      </w:r>
    </w:p>
    <w:p w:rsidR="00960E87" w:rsidRPr="00BA0453" w:rsidRDefault="00A00F81" w:rsidP="00960E87">
      <w:pPr>
        <w:pStyle w:val="11"/>
        <w:spacing w:line="240" w:lineRule="auto"/>
        <w:ind w:firstLine="709"/>
        <w:rPr>
          <w:sz w:val="28"/>
          <w:szCs w:val="28"/>
        </w:rPr>
      </w:pPr>
      <w:r w:rsidRPr="00BA0453">
        <w:rPr>
          <w:sz w:val="28"/>
          <w:szCs w:val="28"/>
        </w:rPr>
        <w:t>3) 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A00F81" w:rsidRPr="00BA0453" w:rsidRDefault="00A52FF6" w:rsidP="00960E87">
      <w:pPr>
        <w:pStyle w:val="11"/>
        <w:spacing w:line="240" w:lineRule="auto"/>
        <w:ind w:firstLine="709"/>
        <w:rPr>
          <w:sz w:val="28"/>
          <w:szCs w:val="28"/>
        </w:rPr>
      </w:pPr>
      <w:r w:rsidRPr="00BA0453">
        <w:rPr>
          <w:sz w:val="28"/>
          <w:szCs w:val="28"/>
        </w:rPr>
        <w:t>4</w:t>
      </w:r>
      <w:r w:rsidR="00A00F81" w:rsidRPr="00BA0453">
        <w:rPr>
          <w:sz w:val="28"/>
          <w:szCs w:val="28"/>
        </w:rPr>
        <w:t>) виявлено факт участі учасника у змові;</w:t>
      </w:r>
    </w:p>
    <w:p w:rsidR="004851E4" w:rsidRDefault="00A52FF6" w:rsidP="004851E4">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5</w:t>
      </w:r>
      <w:r w:rsidR="00A00F81" w:rsidRPr="00BA0453">
        <w:rPr>
          <w:rFonts w:ascii="Times New Roman" w:hAnsi="Times New Roman" w:cs="Times New Roman"/>
          <w:sz w:val="28"/>
          <w:szCs w:val="28"/>
          <w:lang w:val="uk-UA"/>
        </w:rPr>
        <w:t>) учасника було притягнуто згідно із законом до відповідальності за вчинення корупційного правопорушення;</w:t>
      </w:r>
      <w:bookmarkStart w:id="7" w:name="o396"/>
      <w:bookmarkStart w:id="8" w:name="o397"/>
      <w:bookmarkEnd w:id="7"/>
      <w:bookmarkEnd w:id="8"/>
    </w:p>
    <w:p w:rsidR="00A00F81" w:rsidRPr="004851E4" w:rsidRDefault="00A52FF6" w:rsidP="004851E4">
      <w:pPr>
        <w:pStyle w:val="HTML"/>
        <w:ind w:firstLine="709"/>
        <w:jc w:val="both"/>
        <w:rPr>
          <w:rFonts w:ascii="Times New Roman" w:hAnsi="Times New Roman" w:cs="Times New Roman"/>
          <w:sz w:val="28"/>
          <w:szCs w:val="28"/>
        </w:rPr>
      </w:pPr>
      <w:r w:rsidRPr="004851E4">
        <w:rPr>
          <w:rFonts w:ascii="Times New Roman" w:hAnsi="Times New Roman" w:cs="Times New Roman"/>
          <w:sz w:val="28"/>
          <w:szCs w:val="28"/>
        </w:rPr>
        <w:t>6</w:t>
      </w:r>
      <w:r w:rsidR="00A00F81" w:rsidRPr="004851E4">
        <w:rPr>
          <w:rFonts w:ascii="Times New Roman" w:hAnsi="Times New Roman" w:cs="Times New Roman"/>
          <w:sz w:val="28"/>
          <w:szCs w:val="28"/>
        </w:rPr>
        <w:t xml:space="preserve">) фізична особа, яка є учасником або фізична особа, що уповноважена представляти його інтереси була засуджена за злочин, вчинений з корисливих мотивів, судимість з якої не знято або не погашено у встановленому законом порядку; </w:t>
      </w:r>
    </w:p>
    <w:p w:rsidR="00A00F81" w:rsidRPr="00BA0453" w:rsidRDefault="00A52FF6" w:rsidP="0037226B">
      <w:pPr>
        <w:pStyle w:val="11"/>
        <w:spacing w:line="240" w:lineRule="auto"/>
        <w:ind w:firstLine="709"/>
        <w:rPr>
          <w:color w:val="auto"/>
          <w:sz w:val="28"/>
          <w:szCs w:val="28"/>
        </w:rPr>
      </w:pPr>
      <w:r w:rsidRPr="00BA0453">
        <w:rPr>
          <w:color w:val="auto"/>
          <w:sz w:val="28"/>
          <w:szCs w:val="28"/>
        </w:rPr>
        <w:t>7</w:t>
      </w:r>
      <w:r w:rsidR="00A00F81" w:rsidRPr="00BA0453">
        <w:rPr>
          <w:color w:val="auto"/>
          <w:sz w:val="28"/>
          <w:szCs w:val="28"/>
        </w:rPr>
        <w:t>) учасником не надано документів, що підтверджують повноваження учасника (уповноваженої особи) підписувати (засвідчувати) документацію конкурсної пропозиції та на укладення договору про закупівлю;</w:t>
      </w:r>
    </w:p>
    <w:p w:rsidR="00A00F81" w:rsidRPr="00BA0453" w:rsidRDefault="00A52FF6" w:rsidP="0037226B">
      <w:pPr>
        <w:pStyle w:val="11"/>
        <w:spacing w:line="240" w:lineRule="auto"/>
        <w:ind w:firstLine="709"/>
        <w:rPr>
          <w:iCs/>
          <w:color w:val="auto"/>
          <w:sz w:val="28"/>
          <w:szCs w:val="28"/>
        </w:rPr>
      </w:pPr>
      <w:r w:rsidRPr="00BA0453">
        <w:rPr>
          <w:color w:val="auto"/>
          <w:sz w:val="28"/>
          <w:szCs w:val="28"/>
        </w:rPr>
        <w:t>8</w:t>
      </w:r>
      <w:r w:rsidR="00A00F81" w:rsidRPr="00BA0453">
        <w:rPr>
          <w:color w:val="auto"/>
          <w:sz w:val="28"/>
          <w:szCs w:val="28"/>
        </w:rPr>
        <w:t>) учасник визнаний у встановленому законом порядку банкрутом та відносно нього відкрито ліквідаційну процедуру;</w:t>
      </w:r>
    </w:p>
    <w:p w:rsidR="00A00F81" w:rsidRPr="00BA0453" w:rsidRDefault="00A52FF6" w:rsidP="0037226B">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9</w:t>
      </w:r>
      <w:r w:rsidR="00A00F81" w:rsidRPr="00BA0453">
        <w:rPr>
          <w:rFonts w:ascii="Times New Roman" w:hAnsi="Times New Roman" w:cs="Times New Roman"/>
          <w:sz w:val="28"/>
          <w:szCs w:val="28"/>
          <w:lang w:val="uk-UA"/>
        </w:rPr>
        <w:t>) учасник має заборгованість із сплати податків і зборів (обов'язкових платежів), а також прострочену заборгованість за кредитами;</w:t>
      </w:r>
    </w:p>
    <w:p w:rsidR="00A00F81" w:rsidRPr="00BA0453" w:rsidRDefault="00A52FF6" w:rsidP="0037226B">
      <w:pPr>
        <w:pStyle w:val="11"/>
        <w:spacing w:line="240" w:lineRule="auto"/>
        <w:ind w:firstLine="709"/>
        <w:rPr>
          <w:color w:val="auto"/>
          <w:sz w:val="28"/>
          <w:szCs w:val="28"/>
        </w:rPr>
      </w:pPr>
      <w:r w:rsidRPr="00BA0453">
        <w:rPr>
          <w:color w:val="auto"/>
          <w:sz w:val="28"/>
          <w:szCs w:val="28"/>
        </w:rPr>
        <w:t>10</w:t>
      </w:r>
      <w:r w:rsidR="00A00F81" w:rsidRPr="00BA0453">
        <w:rPr>
          <w:color w:val="auto"/>
          <w:sz w:val="28"/>
          <w:szCs w:val="28"/>
        </w:rPr>
        <w:t>) учасник має обтяження на об’єкти нерухомого майна, які пропонуються на конкурс;</w:t>
      </w:r>
    </w:p>
    <w:p w:rsidR="00A00F81" w:rsidRPr="00BA0453" w:rsidRDefault="00A00F81" w:rsidP="0037226B">
      <w:pPr>
        <w:pStyle w:val="11"/>
        <w:spacing w:line="240" w:lineRule="auto"/>
        <w:ind w:firstLine="709"/>
        <w:rPr>
          <w:color w:val="auto"/>
          <w:sz w:val="28"/>
          <w:szCs w:val="28"/>
        </w:rPr>
      </w:pPr>
      <w:r w:rsidRPr="00BA0453">
        <w:rPr>
          <w:color w:val="auto"/>
          <w:sz w:val="28"/>
          <w:szCs w:val="28"/>
        </w:rPr>
        <w:t>1</w:t>
      </w:r>
      <w:r w:rsidR="00A52FF6" w:rsidRPr="00BA0453">
        <w:rPr>
          <w:color w:val="auto"/>
          <w:sz w:val="28"/>
          <w:szCs w:val="28"/>
        </w:rPr>
        <w:t>1</w:t>
      </w:r>
      <w:r w:rsidRPr="00BA0453">
        <w:rPr>
          <w:color w:val="auto"/>
          <w:sz w:val="28"/>
          <w:szCs w:val="28"/>
        </w:rPr>
        <w:t>) учасник не згоден з виправленням виявленої замовником арифметичної помилки;</w:t>
      </w:r>
    </w:p>
    <w:p w:rsidR="00A00F81" w:rsidRPr="00BA0453" w:rsidRDefault="00A00F81" w:rsidP="0037226B">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1</w:t>
      </w:r>
      <w:r w:rsidR="00A52FF6" w:rsidRPr="00BA0453">
        <w:rPr>
          <w:rFonts w:ascii="Times New Roman" w:hAnsi="Times New Roman" w:cs="Times New Roman"/>
          <w:sz w:val="28"/>
          <w:szCs w:val="28"/>
          <w:lang w:val="uk-UA"/>
        </w:rPr>
        <w:t>2</w:t>
      </w:r>
      <w:r w:rsidRPr="00BA0453">
        <w:rPr>
          <w:rFonts w:ascii="Times New Roman" w:hAnsi="Times New Roman" w:cs="Times New Roman"/>
          <w:sz w:val="28"/>
          <w:szCs w:val="28"/>
          <w:lang w:val="uk-UA"/>
        </w:rPr>
        <w:t>) конкурсна пропозиція подана учасником, який є пов'язаною особою з іншими учасниками;</w:t>
      </w:r>
    </w:p>
    <w:p w:rsidR="00A00F81" w:rsidRPr="00BA0453" w:rsidRDefault="00A00F81" w:rsidP="0037226B">
      <w:pPr>
        <w:pStyle w:val="HTML"/>
        <w:ind w:firstLine="709"/>
        <w:jc w:val="both"/>
        <w:rPr>
          <w:rFonts w:ascii="Times New Roman" w:hAnsi="Times New Roman" w:cs="Times New Roman"/>
          <w:bCs/>
          <w:sz w:val="28"/>
          <w:szCs w:val="28"/>
          <w:lang w:val="uk-UA"/>
        </w:rPr>
      </w:pPr>
      <w:r w:rsidRPr="00BA0453">
        <w:rPr>
          <w:rFonts w:ascii="Times New Roman" w:hAnsi="Times New Roman" w:cs="Times New Roman"/>
          <w:bCs/>
          <w:sz w:val="28"/>
          <w:szCs w:val="28"/>
          <w:lang w:val="uk-UA"/>
        </w:rPr>
        <w:t>1</w:t>
      </w:r>
      <w:r w:rsidR="00A52FF6" w:rsidRPr="00BA0453">
        <w:rPr>
          <w:rFonts w:ascii="Times New Roman" w:hAnsi="Times New Roman" w:cs="Times New Roman"/>
          <w:bCs/>
          <w:sz w:val="28"/>
          <w:szCs w:val="28"/>
          <w:lang w:val="uk-UA"/>
        </w:rPr>
        <w:t>3</w:t>
      </w:r>
      <w:r w:rsidRPr="00BA0453">
        <w:rPr>
          <w:rFonts w:ascii="Times New Roman" w:hAnsi="Times New Roman" w:cs="Times New Roman"/>
          <w:bCs/>
          <w:sz w:val="28"/>
          <w:szCs w:val="28"/>
          <w:lang w:val="uk-UA"/>
        </w:rPr>
        <w:t>) квартира розташована в населених пунктах Київської області на відстані понад 15 км від меж міста Києва;</w:t>
      </w:r>
    </w:p>
    <w:p w:rsidR="00A00F81" w:rsidRPr="00BA0453" w:rsidRDefault="00A00F81" w:rsidP="0037226B">
      <w:pPr>
        <w:pStyle w:val="11"/>
        <w:spacing w:line="240" w:lineRule="auto"/>
        <w:ind w:firstLine="709"/>
        <w:rPr>
          <w:color w:val="auto"/>
          <w:sz w:val="28"/>
          <w:szCs w:val="28"/>
        </w:rPr>
      </w:pPr>
      <w:r w:rsidRPr="00BA0453">
        <w:rPr>
          <w:color w:val="auto"/>
          <w:sz w:val="28"/>
          <w:szCs w:val="28"/>
        </w:rPr>
        <w:t>1</w:t>
      </w:r>
      <w:r w:rsidR="00A52FF6" w:rsidRPr="00BA0453">
        <w:rPr>
          <w:color w:val="auto"/>
          <w:sz w:val="28"/>
          <w:szCs w:val="28"/>
        </w:rPr>
        <w:t>4</w:t>
      </w:r>
      <w:r w:rsidRPr="00BA0453">
        <w:rPr>
          <w:color w:val="auto"/>
          <w:sz w:val="28"/>
          <w:szCs w:val="28"/>
        </w:rPr>
        <w:t>) за результатами інспектування, запропонованого для участі в конкурсі житла, отримано негативну оцінку його споживчої привабливості та/або невідповідність фактичного стану житла поданій документації;</w:t>
      </w:r>
    </w:p>
    <w:p w:rsidR="00A00F81" w:rsidRPr="00BA0453" w:rsidRDefault="00A00F81" w:rsidP="0037226B">
      <w:pPr>
        <w:pStyle w:val="11"/>
        <w:spacing w:line="240" w:lineRule="auto"/>
        <w:ind w:firstLine="709"/>
        <w:rPr>
          <w:color w:val="auto"/>
          <w:sz w:val="28"/>
          <w:szCs w:val="28"/>
        </w:rPr>
      </w:pPr>
      <w:r w:rsidRPr="00BA0453">
        <w:rPr>
          <w:color w:val="auto"/>
          <w:sz w:val="28"/>
          <w:szCs w:val="28"/>
        </w:rPr>
        <w:t>1</w:t>
      </w:r>
      <w:r w:rsidR="00A52FF6" w:rsidRPr="00BA0453">
        <w:rPr>
          <w:color w:val="auto"/>
          <w:sz w:val="28"/>
          <w:szCs w:val="28"/>
        </w:rPr>
        <w:t>5</w:t>
      </w:r>
      <w:r w:rsidRPr="00BA0453">
        <w:rPr>
          <w:color w:val="auto"/>
          <w:sz w:val="28"/>
          <w:szCs w:val="28"/>
        </w:rPr>
        <w:t>) членів конкурсної комісії недопущено до огляду запропонованого для придбання житлового приміщення</w:t>
      </w:r>
      <w:r w:rsidR="007D34B2" w:rsidRPr="00BA0453">
        <w:rPr>
          <w:color w:val="auto"/>
          <w:sz w:val="28"/>
          <w:szCs w:val="28"/>
        </w:rPr>
        <w:t>;</w:t>
      </w:r>
    </w:p>
    <w:p w:rsidR="00A00F81" w:rsidRPr="00BA0453" w:rsidRDefault="00A00F81" w:rsidP="0037226B">
      <w:pPr>
        <w:pStyle w:val="a5"/>
        <w:shd w:val="clear" w:color="auto" w:fill="auto"/>
        <w:spacing w:before="0" w:line="240" w:lineRule="auto"/>
        <w:ind w:firstLine="709"/>
        <w:rPr>
          <w:sz w:val="28"/>
          <w:szCs w:val="28"/>
          <w:lang w:val="uk-UA" w:eastAsia="ru-RU"/>
        </w:rPr>
      </w:pPr>
      <w:r w:rsidRPr="00BA0453">
        <w:rPr>
          <w:sz w:val="28"/>
          <w:szCs w:val="28"/>
          <w:lang w:val="uk-UA" w:eastAsia="ru-RU"/>
        </w:rPr>
        <w:t>1</w:t>
      </w:r>
      <w:r w:rsidR="00A52FF6" w:rsidRPr="00BA0453">
        <w:rPr>
          <w:sz w:val="28"/>
          <w:szCs w:val="28"/>
          <w:lang w:val="uk-UA" w:eastAsia="ru-RU"/>
        </w:rPr>
        <w:t>6</w:t>
      </w:r>
      <w:r w:rsidRPr="00BA0453">
        <w:rPr>
          <w:color w:val="000000"/>
          <w:sz w:val="28"/>
          <w:szCs w:val="28"/>
          <w:lang w:val="uk-UA" w:eastAsia="uk-UA"/>
        </w:rPr>
        <w:t>) учасник надає недостовірну інформацію про його відповідність встановленим у конкурсній документації вимогам.</w:t>
      </w:r>
    </w:p>
    <w:p w:rsidR="00A00F81" w:rsidRPr="00BA0453" w:rsidRDefault="00A00F81" w:rsidP="007D34B2">
      <w:pPr>
        <w:pStyle w:val="11"/>
        <w:spacing w:before="120" w:line="240" w:lineRule="auto"/>
        <w:ind w:right="0" w:firstLine="709"/>
        <w:rPr>
          <w:rStyle w:val="a8"/>
          <w:i w:val="0"/>
          <w:color w:val="auto"/>
          <w:sz w:val="28"/>
          <w:szCs w:val="28"/>
        </w:rPr>
      </w:pPr>
      <w:r w:rsidRPr="00BA0453">
        <w:rPr>
          <w:rStyle w:val="a8"/>
          <w:i w:val="0"/>
          <w:color w:val="auto"/>
          <w:sz w:val="28"/>
          <w:szCs w:val="28"/>
        </w:rPr>
        <w:t>Замовник відміняє конкурс, у випадках:</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bookmarkStart w:id="9" w:name="o395"/>
      <w:bookmarkStart w:id="10" w:name="o398"/>
      <w:bookmarkStart w:id="11" w:name="o399"/>
      <w:bookmarkStart w:id="12" w:name="o400"/>
      <w:bookmarkStart w:id="13" w:name="o401"/>
      <w:bookmarkStart w:id="14" w:name="o404"/>
      <w:bookmarkEnd w:id="9"/>
      <w:bookmarkEnd w:id="10"/>
      <w:bookmarkEnd w:id="11"/>
      <w:bookmarkEnd w:id="12"/>
      <w:bookmarkEnd w:id="13"/>
      <w:bookmarkEnd w:id="14"/>
      <w:r w:rsidRPr="00BA0453">
        <w:rPr>
          <w:color w:val="000000"/>
          <w:sz w:val="28"/>
          <w:szCs w:val="28"/>
          <w:lang w:val="uk-UA" w:eastAsia="uk-UA"/>
        </w:rPr>
        <w:t>1) відсутності подальшої потреби в проведенні конкурсу;</w:t>
      </w:r>
    </w:p>
    <w:p w:rsidR="00A00F81" w:rsidRPr="00BA0453" w:rsidRDefault="00A00F81" w:rsidP="0037226B">
      <w:pPr>
        <w:pStyle w:val="HTML"/>
        <w:ind w:firstLine="709"/>
        <w:jc w:val="both"/>
        <w:rPr>
          <w:rFonts w:ascii="Times New Roman" w:hAnsi="Times New Roman" w:cs="Times New Roman"/>
          <w:sz w:val="28"/>
          <w:szCs w:val="28"/>
          <w:lang w:val="uk-UA"/>
        </w:rPr>
      </w:pPr>
      <w:r w:rsidRPr="00BA0453">
        <w:rPr>
          <w:rFonts w:ascii="Times New Roman" w:hAnsi="Times New Roman" w:cs="Times New Roman"/>
          <w:sz w:val="28"/>
          <w:szCs w:val="28"/>
          <w:lang w:val="uk-UA"/>
        </w:rPr>
        <w:t>2) виявлення факту змови усіх учасників конкурсу;</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3) подання для участі в конкурсі менше двох конкурсних пропозицій;</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 xml:space="preserve">4) відхилення всіх конкурсних пропозицій; </w:t>
      </w:r>
    </w:p>
    <w:p w:rsidR="00A00F81" w:rsidRPr="00BA0453" w:rsidRDefault="00A00F81" w:rsidP="0037226B">
      <w:pPr>
        <w:pStyle w:val="a5"/>
        <w:shd w:val="clear" w:color="auto" w:fill="auto"/>
        <w:spacing w:before="0" w:line="240" w:lineRule="auto"/>
        <w:ind w:firstLine="709"/>
        <w:rPr>
          <w:color w:val="000000"/>
          <w:sz w:val="28"/>
          <w:szCs w:val="28"/>
          <w:lang w:val="uk-UA" w:eastAsia="uk-UA"/>
        </w:rPr>
      </w:pPr>
      <w:r w:rsidRPr="00BA0453">
        <w:rPr>
          <w:color w:val="000000"/>
          <w:sz w:val="28"/>
          <w:szCs w:val="28"/>
          <w:lang w:val="uk-UA" w:eastAsia="uk-UA"/>
        </w:rPr>
        <w:t xml:space="preserve">5) </w:t>
      </w:r>
      <w:r w:rsidRPr="00BA0453">
        <w:rPr>
          <w:sz w:val="28"/>
          <w:szCs w:val="28"/>
          <w:lang w:val="uk-UA"/>
        </w:rPr>
        <w:t>якщо до оцінки допущено конкурсні пропозиції менше ніж двох учасників</w:t>
      </w:r>
      <w:bookmarkStart w:id="15" w:name="14__Замовник_має_право_визнати_конкурс_т"/>
      <w:bookmarkEnd w:id="15"/>
      <w:r w:rsidRPr="00BA0453">
        <w:rPr>
          <w:sz w:val="28"/>
          <w:szCs w:val="28"/>
          <w:lang w:val="uk-UA"/>
        </w:rPr>
        <w:t>.</w:t>
      </w:r>
    </w:p>
    <w:p w:rsidR="00A00F81" w:rsidRPr="00BA0453" w:rsidRDefault="00A00F81" w:rsidP="007D34B2">
      <w:pPr>
        <w:pStyle w:val="11"/>
        <w:spacing w:before="120" w:line="240" w:lineRule="auto"/>
        <w:ind w:right="0" w:firstLine="709"/>
        <w:rPr>
          <w:rStyle w:val="a8"/>
          <w:i w:val="0"/>
          <w:color w:val="auto"/>
          <w:sz w:val="28"/>
          <w:szCs w:val="28"/>
        </w:rPr>
      </w:pPr>
      <w:r w:rsidRPr="00BA0453">
        <w:rPr>
          <w:rStyle w:val="a8"/>
          <w:i w:val="0"/>
          <w:color w:val="auto"/>
          <w:sz w:val="28"/>
          <w:szCs w:val="28"/>
        </w:rPr>
        <w:t>Замовник має право визнати його таким, що не відбувся, у випадках:</w:t>
      </w:r>
    </w:p>
    <w:p w:rsidR="00A00F81" w:rsidRPr="00BA0453" w:rsidRDefault="00A00F81" w:rsidP="0037226B">
      <w:pPr>
        <w:pStyle w:val="11"/>
        <w:spacing w:line="240" w:lineRule="auto"/>
        <w:ind w:firstLine="709"/>
        <w:rPr>
          <w:color w:val="auto"/>
          <w:sz w:val="28"/>
          <w:szCs w:val="28"/>
        </w:rPr>
      </w:pPr>
      <w:r w:rsidRPr="00BA0453">
        <w:rPr>
          <w:rStyle w:val="a8"/>
          <w:i w:val="0"/>
          <w:color w:val="auto"/>
          <w:sz w:val="28"/>
          <w:szCs w:val="28"/>
        </w:rPr>
        <w:t>1)</w:t>
      </w:r>
      <w:r w:rsidRPr="00BA0453">
        <w:rPr>
          <w:color w:val="auto"/>
          <w:sz w:val="28"/>
          <w:szCs w:val="28"/>
        </w:rPr>
        <w:t xml:space="preserve"> скорочення видатків на здійснення закупівлі;</w:t>
      </w:r>
    </w:p>
    <w:p w:rsidR="00A00F81" w:rsidRPr="00BA0453" w:rsidRDefault="00A00F81" w:rsidP="0037226B">
      <w:pPr>
        <w:pStyle w:val="11"/>
        <w:spacing w:line="240" w:lineRule="auto"/>
        <w:ind w:firstLine="709"/>
        <w:rPr>
          <w:iCs/>
          <w:color w:val="auto"/>
          <w:sz w:val="28"/>
          <w:szCs w:val="28"/>
        </w:rPr>
      </w:pPr>
      <w:r w:rsidRPr="00BA0453">
        <w:rPr>
          <w:color w:val="auto"/>
          <w:sz w:val="28"/>
          <w:szCs w:val="28"/>
        </w:rPr>
        <w:t xml:space="preserve">2) </w:t>
      </w:r>
      <w:r w:rsidRPr="00BA0453">
        <w:rPr>
          <w:sz w:val="28"/>
          <w:szCs w:val="28"/>
        </w:rPr>
        <w:t>проведення конкурсу стало неможливим унаслідок непереборної сили.</w:t>
      </w:r>
    </w:p>
    <w:p w:rsidR="005C5855" w:rsidRDefault="00A00F81" w:rsidP="005C5855">
      <w:pPr>
        <w:spacing w:before="120"/>
        <w:ind w:firstLine="709"/>
        <w:jc w:val="both"/>
        <w:rPr>
          <w:rFonts w:ascii="Times New Roman" w:hAnsi="Times New Roman" w:cs="Times New Roman"/>
          <w:sz w:val="28"/>
          <w:szCs w:val="28"/>
          <w:lang w:val="ru-RU"/>
        </w:rPr>
      </w:pPr>
      <w:r w:rsidRPr="00BA0453">
        <w:rPr>
          <w:rFonts w:ascii="Times New Roman" w:hAnsi="Times New Roman" w:cs="Times New Roman"/>
          <w:sz w:val="28"/>
          <w:szCs w:val="28"/>
          <w:lang w:eastAsia="ru-RU"/>
        </w:rPr>
        <w:t>Конкурс може бути в</w:t>
      </w:r>
      <w:r w:rsidRPr="00BA0453">
        <w:rPr>
          <w:rFonts w:ascii="Times New Roman" w:hAnsi="Times New Roman" w:cs="Times New Roman"/>
          <w:sz w:val="28"/>
          <w:szCs w:val="28"/>
        </w:rPr>
        <w:t>ідмінено та визнано замовником таким, що не відбувся частково (</w:t>
      </w:r>
      <w:r w:rsidR="00AA7F4A" w:rsidRPr="00BA0453">
        <w:rPr>
          <w:rFonts w:ascii="Times New Roman" w:hAnsi="Times New Roman" w:cs="Times New Roman"/>
          <w:sz w:val="28"/>
          <w:szCs w:val="28"/>
        </w:rPr>
        <w:t xml:space="preserve">окремо </w:t>
      </w:r>
      <w:r w:rsidRPr="00BA0453">
        <w:rPr>
          <w:rFonts w:ascii="Times New Roman" w:hAnsi="Times New Roman" w:cs="Times New Roman"/>
          <w:sz w:val="28"/>
          <w:szCs w:val="28"/>
        </w:rPr>
        <w:t xml:space="preserve">за </w:t>
      </w:r>
      <w:r w:rsidR="00AA7F4A" w:rsidRPr="00BA0453">
        <w:rPr>
          <w:rFonts w:ascii="Times New Roman" w:hAnsi="Times New Roman" w:cs="Times New Roman"/>
          <w:sz w:val="28"/>
          <w:szCs w:val="28"/>
        </w:rPr>
        <w:t xml:space="preserve">кожним </w:t>
      </w:r>
      <w:r w:rsidRPr="00BA0453">
        <w:rPr>
          <w:rFonts w:ascii="Times New Roman" w:hAnsi="Times New Roman" w:cs="Times New Roman"/>
          <w:sz w:val="28"/>
          <w:szCs w:val="28"/>
        </w:rPr>
        <w:t>лотом) також за інших обґрунтованих причин</w:t>
      </w:r>
      <w:r w:rsidRPr="00BA0453">
        <w:rPr>
          <w:rFonts w:ascii="Times New Roman" w:hAnsi="Times New Roman" w:cs="Times New Roman"/>
          <w:sz w:val="28"/>
          <w:szCs w:val="28"/>
          <w:lang w:val="ru-RU"/>
        </w:rPr>
        <w:t>.</w:t>
      </w:r>
    </w:p>
    <w:p w:rsidR="00600B9E" w:rsidRPr="00BA0453" w:rsidRDefault="00A52FF6" w:rsidP="005C5855">
      <w:pPr>
        <w:spacing w:before="120"/>
        <w:ind w:firstLine="709"/>
        <w:jc w:val="both"/>
        <w:rPr>
          <w:rFonts w:ascii="Times New Roman" w:hAnsi="Times New Roman" w:cs="Times New Roman"/>
          <w:sz w:val="28"/>
          <w:szCs w:val="28"/>
        </w:rPr>
      </w:pPr>
      <w:r w:rsidRPr="00BA0453">
        <w:rPr>
          <w:rFonts w:ascii="Times New Roman" w:hAnsi="Times New Roman" w:cs="Times New Roman"/>
          <w:sz w:val="28"/>
          <w:szCs w:val="28"/>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rsidR="00600B9E" w:rsidRPr="00BA0453" w:rsidRDefault="00600B9E" w:rsidP="003546BB">
      <w:pPr>
        <w:ind w:firstLine="709"/>
        <w:jc w:val="both"/>
        <w:rPr>
          <w:rFonts w:ascii="Times New Roman" w:hAnsi="Times New Roman" w:cs="Times New Roman"/>
          <w:sz w:val="28"/>
          <w:szCs w:val="28"/>
        </w:rPr>
      </w:pPr>
    </w:p>
    <w:p w:rsidR="00A00F81" w:rsidRPr="00BA0453" w:rsidRDefault="00891E27" w:rsidP="003546BB">
      <w:pPr>
        <w:ind w:firstLine="709"/>
        <w:jc w:val="both"/>
        <w:rPr>
          <w:rFonts w:ascii="Times New Roman" w:hAnsi="Times New Roman" w:cs="Times New Roman"/>
          <w:b/>
          <w:sz w:val="28"/>
          <w:szCs w:val="28"/>
          <w:lang w:eastAsia="ru-RU"/>
        </w:rPr>
      </w:pPr>
      <w:r w:rsidRPr="00BA0453">
        <w:rPr>
          <w:rFonts w:ascii="Times New Roman" w:hAnsi="Times New Roman" w:cs="Times New Roman"/>
          <w:b/>
          <w:sz w:val="28"/>
          <w:szCs w:val="28"/>
          <w:lang w:eastAsia="ru-RU"/>
        </w:rPr>
        <w:t>8</w:t>
      </w:r>
      <w:r w:rsidR="00A00F81" w:rsidRPr="00BA0453">
        <w:rPr>
          <w:rFonts w:ascii="Times New Roman" w:hAnsi="Times New Roman" w:cs="Times New Roman"/>
          <w:b/>
          <w:sz w:val="28"/>
          <w:szCs w:val="28"/>
          <w:lang w:eastAsia="ru-RU"/>
        </w:rPr>
        <w:t xml:space="preserve">. </w:t>
      </w:r>
      <w:r w:rsidR="00A00F81" w:rsidRPr="00BA0453">
        <w:rPr>
          <w:rStyle w:val="a4"/>
          <w:rFonts w:ascii="Times New Roman" w:hAnsi="Times New Roman" w:cs="Times New Roman"/>
          <w:b/>
          <w:sz w:val="28"/>
          <w:szCs w:val="28"/>
          <w:lang w:eastAsia="ru-RU"/>
        </w:rPr>
        <w:t>Інформація про необхідні технічні, якісні та кількісні характеристики предмета конкурсу</w:t>
      </w:r>
    </w:p>
    <w:p w:rsidR="00A00F81" w:rsidRPr="00BA0453" w:rsidRDefault="00E36A05" w:rsidP="00E36A05">
      <w:pPr>
        <w:spacing w:before="120"/>
        <w:ind w:left="-79" w:firstLine="709"/>
        <w:jc w:val="both"/>
        <w:rPr>
          <w:rFonts w:ascii="Times New Roman" w:hAnsi="Times New Roman" w:cs="Times New Roman"/>
          <w:sz w:val="28"/>
          <w:szCs w:val="28"/>
        </w:rPr>
      </w:pPr>
      <w:r w:rsidRPr="00BA0453">
        <w:rPr>
          <w:rFonts w:ascii="Times New Roman" w:hAnsi="Times New Roman" w:cs="Times New Roman"/>
          <w:sz w:val="28"/>
          <w:szCs w:val="28"/>
        </w:rPr>
        <w:t>1) т</w:t>
      </w:r>
      <w:r w:rsidR="007D34B2" w:rsidRPr="00BA0453">
        <w:rPr>
          <w:rFonts w:ascii="Times New Roman" w:hAnsi="Times New Roman" w:cs="Times New Roman"/>
          <w:sz w:val="28"/>
          <w:szCs w:val="28"/>
        </w:rPr>
        <w:t>ехнічні вимоги</w:t>
      </w:r>
      <w:r w:rsidR="007D34B2" w:rsidRPr="00BA0453">
        <w:rPr>
          <w:rFonts w:ascii="Times New Roman" w:hAnsi="Times New Roman" w:cs="Times New Roman"/>
          <w:b/>
          <w:sz w:val="28"/>
          <w:szCs w:val="28"/>
        </w:rPr>
        <w:t xml:space="preserve"> </w:t>
      </w:r>
      <w:r w:rsidR="00A00F81" w:rsidRPr="00BA0453">
        <w:rPr>
          <w:rFonts w:ascii="Times New Roman" w:hAnsi="Times New Roman" w:cs="Times New Roman"/>
          <w:sz w:val="28"/>
          <w:szCs w:val="28"/>
        </w:rPr>
        <w:t xml:space="preserve">до квартир, що </w:t>
      </w:r>
      <w:r w:rsidR="007D34B2" w:rsidRPr="00BA0453">
        <w:rPr>
          <w:rFonts w:ascii="Times New Roman" w:hAnsi="Times New Roman" w:cs="Times New Roman"/>
          <w:sz w:val="28"/>
          <w:szCs w:val="28"/>
        </w:rPr>
        <w:t xml:space="preserve">передаються у власність </w:t>
      </w:r>
      <w:r w:rsidR="00A00F81" w:rsidRPr="00BA0453">
        <w:rPr>
          <w:rFonts w:ascii="Times New Roman" w:hAnsi="Times New Roman" w:cs="Times New Roman"/>
          <w:sz w:val="28"/>
          <w:szCs w:val="28"/>
        </w:rPr>
        <w:t xml:space="preserve">Головного управління Національної поліції </w:t>
      </w:r>
      <w:r w:rsidR="00534631" w:rsidRPr="00BA0453">
        <w:rPr>
          <w:rFonts w:ascii="Times New Roman" w:hAnsi="Times New Roman" w:cs="Times New Roman"/>
          <w:sz w:val="28"/>
          <w:szCs w:val="28"/>
        </w:rPr>
        <w:t xml:space="preserve">в </w:t>
      </w:r>
      <w:r w:rsidR="00A00F81" w:rsidRPr="00BA0453">
        <w:rPr>
          <w:rFonts w:ascii="Times New Roman" w:hAnsi="Times New Roman" w:cs="Times New Roman"/>
          <w:sz w:val="28"/>
          <w:szCs w:val="28"/>
        </w:rPr>
        <w:t>Київській області</w:t>
      </w:r>
      <w:r w:rsidRPr="00BA0453">
        <w:rPr>
          <w:rFonts w:ascii="Times New Roman" w:hAnsi="Times New Roman" w:cs="Times New Roman"/>
          <w:sz w:val="28"/>
          <w:szCs w:val="28"/>
        </w:rPr>
        <w:t>:</w:t>
      </w:r>
    </w:p>
    <w:p w:rsidR="00D520EA" w:rsidRPr="00A13FDB" w:rsidRDefault="00E36A05" w:rsidP="00A13FDB">
      <w:pPr>
        <w:ind w:left="-79" w:firstLine="709"/>
        <w:jc w:val="both"/>
        <w:rPr>
          <w:rFonts w:ascii="Times New Roman" w:hAnsi="Times New Roman" w:cs="Times New Roman"/>
          <w:color w:val="auto"/>
          <w:sz w:val="28"/>
          <w:szCs w:val="28"/>
        </w:rPr>
      </w:pPr>
      <w:r w:rsidRPr="00A13FDB">
        <w:rPr>
          <w:rFonts w:ascii="Times New Roman" w:hAnsi="Times New Roman" w:cs="Times New Roman"/>
          <w:sz w:val="28"/>
          <w:szCs w:val="28"/>
        </w:rPr>
        <w:t>р</w:t>
      </w:r>
      <w:r w:rsidR="00A00F81" w:rsidRPr="00A13FDB">
        <w:rPr>
          <w:rFonts w:ascii="Times New Roman" w:hAnsi="Times New Roman" w:cs="Times New Roman"/>
          <w:sz w:val="28"/>
          <w:szCs w:val="28"/>
        </w:rPr>
        <w:t xml:space="preserve">озмір загальної площі </w:t>
      </w:r>
      <w:r w:rsidR="005664CA" w:rsidRPr="00A13FDB">
        <w:rPr>
          <w:rFonts w:ascii="Times New Roman" w:hAnsi="Times New Roman" w:cs="Times New Roman"/>
          <w:bCs/>
          <w:color w:val="auto"/>
          <w:sz w:val="28"/>
          <w:szCs w:val="28"/>
        </w:rPr>
        <w:t xml:space="preserve">для </w:t>
      </w:r>
      <w:r w:rsidR="00A13FDB">
        <w:rPr>
          <w:rFonts w:ascii="Times New Roman" w:hAnsi="Times New Roman" w:cs="Times New Roman"/>
          <w:bCs/>
          <w:color w:val="auto"/>
          <w:sz w:val="28"/>
          <w:szCs w:val="28"/>
        </w:rPr>
        <w:t>одно</w:t>
      </w:r>
      <w:r w:rsidR="005664CA" w:rsidRPr="00A13FDB">
        <w:rPr>
          <w:rFonts w:ascii="Times New Roman" w:hAnsi="Times New Roman" w:cs="Times New Roman"/>
          <w:bCs/>
          <w:color w:val="auto"/>
          <w:sz w:val="28"/>
          <w:szCs w:val="28"/>
        </w:rPr>
        <w:t>кімнатних квартир</w:t>
      </w:r>
      <w:r w:rsidR="005664CA" w:rsidRPr="00A13FDB">
        <w:rPr>
          <w:rFonts w:ascii="Times New Roman" w:hAnsi="Times New Roman" w:cs="Times New Roman"/>
          <w:color w:val="auto"/>
          <w:sz w:val="28"/>
          <w:szCs w:val="28"/>
        </w:rPr>
        <w:t xml:space="preserve"> – від </w:t>
      </w:r>
      <w:r w:rsidR="00A13FDB">
        <w:rPr>
          <w:rFonts w:ascii="Times New Roman" w:hAnsi="Times New Roman" w:cs="Times New Roman"/>
          <w:color w:val="auto"/>
          <w:sz w:val="28"/>
          <w:szCs w:val="28"/>
        </w:rPr>
        <w:t>30</w:t>
      </w:r>
      <w:r w:rsidR="005664CA" w:rsidRPr="00A13FDB">
        <w:rPr>
          <w:rFonts w:ascii="Times New Roman" w:hAnsi="Times New Roman" w:cs="Times New Roman"/>
          <w:color w:val="auto"/>
          <w:sz w:val="28"/>
          <w:szCs w:val="28"/>
        </w:rPr>
        <w:t xml:space="preserve"> </w:t>
      </w:r>
      <w:r w:rsidR="008059B0" w:rsidRPr="00A13FDB">
        <w:rPr>
          <w:rFonts w:ascii="Times New Roman" w:hAnsi="Times New Roman" w:cs="Times New Roman"/>
          <w:color w:val="auto"/>
          <w:sz w:val="28"/>
          <w:szCs w:val="28"/>
        </w:rPr>
        <w:t>кв.</w:t>
      </w:r>
      <w:r w:rsidR="005664CA" w:rsidRPr="00A13FDB">
        <w:rPr>
          <w:rFonts w:ascii="Times New Roman" w:hAnsi="Times New Roman" w:cs="Times New Roman"/>
          <w:bCs/>
          <w:color w:val="auto"/>
          <w:sz w:val="28"/>
          <w:szCs w:val="28"/>
        </w:rPr>
        <w:t>м</w:t>
      </w:r>
      <w:r w:rsidR="005664CA" w:rsidRPr="00A13FDB">
        <w:rPr>
          <w:rFonts w:ascii="Times New Roman" w:hAnsi="Times New Roman" w:cs="Times New Roman"/>
          <w:bCs/>
          <w:color w:val="auto"/>
          <w:sz w:val="28"/>
          <w:szCs w:val="28"/>
          <w:vertAlign w:val="superscript"/>
        </w:rPr>
        <w:t xml:space="preserve"> </w:t>
      </w:r>
      <w:r w:rsidR="00A13FDB">
        <w:rPr>
          <w:rFonts w:ascii="Times New Roman" w:hAnsi="Times New Roman" w:cs="Times New Roman"/>
          <w:bCs/>
          <w:color w:val="auto"/>
          <w:sz w:val="28"/>
          <w:szCs w:val="28"/>
          <w:vertAlign w:val="superscript"/>
        </w:rPr>
        <w:t xml:space="preserve"> </w:t>
      </w:r>
      <w:r w:rsidR="005664CA" w:rsidRPr="00A13FDB">
        <w:rPr>
          <w:rFonts w:ascii="Times New Roman" w:hAnsi="Times New Roman" w:cs="Times New Roman"/>
          <w:bCs/>
          <w:color w:val="auto"/>
          <w:sz w:val="28"/>
          <w:szCs w:val="28"/>
        </w:rPr>
        <w:t xml:space="preserve">до </w:t>
      </w:r>
      <w:r w:rsidR="00A13FDB">
        <w:rPr>
          <w:rFonts w:ascii="Times New Roman" w:hAnsi="Times New Roman" w:cs="Times New Roman"/>
          <w:bCs/>
          <w:color w:val="auto"/>
          <w:sz w:val="28"/>
          <w:szCs w:val="28"/>
        </w:rPr>
        <w:t>44,34</w:t>
      </w:r>
      <w:r w:rsidR="005664CA" w:rsidRPr="00A13FDB">
        <w:rPr>
          <w:rFonts w:ascii="Times New Roman" w:hAnsi="Times New Roman" w:cs="Times New Roman"/>
          <w:bCs/>
          <w:color w:val="auto"/>
          <w:sz w:val="28"/>
          <w:szCs w:val="28"/>
          <w:vertAlign w:val="superscript"/>
        </w:rPr>
        <w:t xml:space="preserve"> </w:t>
      </w:r>
      <w:r w:rsidR="008059B0" w:rsidRPr="00A13FDB">
        <w:rPr>
          <w:rFonts w:ascii="Times New Roman" w:hAnsi="Times New Roman" w:cs="Times New Roman"/>
          <w:bCs/>
          <w:color w:val="auto"/>
          <w:sz w:val="28"/>
          <w:szCs w:val="28"/>
        </w:rPr>
        <w:t>кв.</w:t>
      </w:r>
      <w:r w:rsidR="005664CA" w:rsidRPr="00A13FDB">
        <w:rPr>
          <w:rFonts w:ascii="Times New Roman" w:hAnsi="Times New Roman" w:cs="Times New Roman"/>
          <w:bCs/>
          <w:color w:val="auto"/>
          <w:sz w:val="28"/>
          <w:szCs w:val="28"/>
        </w:rPr>
        <w:t>м</w:t>
      </w:r>
      <w:r w:rsidRPr="00A13FDB">
        <w:rPr>
          <w:rFonts w:ascii="Times New Roman" w:hAnsi="Times New Roman" w:cs="Times New Roman"/>
          <w:bCs/>
          <w:color w:val="auto"/>
          <w:sz w:val="28"/>
          <w:szCs w:val="28"/>
        </w:rPr>
        <w:t>;</w:t>
      </w:r>
    </w:p>
    <w:p w:rsidR="009C5961" w:rsidRPr="00BA0453" w:rsidRDefault="00E36A05" w:rsidP="00D520EA">
      <w:pPr>
        <w:pStyle w:val="11"/>
        <w:spacing w:line="240" w:lineRule="auto"/>
        <w:ind w:left="-77" w:firstLine="709"/>
        <w:rPr>
          <w:color w:val="auto"/>
          <w:sz w:val="28"/>
          <w:szCs w:val="28"/>
        </w:rPr>
      </w:pPr>
      <w:r w:rsidRPr="00BA0453">
        <w:rPr>
          <w:color w:val="auto"/>
          <w:sz w:val="28"/>
          <w:szCs w:val="28"/>
        </w:rPr>
        <w:t>к</w:t>
      </w:r>
      <w:r w:rsidR="00D520EA" w:rsidRPr="00BA0453">
        <w:rPr>
          <w:color w:val="auto"/>
          <w:sz w:val="28"/>
          <w:szCs w:val="28"/>
        </w:rPr>
        <w:t>вартири на момент передачі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w:t>
      </w:r>
      <w:r w:rsidR="005C5855">
        <w:rPr>
          <w:color w:val="auto"/>
          <w:sz w:val="28"/>
          <w:szCs w:val="28"/>
        </w:rPr>
        <w:t>є</w:t>
      </w:r>
      <w:r w:rsidR="00D520EA" w:rsidRPr="00BA0453">
        <w:rPr>
          <w:color w:val="auto"/>
          <w:sz w:val="28"/>
          <w:szCs w:val="28"/>
        </w:rPr>
        <w:t xml:space="preserve">ктною документацією згідно з державними будівельними нормами, стандартами і правилами роботи, а також змонтоване та випробуване обладнання), мати 100% будівельної готовності, </w:t>
      </w:r>
      <w:r w:rsidR="00243EAE">
        <w:rPr>
          <w:color w:val="auto"/>
          <w:sz w:val="28"/>
          <w:szCs w:val="28"/>
        </w:rPr>
        <w:br/>
      </w:r>
      <w:r w:rsidR="00243EAE" w:rsidRPr="00BA0453">
        <w:rPr>
          <w:color w:val="auto"/>
          <w:sz w:val="28"/>
          <w:szCs w:val="28"/>
        </w:rPr>
        <w:t xml:space="preserve">у квартирах </w:t>
      </w:r>
      <w:r w:rsidR="00243EAE">
        <w:rPr>
          <w:color w:val="auto"/>
          <w:sz w:val="28"/>
          <w:szCs w:val="28"/>
        </w:rPr>
        <w:t xml:space="preserve">– </w:t>
      </w:r>
      <w:r w:rsidR="00D520EA" w:rsidRPr="00BA0453">
        <w:rPr>
          <w:color w:val="auto"/>
          <w:sz w:val="28"/>
          <w:szCs w:val="28"/>
        </w:rPr>
        <w:t xml:space="preserve">виконані внутрішні опоряджувальні роботи </w:t>
      </w:r>
      <w:r w:rsidR="00DC15C0" w:rsidRPr="00BA0453">
        <w:rPr>
          <w:color w:val="auto"/>
          <w:sz w:val="28"/>
          <w:szCs w:val="28"/>
        </w:rPr>
        <w:t xml:space="preserve">на момент </w:t>
      </w:r>
      <w:r w:rsidR="00243EAE" w:rsidRPr="00BA0453">
        <w:rPr>
          <w:color w:val="auto"/>
          <w:sz w:val="28"/>
          <w:szCs w:val="28"/>
        </w:rPr>
        <w:t xml:space="preserve">їх </w:t>
      </w:r>
      <w:r w:rsidR="00DC15C0" w:rsidRPr="00BA0453">
        <w:rPr>
          <w:color w:val="auto"/>
          <w:sz w:val="28"/>
          <w:szCs w:val="28"/>
        </w:rPr>
        <w:t xml:space="preserve">передачі замовнику </w:t>
      </w:r>
      <w:r w:rsidR="00D520EA" w:rsidRPr="00BA0453">
        <w:rPr>
          <w:color w:val="auto"/>
          <w:sz w:val="28"/>
          <w:szCs w:val="28"/>
        </w:rPr>
        <w:t>відповідно до договірних зобов’язань</w:t>
      </w:r>
      <w:r w:rsidR="009C5961" w:rsidRPr="00BA0453">
        <w:rPr>
          <w:color w:val="auto"/>
          <w:sz w:val="28"/>
          <w:szCs w:val="28"/>
        </w:rPr>
        <w:t>.</w:t>
      </w:r>
    </w:p>
    <w:p w:rsidR="009C5961" w:rsidRPr="00BA0453" w:rsidRDefault="009C5961" w:rsidP="00D520EA">
      <w:pPr>
        <w:pStyle w:val="11"/>
        <w:spacing w:line="240" w:lineRule="auto"/>
        <w:ind w:left="-77" w:firstLine="709"/>
        <w:rPr>
          <w:color w:val="auto"/>
          <w:sz w:val="28"/>
          <w:szCs w:val="28"/>
        </w:rPr>
      </w:pPr>
      <w:r w:rsidRPr="00BA0453">
        <w:rPr>
          <w:color w:val="auto"/>
          <w:sz w:val="28"/>
          <w:szCs w:val="28"/>
        </w:rPr>
        <w:t>Також замовником можуть бути розглянуті конкурсні пропозиції, до яких включені квартир</w:t>
      </w:r>
      <w:r w:rsidR="00EE0497" w:rsidRPr="00BA0453">
        <w:rPr>
          <w:color w:val="auto"/>
          <w:sz w:val="28"/>
          <w:szCs w:val="28"/>
        </w:rPr>
        <w:t>и</w:t>
      </w:r>
      <w:r w:rsidRPr="00BA0453">
        <w:rPr>
          <w:color w:val="auto"/>
          <w:sz w:val="28"/>
          <w:szCs w:val="28"/>
        </w:rPr>
        <w:t xml:space="preserve">, в яких на момент подання конкурсної документації </w:t>
      </w:r>
      <w:r w:rsidR="00EE0497" w:rsidRPr="00BA0453">
        <w:rPr>
          <w:color w:val="auto"/>
          <w:sz w:val="28"/>
          <w:szCs w:val="28"/>
        </w:rPr>
        <w:t>н</w:t>
      </w:r>
      <w:r w:rsidRPr="00BA0453">
        <w:rPr>
          <w:color w:val="auto"/>
          <w:sz w:val="28"/>
          <w:szCs w:val="28"/>
        </w:rPr>
        <w:t>е виконано внутрішніх опоряджувальних робіт, без виконання яких можливе прийняття в експлуатацію житлових будинків.</w:t>
      </w:r>
    </w:p>
    <w:p w:rsidR="00D520EA" w:rsidRDefault="009C5961" w:rsidP="00D520EA">
      <w:pPr>
        <w:pStyle w:val="11"/>
        <w:spacing w:line="240" w:lineRule="auto"/>
        <w:ind w:left="-77" w:firstLine="709"/>
        <w:rPr>
          <w:color w:val="auto"/>
          <w:sz w:val="28"/>
          <w:szCs w:val="28"/>
        </w:rPr>
      </w:pPr>
      <w:r w:rsidRPr="00BA0453">
        <w:rPr>
          <w:color w:val="auto"/>
          <w:sz w:val="28"/>
          <w:szCs w:val="28"/>
        </w:rPr>
        <w:t>У такому випадку</w:t>
      </w:r>
      <w:r w:rsidR="00243EAE">
        <w:rPr>
          <w:color w:val="auto"/>
          <w:sz w:val="28"/>
          <w:szCs w:val="28"/>
        </w:rPr>
        <w:t>,</w:t>
      </w:r>
      <w:r w:rsidRPr="00BA0453">
        <w:rPr>
          <w:color w:val="auto"/>
          <w:sz w:val="28"/>
          <w:szCs w:val="28"/>
        </w:rPr>
        <w:t xml:space="preserve"> </w:t>
      </w:r>
      <w:r w:rsidR="005C5855">
        <w:rPr>
          <w:color w:val="auto"/>
          <w:sz w:val="28"/>
          <w:szCs w:val="28"/>
        </w:rPr>
        <w:t>переможцем конкурсу</w:t>
      </w:r>
      <w:r w:rsidRPr="00BA0453">
        <w:rPr>
          <w:color w:val="auto"/>
          <w:sz w:val="28"/>
          <w:szCs w:val="28"/>
        </w:rPr>
        <w:t xml:space="preserve"> </w:t>
      </w:r>
      <w:r w:rsidR="005C5855">
        <w:rPr>
          <w:color w:val="auto"/>
          <w:sz w:val="28"/>
          <w:szCs w:val="28"/>
        </w:rPr>
        <w:t>по</w:t>
      </w:r>
      <w:r w:rsidRPr="00BA0453">
        <w:rPr>
          <w:color w:val="auto"/>
          <w:sz w:val="28"/>
          <w:szCs w:val="28"/>
        </w:rPr>
        <w:t xml:space="preserve">дається гарантійне зобов’язання щодо виконання опоряджувальних робіт. При цьому вартість вищезазначених робіт </w:t>
      </w:r>
      <w:r w:rsidR="00243EAE">
        <w:rPr>
          <w:color w:val="auto"/>
          <w:sz w:val="28"/>
          <w:szCs w:val="28"/>
        </w:rPr>
        <w:t xml:space="preserve">не </w:t>
      </w:r>
      <w:r w:rsidRPr="00BA0453">
        <w:rPr>
          <w:color w:val="auto"/>
          <w:sz w:val="28"/>
          <w:szCs w:val="28"/>
        </w:rPr>
        <w:t xml:space="preserve">повинна </w:t>
      </w:r>
      <w:r w:rsidR="00243EAE">
        <w:rPr>
          <w:color w:val="auto"/>
          <w:sz w:val="28"/>
          <w:szCs w:val="28"/>
        </w:rPr>
        <w:t xml:space="preserve">перевищувати </w:t>
      </w:r>
      <w:r w:rsidRPr="00BA0453">
        <w:rPr>
          <w:color w:val="auto"/>
          <w:sz w:val="28"/>
          <w:szCs w:val="28"/>
        </w:rPr>
        <w:t xml:space="preserve">пропозиції учасника в ціні </w:t>
      </w:r>
      <w:r w:rsidR="004851E4">
        <w:rPr>
          <w:color w:val="auto"/>
          <w:sz w:val="28"/>
          <w:szCs w:val="28"/>
        </w:rPr>
        <w:br/>
      </w:r>
      <w:r w:rsidRPr="00BA0453">
        <w:rPr>
          <w:color w:val="auto"/>
          <w:sz w:val="28"/>
          <w:szCs w:val="28"/>
        </w:rPr>
        <w:t>за 1</w:t>
      </w:r>
      <w:r w:rsidRPr="00BA0453">
        <w:rPr>
          <w:bCs/>
          <w:color w:val="auto"/>
          <w:sz w:val="28"/>
          <w:szCs w:val="28"/>
        </w:rPr>
        <w:t xml:space="preserve"> </w:t>
      </w:r>
      <w:r w:rsidR="008059B0" w:rsidRPr="00BA0453">
        <w:rPr>
          <w:bCs/>
          <w:color w:val="auto"/>
          <w:sz w:val="28"/>
          <w:szCs w:val="28"/>
        </w:rPr>
        <w:t>кв.</w:t>
      </w:r>
      <w:r w:rsidRPr="00BA0453">
        <w:rPr>
          <w:bCs/>
          <w:color w:val="auto"/>
          <w:sz w:val="28"/>
          <w:szCs w:val="28"/>
        </w:rPr>
        <w:t>м</w:t>
      </w:r>
      <w:r w:rsidRPr="00BA0453">
        <w:rPr>
          <w:bCs/>
          <w:color w:val="auto"/>
          <w:sz w:val="28"/>
          <w:szCs w:val="28"/>
          <w:vertAlign w:val="superscript"/>
        </w:rPr>
        <w:t xml:space="preserve"> </w:t>
      </w:r>
      <w:r w:rsidRPr="00BA0453">
        <w:rPr>
          <w:bCs/>
          <w:color w:val="auto"/>
          <w:sz w:val="28"/>
          <w:szCs w:val="28"/>
        </w:rPr>
        <w:t>загальної площі житла</w:t>
      </w:r>
      <w:r w:rsidR="004851E4">
        <w:rPr>
          <w:bCs/>
          <w:color w:val="auto"/>
          <w:sz w:val="28"/>
          <w:szCs w:val="28"/>
        </w:rPr>
        <w:t>.</w:t>
      </w:r>
    </w:p>
    <w:p w:rsidR="004851E4" w:rsidRPr="00BA0453" w:rsidRDefault="004851E4" w:rsidP="00D520EA">
      <w:pPr>
        <w:pStyle w:val="11"/>
        <w:spacing w:line="240" w:lineRule="auto"/>
        <w:ind w:left="-77" w:firstLine="709"/>
        <w:rPr>
          <w:color w:val="auto"/>
          <w:sz w:val="28"/>
          <w:szCs w:val="28"/>
        </w:rPr>
      </w:pPr>
      <w:r w:rsidRPr="004851E4">
        <w:rPr>
          <w:color w:val="auto"/>
          <w:sz w:val="28"/>
          <w:szCs w:val="28"/>
        </w:rPr>
        <w:t>Учасником конкурсу може бути запропонована квартира загальна площа якої перевищує рекомендовану площу. Рішення щодо придбання квартири площа, якої перевищує рекомендовану приймається на користь найбільш економічно вигідної пропозиції</w:t>
      </w:r>
      <w:r>
        <w:rPr>
          <w:color w:val="auto"/>
          <w:sz w:val="28"/>
          <w:szCs w:val="28"/>
        </w:rPr>
        <w:t>.</w:t>
      </w:r>
    </w:p>
    <w:p w:rsidR="00A00F81" w:rsidRPr="00BA0453" w:rsidRDefault="00E36A05" w:rsidP="00E36A05">
      <w:pPr>
        <w:pStyle w:val="11"/>
        <w:spacing w:before="120" w:line="240" w:lineRule="auto"/>
        <w:ind w:right="0" w:firstLine="709"/>
        <w:rPr>
          <w:sz w:val="28"/>
          <w:szCs w:val="28"/>
        </w:rPr>
      </w:pPr>
      <w:r w:rsidRPr="00BA0453">
        <w:rPr>
          <w:sz w:val="28"/>
          <w:szCs w:val="28"/>
        </w:rPr>
        <w:t>2) в</w:t>
      </w:r>
      <w:r w:rsidR="00A00F81" w:rsidRPr="00BA0453">
        <w:rPr>
          <w:sz w:val="28"/>
          <w:szCs w:val="28"/>
        </w:rPr>
        <w:t>имоги</w:t>
      </w:r>
      <w:r w:rsidR="005664CA" w:rsidRPr="00BA0453">
        <w:rPr>
          <w:sz w:val="28"/>
          <w:szCs w:val="28"/>
        </w:rPr>
        <w:t xml:space="preserve"> до житлового</w:t>
      </w:r>
      <w:r w:rsidR="00A31777" w:rsidRPr="00BA0453">
        <w:rPr>
          <w:sz w:val="28"/>
          <w:szCs w:val="28"/>
        </w:rPr>
        <w:t xml:space="preserve"> </w:t>
      </w:r>
      <w:r w:rsidR="005664CA" w:rsidRPr="00BA0453">
        <w:rPr>
          <w:sz w:val="28"/>
          <w:szCs w:val="28"/>
        </w:rPr>
        <w:t>будинку:</w:t>
      </w:r>
    </w:p>
    <w:p w:rsidR="0090331A" w:rsidRPr="00BA0453" w:rsidRDefault="00A00F81" w:rsidP="003546BB">
      <w:pPr>
        <w:ind w:left="-77" w:firstLine="709"/>
        <w:jc w:val="both"/>
        <w:rPr>
          <w:rFonts w:ascii="Times New Roman" w:hAnsi="Times New Roman" w:cs="Times New Roman"/>
          <w:color w:val="auto"/>
          <w:sz w:val="28"/>
          <w:szCs w:val="28"/>
        </w:rPr>
      </w:pPr>
      <w:r w:rsidRPr="00BA0453">
        <w:rPr>
          <w:rFonts w:ascii="Times New Roman" w:hAnsi="Times New Roman" w:cs="Times New Roman"/>
          <w:color w:val="auto"/>
          <w:sz w:val="28"/>
          <w:szCs w:val="28"/>
        </w:rPr>
        <w:t>житловий будинок в якому пропонуються квартири на вторинному ринку повинен бути збудований</w:t>
      </w:r>
      <w:r w:rsidR="00E36A05" w:rsidRPr="00BA0453">
        <w:rPr>
          <w:rFonts w:ascii="Times New Roman" w:hAnsi="Times New Roman" w:cs="Times New Roman"/>
          <w:color w:val="auto"/>
          <w:sz w:val="28"/>
          <w:szCs w:val="28"/>
        </w:rPr>
        <w:t xml:space="preserve"> та</w:t>
      </w:r>
      <w:r w:rsidRPr="00BA0453">
        <w:rPr>
          <w:rFonts w:ascii="Times New Roman" w:hAnsi="Times New Roman" w:cs="Times New Roman"/>
          <w:color w:val="auto"/>
          <w:sz w:val="28"/>
          <w:szCs w:val="28"/>
        </w:rPr>
        <w:t xml:space="preserve"> введен</w:t>
      </w:r>
      <w:r w:rsidR="00E36A05" w:rsidRPr="00BA0453">
        <w:rPr>
          <w:rFonts w:ascii="Times New Roman" w:hAnsi="Times New Roman" w:cs="Times New Roman"/>
          <w:color w:val="auto"/>
          <w:sz w:val="28"/>
          <w:szCs w:val="28"/>
        </w:rPr>
        <w:t>ий</w:t>
      </w:r>
      <w:r w:rsidRPr="00BA0453">
        <w:rPr>
          <w:rFonts w:ascii="Times New Roman" w:hAnsi="Times New Roman" w:cs="Times New Roman"/>
          <w:color w:val="auto"/>
          <w:sz w:val="28"/>
          <w:szCs w:val="28"/>
        </w:rPr>
        <w:t xml:space="preserve"> в експлуатацію не раніше 20</w:t>
      </w:r>
      <w:r w:rsidR="00124AC2">
        <w:rPr>
          <w:rFonts w:ascii="Times New Roman" w:hAnsi="Times New Roman" w:cs="Times New Roman"/>
          <w:color w:val="auto"/>
          <w:sz w:val="28"/>
          <w:szCs w:val="28"/>
        </w:rPr>
        <w:t>1</w:t>
      </w:r>
      <w:r w:rsidRPr="00BA0453">
        <w:rPr>
          <w:rFonts w:ascii="Times New Roman" w:hAnsi="Times New Roman" w:cs="Times New Roman"/>
          <w:color w:val="auto"/>
          <w:sz w:val="28"/>
          <w:szCs w:val="28"/>
        </w:rPr>
        <w:t>1 року, що підтверджується відповідними документами</w:t>
      </w:r>
      <w:r w:rsidR="00E36A05" w:rsidRPr="00BA0453">
        <w:rPr>
          <w:rFonts w:ascii="Times New Roman" w:hAnsi="Times New Roman" w:cs="Times New Roman"/>
          <w:color w:val="auto"/>
          <w:sz w:val="28"/>
          <w:szCs w:val="28"/>
        </w:rPr>
        <w:t>, і</w:t>
      </w:r>
      <w:r w:rsidRPr="00BA0453">
        <w:rPr>
          <w:rFonts w:ascii="Times New Roman" w:hAnsi="Times New Roman" w:cs="Times New Roman"/>
          <w:color w:val="auto"/>
          <w:sz w:val="28"/>
          <w:szCs w:val="28"/>
        </w:rPr>
        <w:t xml:space="preserve"> здан</w:t>
      </w:r>
      <w:r w:rsidR="00E36A05" w:rsidRPr="00BA0453">
        <w:rPr>
          <w:rFonts w:ascii="Times New Roman" w:hAnsi="Times New Roman" w:cs="Times New Roman"/>
          <w:color w:val="auto"/>
          <w:sz w:val="28"/>
          <w:szCs w:val="28"/>
        </w:rPr>
        <w:t>ий</w:t>
      </w:r>
      <w:r w:rsidRPr="00BA0453">
        <w:rPr>
          <w:rFonts w:ascii="Times New Roman" w:hAnsi="Times New Roman" w:cs="Times New Roman"/>
          <w:color w:val="auto"/>
          <w:sz w:val="28"/>
          <w:szCs w:val="28"/>
        </w:rPr>
        <w:t xml:space="preserve"> в експлуатацію до експлуатуючої установи</w:t>
      </w:r>
      <w:r w:rsidR="0090331A" w:rsidRPr="00BA0453">
        <w:rPr>
          <w:rFonts w:ascii="Times New Roman" w:hAnsi="Times New Roman" w:cs="Times New Roman"/>
          <w:color w:val="auto"/>
          <w:sz w:val="28"/>
          <w:szCs w:val="28"/>
        </w:rPr>
        <w:t xml:space="preserve">; </w:t>
      </w:r>
    </w:p>
    <w:p w:rsidR="00A00F81" w:rsidRPr="00BA0453" w:rsidRDefault="00A00F81" w:rsidP="003546BB">
      <w:pPr>
        <w:ind w:left="-77" w:firstLine="709"/>
        <w:jc w:val="both"/>
        <w:rPr>
          <w:rFonts w:ascii="Times New Roman" w:hAnsi="Times New Roman" w:cs="Times New Roman"/>
          <w:color w:val="auto"/>
          <w:sz w:val="28"/>
          <w:szCs w:val="28"/>
        </w:rPr>
      </w:pPr>
      <w:r w:rsidRPr="00BA0453">
        <w:rPr>
          <w:rFonts w:ascii="Times New Roman" w:hAnsi="Times New Roman" w:cs="Times New Roman"/>
          <w:color w:val="auto"/>
          <w:sz w:val="28"/>
          <w:szCs w:val="28"/>
        </w:rPr>
        <w:t>при відсутності пропозицій на постачання квартир у будинках введених в експлуатацію після 20</w:t>
      </w:r>
      <w:r w:rsidR="00124AC2">
        <w:rPr>
          <w:rFonts w:ascii="Times New Roman" w:hAnsi="Times New Roman" w:cs="Times New Roman"/>
          <w:color w:val="auto"/>
          <w:sz w:val="28"/>
          <w:szCs w:val="28"/>
        </w:rPr>
        <w:t>1</w:t>
      </w:r>
      <w:r w:rsidRPr="00BA0453">
        <w:rPr>
          <w:rFonts w:ascii="Times New Roman" w:hAnsi="Times New Roman" w:cs="Times New Roman"/>
          <w:color w:val="auto"/>
          <w:sz w:val="28"/>
          <w:szCs w:val="28"/>
        </w:rPr>
        <w:t xml:space="preserve">1 року комісія </w:t>
      </w:r>
      <w:r w:rsidR="00DC15C0" w:rsidRPr="00BA0453">
        <w:rPr>
          <w:rFonts w:ascii="Times New Roman" w:hAnsi="Times New Roman" w:cs="Times New Roman"/>
          <w:color w:val="auto"/>
          <w:sz w:val="28"/>
          <w:szCs w:val="28"/>
        </w:rPr>
        <w:t>може розглянути інші пропозиції.</w:t>
      </w:r>
    </w:p>
    <w:p w:rsidR="00944B14" w:rsidRPr="00BA0453" w:rsidRDefault="00944B14" w:rsidP="003546BB">
      <w:pPr>
        <w:ind w:firstLine="709"/>
        <w:jc w:val="both"/>
        <w:rPr>
          <w:rStyle w:val="a4"/>
          <w:rFonts w:ascii="Times New Roman" w:hAnsi="Times New Roman" w:cs="Times New Roman"/>
          <w:sz w:val="28"/>
          <w:szCs w:val="28"/>
          <w:lang w:eastAsia="ru-RU"/>
        </w:rPr>
      </w:pPr>
    </w:p>
    <w:p w:rsidR="00944B14" w:rsidRPr="00BA0453" w:rsidRDefault="00891E27" w:rsidP="0037226B">
      <w:pPr>
        <w:ind w:firstLine="709"/>
        <w:jc w:val="both"/>
        <w:rPr>
          <w:rStyle w:val="a4"/>
          <w:rFonts w:ascii="Times New Roman" w:hAnsi="Times New Roman" w:cs="Times New Roman"/>
          <w:b/>
          <w:sz w:val="28"/>
          <w:szCs w:val="28"/>
          <w:lang w:eastAsia="ru-RU"/>
        </w:rPr>
      </w:pPr>
      <w:r w:rsidRPr="00BA0453">
        <w:rPr>
          <w:rFonts w:ascii="Times New Roman" w:hAnsi="Times New Roman" w:cs="Times New Roman"/>
          <w:b/>
          <w:sz w:val="28"/>
          <w:szCs w:val="28"/>
          <w:lang w:eastAsia="ru-RU"/>
        </w:rPr>
        <w:t>9</w:t>
      </w:r>
      <w:r w:rsidR="00944B14" w:rsidRPr="00BA0453">
        <w:rPr>
          <w:rFonts w:ascii="Times New Roman" w:hAnsi="Times New Roman" w:cs="Times New Roman"/>
          <w:b/>
          <w:sz w:val="28"/>
          <w:szCs w:val="28"/>
          <w:lang w:eastAsia="ru-RU"/>
        </w:rPr>
        <w:t xml:space="preserve">. </w:t>
      </w:r>
      <w:r w:rsidR="00944B14" w:rsidRPr="00BA0453">
        <w:rPr>
          <w:rStyle w:val="a4"/>
          <w:rFonts w:ascii="Times New Roman" w:hAnsi="Times New Roman" w:cs="Times New Roman"/>
          <w:b/>
          <w:sz w:val="28"/>
          <w:szCs w:val="28"/>
          <w:lang w:eastAsia="ru-RU"/>
        </w:rPr>
        <w:t>Перелік критеріїв та методи</w:t>
      </w:r>
      <w:r w:rsidR="00A07BE8" w:rsidRPr="00BA0453">
        <w:rPr>
          <w:rStyle w:val="a4"/>
          <w:rFonts w:ascii="Times New Roman" w:hAnsi="Times New Roman" w:cs="Times New Roman"/>
          <w:b/>
          <w:sz w:val="28"/>
          <w:szCs w:val="28"/>
          <w:lang w:eastAsia="ru-RU"/>
        </w:rPr>
        <w:t>ка оцінки конкурсної пропозиції</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Критерієм оцінки конкурсних пропозицій учасників є </w:t>
      </w:r>
      <w:r w:rsidR="00D5683B" w:rsidRPr="00BA0453">
        <w:rPr>
          <w:color w:val="auto"/>
          <w:sz w:val="28"/>
          <w:szCs w:val="28"/>
        </w:rPr>
        <w:t>«</w:t>
      </w:r>
      <w:r w:rsidR="00A3612A" w:rsidRPr="00BA0453">
        <w:rPr>
          <w:color w:val="auto"/>
          <w:sz w:val="28"/>
          <w:szCs w:val="28"/>
        </w:rPr>
        <w:t>Ціна</w:t>
      </w:r>
      <w:r w:rsidRPr="00BA0453">
        <w:rPr>
          <w:rStyle w:val="a8"/>
          <w:i w:val="0"/>
          <w:color w:val="auto"/>
          <w:sz w:val="28"/>
          <w:szCs w:val="28"/>
        </w:rPr>
        <w:t xml:space="preserve"> </w:t>
      </w:r>
      <w:r w:rsidR="00D5683B" w:rsidRPr="00BA0453">
        <w:rPr>
          <w:rStyle w:val="a8"/>
          <w:i w:val="0"/>
          <w:color w:val="auto"/>
          <w:sz w:val="28"/>
          <w:szCs w:val="28"/>
        </w:rPr>
        <w:t xml:space="preserve">конкурсної пропозиції </w:t>
      </w:r>
      <w:r w:rsidRPr="00BA0453">
        <w:rPr>
          <w:rStyle w:val="a8"/>
          <w:i w:val="0"/>
          <w:color w:val="auto"/>
          <w:sz w:val="28"/>
          <w:szCs w:val="28"/>
        </w:rPr>
        <w:t xml:space="preserve">за 1 </w:t>
      </w:r>
      <w:r w:rsidR="008059B0" w:rsidRPr="00BA0453">
        <w:rPr>
          <w:rStyle w:val="a8"/>
          <w:i w:val="0"/>
          <w:color w:val="auto"/>
          <w:sz w:val="28"/>
          <w:szCs w:val="28"/>
        </w:rPr>
        <w:t>кв.</w:t>
      </w:r>
      <w:r w:rsidR="00DC15C0" w:rsidRPr="00BA0453">
        <w:rPr>
          <w:bCs/>
          <w:color w:val="auto"/>
          <w:sz w:val="28"/>
          <w:szCs w:val="28"/>
        </w:rPr>
        <w:t>м</w:t>
      </w:r>
      <w:r w:rsidRPr="00BA0453">
        <w:rPr>
          <w:rStyle w:val="a8"/>
          <w:i w:val="0"/>
          <w:color w:val="auto"/>
          <w:sz w:val="28"/>
          <w:szCs w:val="28"/>
        </w:rPr>
        <w:t xml:space="preserve"> загальної площі житла</w:t>
      </w:r>
      <w:r w:rsidR="00D5683B" w:rsidRPr="00BA0453">
        <w:rPr>
          <w:rStyle w:val="a8"/>
          <w:i w:val="0"/>
          <w:color w:val="auto"/>
          <w:sz w:val="28"/>
          <w:szCs w:val="28"/>
        </w:rPr>
        <w:t>»</w:t>
      </w:r>
      <w:r w:rsidRPr="00BA0453">
        <w:rPr>
          <w:i/>
          <w:color w:val="auto"/>
          <w:sz w:val="28"/>
          <w:szCs w:val="28"/>
        </w:rPr>
        <w:t xml:space="preserve"> </w:t>
      </w:r>
      <w:r w:rsidRPr="00BA0453">
        <w:rPr>
          <w:color w:val="auto"/>
          <w:sz w:val="28"/>
          <w:szCs w:val="28"/>
        </w:rPr>
        <w:t>кожної квартири окремо.</w:t>
      </w:r>
    </w:p>
    <w:p w:rsidR="00D5683B" w:rsidRPr="00BA0453" w:rsidRDefault="00944B14" w:rsidP="0037226B">
      <w:pPr>
        <w:pStyle w:val="11"/>
        <w:spacing w:line="240" w:lineRule="auto"/>
        <w:ind w:firstLine="709"/>
        <w:rPr>
          <w:color w:val="auto"/>
          <w:sz w:val="28"/>
          <w:szCs w:val="28"/>
        </w:rPr>
      </w:pPr>
      <w:r w:rsidRPr="00BA0453">
        <w:rPr>
          <w:color w:val="auto"/>
          <w:sz w:val="28"/>
          <w:szCs w:val="28"/>
        </w:rPr>
        <w:t xml:space="preserve">Замовник визначає переможця конкурсу із числа учасників, конкурсні пропозиції яких не було відхилено. Усі пропозиції, оцінені згідно з критерієм оцінки, шикуються по мірі зростання значень показника. </w:t>
      </w:r>
    </w:p>
    <w:p w:rsidR="00D5683B" w:rsidRPr="00BA0453" w:rsidRDefault="00D27066" w:rsidP="00D5683B">
      <w:pPr>
        <w:pStyle w:val="11"/>
        <w:spacing w:line="240" w:lineRule="auto"/>
        <w:ind w:firstLine="709"/>
        <w:rPr>
          <w:color w:val="auto"/>
          <w:sz w:val="28"/>
          <w:szCs w:val="28"/>
        </w:rPr>
      </w:pPr>
      <w:r>
        <w:rPr>
          <w:color w:val="auto"/>
          <w:sz w:val="28"/>
          <w:szCs w:val="28"/>
        </w:rPr>
        <w:br w:type="page"/>
      </w:r>
      <w:r w:rsidR="00D5683B" w:rsidRPr="00BA0453">
        <w:rPr>
          <w:color w:val="auto"/>
          <w:sz w:val="28"/>
          <w:szCs w:val="28"/>
        </w:rPr>
        <w:t>Найбільш економічно вигідною конкурсною пропозицією за критерієм «</w:t>
      </w:r>
      <w:r w:rsidR="00A3612A" w:rsidRPr="00BA0453">
        <w:rPr>
          <w:color w:val="auto"/>
          <w:sz w:val="28"/>
          <w:szCs w:val="28"/>
        </w:rPr>
        <w:t>Ціна</w:t>
      </w:r>
      <w:r w:rsidR="00D5683B" w:rsidRPr="00BA0453">
        <w:rPr>
          <w:iCs/>
          <w:color w:val="auto"/>
          <w:sz w:val="28"/>
          <w:szCs w:val="28"/>
        </w:rPr>
        <w:t xml:space="preserve"> конкурсної пропозиції за 1 кв.</w:t>
      </w:r>
      <w:r w:rsidR="00D5683B" w:rsidRPr="00BA0453">
        <w:rPr>
          <w:bCs/>
          <w:color w:val="auto"/>
          <w:sz w:val="28"/>
          <w:szCs w:val="28"/>
        </w:rPr>
        <w:t>м</w:t>
      </w:r>
      <w:r w:rsidR="00D5683B" w:rsidRPr="00BA0453">
        <w:rPr>
          <w:iCs/>
          <w:color w:val="auto"/>
          <w:sz w:val="28"/>
          <w:szCs w:val="28"/>
        </w:rPr>
        <w:t xml:space="preserve"> загальної площі житла»</w:t>
      </w:r>
      <w:r w:rsidR="00D5683B" w:rsidRPr="00BA0453">
        <w:rPr>
          <w:color w:val="auto"/>
          <w:sz w:val="28"/>
          <w:szCs w:val="28"/>
        </w:rPr>
        <w:t xml:space="preserve"> є пропозиція, за якою вартість придбання 1 кв.</w:t>
      </w:r>
      <w:r w:rsidR="00D5683B" w:rsidRPr="00BA0453">
        <w:rPr>
          <w:bCs/>
          <w:color w:val="auto"/>
          <w:sz w:val="28"/>
          <w:szCs w:val="28"/>
        </w:rPr>
        <w:t>м</w:t>
      </w:r>
      <w:r w:rsidR="00D5683B" w:rsidRPr="00BA0453">
        <w:rPr>
          <w:rStyle w:val="a8"/>
          <w:i w:val="0"/>
          <w:color w:val="auto"/>
          <w:sz w:val="28"/>
          <w:szCs w:val="28"/>
        </w:rPr>
        <w:t xml:space="preserve"> </w:t>
      </w:r>
      <w:r w:rsidR="00D5683B" w:rsidRPr="00BA0453">
        <w:rPr>
          <w:color w:val="auto"/>
          <w:sz w:val="28"/>
          <w:szCs w:val="28"/>
        </w:rPr>
        <w:t>загальної площі житла на вторинному ринку є найнижчою серед запропонованих.</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За результатами оцінки замовник визначає найбільш економічно вигідну пропозицію конкурсних торгів із числа невідхилених пропозицій. </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Комісія розглядає конкурсні пропозиції до </w:t>
      </w:r>
      <w:r w:rsidR="00407557" w:rsidRPr="00BA0453">
        <w:rPr>
          <w:color w:val="auto"/>
          <w:sz w:val="28"/>
          <w:szCs w:val="28"/>
        </w:rPr>
        <w:t>десяти</w:t>
      </w:r>
      <w:r w:rsidRPr="00BA0453">
        <w:rPr>
          <w:color w:val="auto"/>
          <w:sz w:val="28"/>
          <w:szCs w:val="28"/>
        </w:rPr>
        <w:t xml:space="preserve"> робочих днів з дня їх розкриття та визначає переможця конкурсу, про що зазначається в протоколі. </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Після розкриття конкурсних пропозицій замовник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квартири, яка пропонується до закупівлі.</w:t>
      </w:r>
    </w:p>
    <w:p w:rsidR="00944B14" w:rsidRPr="00BA0453" w:rsidRDefault="00944B14" w:rsidP="0037226B">
      <w:pPr>
        <w:pStyle w:val="11"/>
        <w:spacing w:line="240" w:lineRule="auto"/>
        <w:ind w:firstLine="709"/>
        <w:rPr>
          <w:color w:val="auto"/>
          <w:sz w:val="28"/>
          <w:szCs w:val="28"/>
        </w:rPr>
      </w:pPr>
      <w:r w:rsidRPr="00BA0453">
        <w:rPr>
          <w:color w:val="auto"/>
          <w:sz w:val="28"/>
          <w:szCs w:val="28"/>
        </w:rPr>
        <w:t xml:space="preserve">Якщо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D5683B" w:rsidRPr="00BA0453" w:rsidRDefault="00D5683B" w:rsidP="00D5683B">
      <w:pPr>
        <w:pStyle w:val="11"/>
        <w:spacing w:line="240" w:lineRule="auto"/>
        <w:ind w:firstLine="709"/>
        <w:rPr>
          <w:color w:val="auto"/>
          <w:sz w:val="28"/>
          <w:szCs w:val="28"/>
        </w:rPr>
      </w:pPr>
      <w:r w:rsidRPr="00BA0453">
        <w:rPr>
          <w:color w:val="auto"/>
          <w:sz w:val="28"/>
          <w:szCs w:val="28"/>
        </w:rPr>
        <w:t>Для проведення оцінки конкурсних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 конкурсу, у тому числі під час огляду запропонованих квартир.</w:t>
      </w:r>
    </w:p>
    <w:p w:rsidR="00944B14" w:rsidRPr="00BA0453" w:rsidRDefault="00944B14" w:rsidP="0037226B">
      <w:pPr>
        <w:ind w:firstLine="709"/>
        <w:jc w:val="both"/>
        <w:rPr>
          <w:rStyle w:val="a4"/>
          <w:rFonts w:ascii="Times New Roman" w:hAnsi="Times New Roman" w:cs="Times New Roman"/>
          <w:sz w:val="28"/>
          <w:szCs w:val="28"/>
          <w:lang w:eastAsia="ru-RU"/>
        </w:rPr>
      </w:pPr>
      <w:r w:rsidRPr="00BA0453">
        <w:rPr>
          <w:rFonts w:ascii="Times New Roman" w:hAnsi="Times New Roman" w:cs="Times New Roman"/>
          <w:color w:val="auto"/>
          <w:sz w:val="28"/>
          <w:szCs w:val="28"/>
        </w:rPr>
        <w:t xml:space="preserve">Замовник зобов’язаний протягом </w:t>
      </w:r>
      <w:r w:rsidR="00945DF1" w:rsidRPr="00BA0453">
        <w:rPr>
          <w:rFonts w:ascii="Times New Roman" w:hAnsi="Times New Roman" w:cs="Times New Roman"/>
          <w:color w:val="auto"/>
          <w:sz w:val="28"/>
          <w:szCs w:val="28"/>
        </w:rPr>
        <w:t xml:space="preserve">десяти </w:t>
      </w:r>
      <w:r w:rsidRPr="00BA0453">
        <w:rPr>
          <w:rFonts w:ascii="Times New Roman" w:hAnsi="Times New Roman" w:cs="Times New Roman"/>
          <w:color w:val="auto"/>
          <w:sz w:val="28"/>
          <w:szCs w:val="28"/>
        </w:rPr>
        <w:t xml:space="preserve">робочих днів, з дня прийняття рішення, оприлюднити </w:t>
      </w:r>
      <w:r w:rsidR="00945DF1" w:rsidRPr="00BA0453">
        <w:rPr>
          <w:rFonts w:ascii="Times New Roman" w:hAnsi="Times New Roman" w:cs="Times New Roman"/>
          <w:color w:val="auto"/>
          <w:sz w:val="28"/>
          <w:szCs w:val="28"/>
        </w:rPr>
        <w:t xml:space="preserve">на </w:t>
      </w:r>
      <w:r w:rsidR="00A3612A" w:rsidRPr="00BA0453">
        <w:rPr>
          <w:rFonts w:ascii="Times New Roman" w:hAnsi="Times New Roman" w:cs="Times New Roman"/>
          <w:color w:val="auto"/>
          <w:sz w:val="28"/>
          <w:szCs w:val="28"/>
        </w:rPr>
        <w:t xml:space="preserve">офіційному </w:t>
      </w:r>
      <w:r w:rsidR="00945DF1" w:rsidRPr="00BA0453">
        <w:rPr>
          <w:rFonts w:ascii="Times New Roman" w:hAnsi="Times New Roman" w:cs="Times New Roman"/>
          <w:color w:val="auto"/>
          <w:sz w:val="28"/>
          <w:szCs w:val="28"/>
        </w:rPr>
        <w:t>вебсайт</w:t>
      </w:r>
      <w:r w:rsidR="00EF3186" w:rsidRPr="00BA0453">
        <w:rPr>
          <w:rFonts w:ascii="Times New Roman" w:hAnsi="Times New Roman" w:cs="Times New Roman"/>
          <w:color w:val="auto"/>
          <w:sz w:val="28"/>
          <w:szCs w:val="28"/>
        </w:rPr>
        <w:t>і</w:t>
      </w:r>
      <w:r w:rsidR="009C1B77" w:rsidRPr="00BA0453">
        <w:t xml:space="preserve"> </w:t>
      </w:r>
      <w:r w:rsidR="009C1B77" w:rsidRPr="00BA0453">
        <w:rPr>
          <w:rFonts w:ascii="Times New Roman" w:hAnsi="Times New Roman" w:cs="Times New Roman"/>
          <w:color w:val="auto"/>
          <w:sz w:val="28"/>
          <w:szCs w:val="28"/>
        </w:rPr>
        <w:t>mvs.gov.ua</w:t>
      </w:r>
      <w:r w:rsidR="00945DF1" w:rsidRPr="00BA0453">
        <w:rPr>
          <w:rFonts w:ascii="Times New Roman" w:hAnsi="Times New Roman" w:cs="Times New Roman"/>
          <w:color w:val="auto"/>
          <w:sz w:val="28"/>
          <w:szCs w:val="28"/>
        </w:rPr>
        <w:t xml:space="preserve"> </w:t>
      </w:r>
      <w:r w:rsidRPr="00BA0453">
        <w:rPr>
          <w:rFonts w:ascii="Times New Roman" w:hAnsi="Times New Roman" w:cs="Times New Roman"/>
          <w:color w:val="auto"/>
          <w:sz w:val="28"/>
          <w:szCs w:val="28"/>
        </w:rPr>
        <w:t xml:space="preserve">та </w:t>
      </w:r>
      <w:r w:rsidR="00A3612A" w:rsidRPr="00BA0453">
        <w:rPr>
          <w:rFonts w:ascii="Times New Roman" w:hAnsi="Times New Roman" w:cs="Times New Roman"/>
          <w:color w:val="auto"/>
          <w:sz w:val="28"/>
          <w:szCs w:val="28"/>
        </w:rPr>
        <w:t xml:space="preserve">у газеті «Урядовий кур’єр» </w:t>
      </w:r>
      <w:r w:rsidR="00945DF1" w:rsidRPr="00BA0453">
        <w:rPr>
          <w:rFonts w:ascii="Times New Roman" w:hAnsi="Times New Roman" w:cs="Times New Roman"/>
          <w:color w:val="auto"/>
          <w:sz w:val="28"/>
          <w:szCs w:val="28"/>
        </w:rPr>
        <w:t>(найближчий номер друкованого видання)</w:t>
      </w:r>
      <w:r w:rsidRPr="00BA0453">
        <w:rPr>
          <w:rFonts w:ascii="Times New Roman" w:hAnsi="Times New Roman" w:cs="Times New Roman"/>
          <w:color w:val="auto"/>
          <w:sz w:val="28"/>
          <w:szCs w:val="28"/>
        </w:rPr>
        <w:t xml:space="preserve"> інформацію про результати проведення конкурсу із зазначенням найменування учасника – переможця конкурсу.</w:t>
      </w:r>
    </w:p>
    <w:p w:rsidR="00944B14" w:rsidRPr="00BA0453" w:rsidRDefault="00944B14" w:rsidP="0037226B">
      <w:pPr>
        <w:ind w:firstLine="709"/>
        <w:jc w:val="both"/>
        <w:rPr>
          <w:rStyle w:val="a4"/>
          <w:rFonts w:ascii="Times New Roman" w:hAnsi="Times New Roman" w:cs="Times New Roman"/>
          <w:sz w:val="28"/>
          <w:szCs w:val="28"/>
          <w:lang w:eastAsia="ru-RU"/>
        </w:rPr>
      </w:pPr>
    </w:p>
    <w:p w:rsidR="00944B14" w:rsidRPr="00BA0453" w:rsidRDefault="00891E27" w:rsidP="0037226B">
      <w:pPr>
        <w:ind w:firstLine="709"/>
        <w:jc w:val="both"/>
        <w:rPr>
          <w:rStyle w:val="a4"/>
          <w:rFonts w:ascii="Times New Roman" w:hAnsi="Times New Roman" w:cs="Times New Roman"/>
          <w:b/>
          <w:sz w:val="28"/>
          <w:szCs w:val="28"/>
          <w:lang w:eastAsia="ru-RU"/>
        </w:rPr>
      </w:pPr>
      <w:r w:rsidRPr="00BA0453">
        <w:rPr>
          <w:rFonts w:ascii="Times New Roman" w:hAnsi="Times New Roman" w:cs="Times New Roman"/>
          <w:b/>
          <w:sz w:val="28"/>
          <w:szCs w:val="28"/>
          <w:lang w:eastAsia="ru-RU"/>
        </w:rPr>
        <w:t>10</w:t>
      </w:r>
      <w:r w:rsidR="00944B14" w:rsidRPr="00BA0453">
        <w:rPr>
          <w:rFonts w:ascii="Times New Roman" w:hAnsi="Times New Roman" w:cs="Times New Roman"/>
          <w:b/>
          <w:sz w:val="28"/>
          <w:szCs w:val="28"/>
          <w:lang w:eastAsia="ru-RU"/>
        </w:rPr>
        <w:t xml:space="preserve">. </w:t>
      </w:r>
      <w:r w:rsidR="00944B14" w:rsidRPr="00BA0453">
        <w:rPr>
          <w:rStyle w:val="a4"/>
          <w:rFonts w:ascii="Times New Roman" w:hAnsi="Times New Roman" w:cs="Times New Roman"/>
          <w:b/>
          <w:sz w:val="28"/>
          <w:szCs w:val="28"/>
          <w:lang w:eastAsia="ru-RU"/>
        </w:rPr>
        <w:t>Виправлення арифметичних помилок</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Замовник має право на виправлення арифметичних помилок, допущених у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Помилки виправляються замовником у такій послідовності:</w:t>
      </w:r>
    </w:p>
    <w:p w:rsidR="00944B14" w:rsidRPr="00BA0453" w:rsidRDefault="00944B14" w:rsidP="0037226B">
      <w:pPr>
        <w:pStyle w:val="11"/>
        <w:spacing w:line="240" w:lineRule="auto"/>
        <w:ind w:firstLine="709"/>
        <w:rPr>
          <w:color w:val="auto"/>
          <w:sz w:val="28"/>
          <w:szCs w:val="28"/>
        </w:rPr>
      </w:pPr>
      <w:r w:rsidRPr="00BA0453">
        <w:rPr>
          <w:color w:val="auto"/>
          <w:sz w:val="28"/>
          <w:szCs w:val="28"/>
        </w:rPr>
        <w:t>при розбіжності між сумами, вказаними літерами та в цифрах, сума літерами є визначальною;</w:t>
      </w:r>
    </w:p>
    <w:p w:rsidR="00944B14" w:rsidRPr="00BA0453" w:rsidRDefault="00944B14" w:rsidP="0037226B">
      <w:pPr>
        <w:ind w:firstLine="709"/>
        <w:jc w:val="both"/>
        <w:rPr>
          <w:rStyle w:val="a4"/>
          <w:rFonts w:ascii="Times New Roman" w:hAnsi="Times New Roman" w:cs="Times New Roman"/>
          <w:sz w:val="28"/>
          <w:szCs w:val="28"/>
          <w:lang w:eastAsia="ru-RU"/>
        </w:rPr>
      </w:pPr>
      <w:r w:rsidRPr="00BA0453">
        <w:rPr>
          <w:rFonts w:ascii="Times New Roman" w:hAnsi="Times New Roman" w:cs="Times New Roman"/>
          <w:sz w:val="28"/>
          <w:szCs w:val="28"/>
        </w:rPr>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0041219A" w:rsidRPr="00BA0453">
        <w:rPr>
          <w:rFonts w:ascii="Times New Roman" w:hAnsi="Times New Roman" w:cs="Times New Roman"/>
          <w:sz w:val="28"/>
          <w:szCs w:val="28"/>
        </w:rPr>
        <w:t>.</w:t>
      </w:r>
    </w:p>
    <w:p w:rsidR="00736964" w:rsidRPr="00BA0453" w:rsidRDefault="00736964" w:rsidP="0037226B">
      <w:pPr>
        <w:pStyle w:val="a5"/>
        <w:shd w:val="clear" w:color="auto" w:fill="auto"/>
        <w:spacing w:before="0" w:line="240" w:lineRule="auto"/>
        <w:ind w:firstLine="709"/>
        <w:rPr>
          <w:rStyle w:val="a4"/>
          <w:b/>
          <w:color w:val="000000"/>
          <w:sz w:val="28"/>
          <w:szCs w:val="28"/>
          <w:lang w:val="uk-UA" w:eastAsia="uk-UA"/>
        </w:rPr>
      </w:pPr>
    </w:p>
    <w:p w:rsidR="00944B14" w:rsidRPr="00BA0453" w:rsidRDefault="0041219A" w:rsidP="0037226B">
      <w:pPr>
        <w:pStyle w:val="a5"/>
        <w:shd w:val="clear" w:color="auto" w:fill="auto"/>
        <w:spacing w:before="0" w:line="240" w:lineRule="auto"/>
        <w:ind w:firstLine="709"/>
        <w:rPr>
          <w:b/>
          <w:sz w:val="28"/>
          <w:szCs w:val="28"/>
          <w:lang w:val="uk-UA" w:eastAsia="ru-RU"/>
        </w:rPr>
      </w:pPr>
      <w:r w:rsidRPr="00BA0453">
        <w:rPr>
          <w:rStyle w:val="a4"/>
          <w:b/>
          <w:color w:val="000000"/>
          <w:sz w:val="28"/>
          <w:szCs w:val="28"/>
          <w:lang w:val="uk-UA" w:eastAsia="uk-UA"/>
        </w:rPr>
        <w:t>1</w:t>
      </w:r>
      <w:r w:rsidR="00891E27" w:rsidRPr="00BA0453">
        <w:rPr>
          <w:rStyle w:val="a4"/>
          <w:b/>
          <w:color w:val="000000"/>
          <w:sz w:val="28"/>
          <w:szCs w:val="28"/>
          <w:lang w:val="uk-UA" w:eastAsia="uk-UA"/>
        </w:rPr>
        <w:t>1</w:t>
      </w:r>
      <w:r w:rsidRPr="00BA0453">
        <w:rPr>
          <w:rStyle w:val="a4"/>
          <w:b/>
          <w:color w:val="000000"/>
          <w:sz w:val="28"/>
          <w:szCs w:val="28"/>
          <w:lang w:val="uk-UA" w:eastAsia="uk-UA"/>
        </w:rPr>
        <w:t xml:space="preserve">. </w:t>
      </w:r>
      <w:r w:rsidR="00944B14" w:rsidRPr="00BA0453">
        <w:rPr>
          <w:rStyle w:val="a4"/>
          <w:b/>
          <w:color w:val="000000"/>
          <w:sz w:val="28"/>
          <w:szCs w:val="28"/>
          <w:lang w:val="uk-UA" w:eastAsia="uk-UA"/>
        </w:rPr>
        <w:t xml:space="preserve">Порядок отримання </w:t>
      </w:r>
      <w:r w:rsidR="00A07BE8" w:rsidRPr="00BA0453">
        <w:rPr>
          <w:rStyle w:val="a4"/>
          <w:b/>
          <w:color w:val="000000"/>
          <w:sz w:val="28"/>
          <w:szCs w:val="28"/>
          <w:lang w:val="uk-UA" w:eastAsia="uk-UA"/>
        </w:rPr>
        <w:t xml:space="preserve">конкурсної </w:t>
      </w:r>
      <w:r w:rsidR="00944B14" w:rsidRPr="00BA0453">
        <w:rPr>
          <w:rStyle w:val="a4"/>
          <w:b/>
          <w:color w:val="000000"/>
          <w:sz w:val="28"/>
          <w:szCs w:val="28"/>
          <w:lang w:val="uk-UA" w:eastAsia="uk-UA"/>
        </w:rPr>
        <w:t>документації</w:t>
      </w:r>
    </w:p>
    <w:p w:rsidR="0041219A" w:rsidRPr="00BA0453" w:rsidRDefault="0041219A" w:rsidP="0041219A">
      <w:pPr>
        <w:pStyle w:val="a5"/>
        <w:shd w:val="clear" w:color="auto" w:fill="auto"/>
        <w:spacing w:before="0" w:line="240" w:lineRule="auto"/>
        <w:ind w:firstLine="709"/>
        <w:rPr>
          <w:rStyle w:val="a4"/>
          <w:color w:val="000000"/>
          <w:sz w:val="28"/>
          <w:szCs w:val="28"/>
          <w:lang w:val="uk-UA" w:eastAsia="uk-UA"/>
        </w:rPr>
      </w:pPr>
      <w:r w:rsidRPr="00BA0453">
        <w:rPr>
          <w:rStyle w:val="a4"/>
          <w:color w:val="000000"/>
          <w:sz w:val="28"/>
          <w:szCs w:val="28"/>
          <w:lang w:val="uk-UA" w:eastAsia="uk-UA"/>
        </w:rPr>
        <w:t>Замовник має право вимагати від учасників іншу необхідну</w:t>
      </w:r>
      <w:r w:rsidRPr="00BA0453">
        <w:rPr>
          <w:rStyle w:val="23pt"/>
          <w:color w:val="000000"/>
          <w:sz w:val="28"/>
          <w:szCs w:val="28"/>
          <w:lang w:val="uk-UA" w:eastAsia="uk-UA"/>
        </w:rPr>
        <w:t xml:space="preserve"> </w:t>
      </w:r>
      <w:r w:rsidRPr="00BA0453">
        <w:rPr>
          <w:rStyle w:val="a4"/>
          <w:color w:val="000000"/>
          <w:sz w:val="28"/>
          <w:szCs w:val="28"/>
          <w:lang w:val="uk-UA" w:eastAsia="uk-UA"/>
        </w:rPr>
        <w:t>інформацію невизначену конкурсною документацією.</w:t>
      </w:r>
    </w:p>
    <w:p w:rsidR="005C5855" w:rsidRDefault="00944B14" w:rsidP="005C5855">
      <w:pPr>
        <w:pStyle w:val="a5"/>
        <w:spacing w:before="0" w:line="240" w:lineRule="auto"/>
        <w:ind w:right="40" w:firstLine="709"/>
        <w:rPr>
          <w:color w:val="000000"/>
          <w:sz w:val="28"/>
          <w:szCs w:val="28"/>
          <w:lang w:val="uk-UA" w:eastAsia="uk-UA"/>
        </w:rPr>
      </w:pPr>
      <w:r w:rsidRPr="00BA0453">
        <w:rPr>
          <w:rStyle w:val="a4"/>
          <w:color w:val="000000"/>
          <w:sz w:val="28"/>
          <w:szCs w:val="28"/>
          <w:lang w:val="uk-UA" w:eastAsia="uk-UA"/>
        </w:rPr>
        <w:t xml:space="preserve">Документація може бути безоплатно отримана кожною фізичною/юридичною особою </w:t>
      </w:r>
      <w:r w:rsidRPr="00BA0453">
        <w:rPr>
          <w:color w:val="000000"/>
          <w:sz w:val="28"/>
          <w:szCs w:val="28"/>
          <w:lang w:val="uk-UA" w:eastAsia="uk-UA"/>
        </w:rPr>
        <w:t>на вебсайт</w:t>
      </w:r>
      <w:r w:rsidR="00EF3186" w:rsidRPr="00BA0453">
        <w:rPr>
          <w:color w:val="000000"/>
          <w:sz w:val="28"/>
          <w:szCs w:val="28"/>
          <w:lang w:val="uk-UA" w:eastAsia="uk-UA"/>
        </w:rPr>
        <w:t>і</w:t>
      </w:r>
      <w:r w:rsidRPr="00BA0453">
        <w:rPr>
          <w:color w:val="000000"/>
          <w:sz w:val="28"/>
          <w:szCs w:val="28"/>
          <w:lang w:val="uk-UA" w:eastAsia="uk-UA"/>
        </w:rPr>
        <w:t xml:space="preserve"> </w:t>
      </w:r>
      <w:r w:rsidR="009C1B77" w:rsidRPr="00BA0453">
        <w:rPr>
          <w:color w:val="000000"/>
          <w:sz w:val="28"/>
          <w:szCs w:val="28"/>
          <w:lang w:val="uk-UA" w:eastAsia="uk-UA"/>
        </w:rPr>
        <w:t>mvs.gov.ua</w:t>
      </w:r>
      <w:r w:rsidR="00EF3186" w:rsidRPr="00BA0453">
        <w:rPr>
          <w:color w:val="000000"/>
          <w:sz w:val="28"/>
          <w:szCs w:val="28"/>
          <w:lang w:val="uk-UA" w:eastAsia="uk-UA"/>
        </w:rPr>
        <w:t>.</w:t>
      </w:r>
    </w:p>
    <w:p w:rsidR="00944B14" w:rsidRPr="00BA0453" w:rsidRDefault="00944B14" w:rsidP="005C5855">
      <w:pPr>
        <w:pStyle w:val="a5"/>
        <w:spacing w:before="0" w:line="240" w:lineRule="auto"/>
        <w:ind w:right="40" w:firstLine="709"/>
        <w:rPr>
          <w:sz w:val="28"/>
          <w:szCs w:val="28"/>
          <w:lang w:val="uk-UA" w:eastAsia="ru-RU"/>
        </w:rPr>
      </w:pPr>
      <w:r w:rsidRPr="00BA0453">
        <w:rPr>
          <w:rStyle w:val="a4"/>
          <w:color w:val="000000"/>
          <w:sz w:val="28"/>
          <w:szCs w:val="28"/>
          <w:lang w:val="uk-UA"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944B14" w:rsidRPr="00BA0453" w:rsidRDefault="00944B14" w:rsidP="0037226B">
      <w:pPr>
        <w:pStyle w:val="a5"/>
        <w:shd w:val="clear" w:color="auto" w:fill="auto"/>
        <w:spacing w:before="0" w:line="240" w:lineRule="auto"/>
        <w:ind w:right="40" w:firstLine="709"/>
        <w:rPr>
          <w:sz w:val="28"/>
          <w:szCs w:val="28"/>
          <w:lang w:val="uk-UA" w:eastAsia="ru-RU"/>
        </w:rPr>
      </w:pPr>
      <w:r w:rsidRPr="00BA0453">
        <w:rPr>
          <w:rStyle w:val="a4"/>
          <w:color w:val="000000"/>
          <w:sz w:val="28"/>
          <w:szCs w:val="28"/>
          <w:lang w:val="uk-UA"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944B14" w:rsidRPr="00BA0453" w:rsidRDefault="00944B14" w:rsidP="0037226B">
      <w:pPr>
        <w:pStyle w:val="a5"/>
        <w:shd w:val="clear" w:color="auto" w:fill="auto"/>
        <w:spacing w:before="0" w:line="240" w:lineRule="auto"/>
        <w:ind w:right="40" w:firstLine="709"/>
        <w:rPr>
          <w:sz w:val="28"/>
          <w:szCs w:val="28"/>
          <w:lang w:val="uk-UA" w:eastAsia="ru-RU"/>
        </w:rPr>
      </w:pPr>
      <w:r w:rsidRPr="00BA0453">
        <w:rPr>
          <w:rStyle w:val="a4"/>
          <w:color w:val="000000"/>
          <w:sz w:val="28"/>
          <w:szCs w:val="28"/>
          <w:lang w:val="uk-UA"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sidRPr="00BA0453">
        <w:rPr>
          <w:rStyle w:val="a4"/>
          <w:color w:val="000000"/>
          <w:sz w:val="28"/>
          <w:szCs w:val="28"/>
          <w:lang w:val="uk-UA" w:eastAsia="ru-RU"/>
        </w:rPr>
        <w:t xml:space="preserve">участь </w:t>
      </w:r>
      <w:r w:rsidRPr="00BA0453">
        <w:rPr>
          <w:rStyle w:val="a4"/>
          <w:color w:val="000000"/>
          <w:sz w:val="28"/>
          <w:szCs w:val="28"/>
          <w:lang w:val="uk-UA" w:eastAsia="uk-UA"/>
        </w:rPr>
        <w:t xml:space="preserve">у конкурсі, її поштова та юридична адреси, ідентифікаційний код </w:t>
      </w:r>
      <w:r w:rsidRPr="00BA0453">
        <w:rPr>
          <w:sz w:val="28"/>
          <w:szCs w:val="28"/>
          <w:lang w:val="uk-UA"/>
        </w:rPr>
        <w:t>(</w:t>
      </w:r>
      <w:r w:rsidRPr="00BA0453">
        <w:rPr>
          <w:rStyle w:val="a4"/>
          <w:sz w:val="28"/>
          <w:szCs w:val="28"/>
          <w:lang w:val="uk-UA"/>
        </w:rPr>
        <w:t>реєстраційний номер облікової картки платника податків</w:t>
      </w:r>
      <w:r w:rsidRPr="00BA0453">
        <w:rPr>
          <w:sz w:val="28"/>
          <w:szCs w:val="28"/>
          <w:lang w:val="uk-UA"/>
        </w:rPr>
        <w:t xml:space="preserve"> для учасників конкурсу – фізичних осіб - власників житла)</w:t>
      </w:r>
      <w:r w:rsidRPr="00BA0453">
        <w:rPr>
          <w:rStyle w:val="a4"/>
          <w:sz w:val="28"/>
          <w:szCs w:val="28"/>
          <w:lang w:val="uk-UA"/>
        </w:rPr>
        <w:t>,</w:t>
      </w:r>
      <w:r w:rsidRPr="00BA0453">
        <w:rPr>
          <w:rStyle w:val="a4"/>
          <w:color w:val="000000"/>
          <w:sz w:val="28"/>
          <w:szCs w:val="28"/>
          <w:lang w:val="uk-UA" w:eastAsia="uk-UA"/>
        </w:rPr>
        <w:t xml:space="preserve"> паспортні дані, номери телефонів (факсу) та інших засобів зв’язку (е-mail).</w:t>
      </w:r>
    </w:p>
    <w:p w:rsidR="00944B14" w:rsidRPr="00BA0453" w:rsidRDefault="00944B14" w:rsidP="0037226B">
      <w:pPr>
        <w:pStyle w:val="a5"/>
        <w:shd w:val="clear" w:color="auto" w:fill="auto"/>
        <w:spacing w:before="0" w:line="240" w:lineRule="auto"/>
        <w:ind w:right="40" w:firstLine="709"/>
        <w:rPr>
          <w:sz w:val="28"/>
          <w:szCs w:val="28"/>
          <w:lang w:val="uk-UA" w:eastAsia="ru-RU"/>
        </w:rPr>
      </w:pPr>
      <w:r w:rsidRPr="00BA0453">
        <w:rPr>
          <w:rStyle w:val="a4"/>
          <w:color w:val="000000"/>
          <w:sz w:val="28"/>
          <w:szCs w:val="28"/>
          <w:lang w:val="uk-UA" w:eastAsia="uk-UA"/>
        </w:rPr>
        <w:t xml:space="preserve">Днем подання запиту на отримання документації вважається день його реєстрації </w:t>
      </w:r>
      <w:r w:rsidRPr="00BA0453">
        <w:rPr>
          <w:sz w:val="28"/>
          <w:szCs w:val="28"/>
          <w:lang w:val="uk-UA" w:eastAsia="ru-RU"/>
        </w:rPr>
        <w:t>комісією з придбання житла для поліцейських та працівників Національної поліції України</w:t>
      </w:r>
      <w:r w:rsidRPr="00BA0453">
        <w:rPr>
          <w:rStyle w:val="a4"/>
          <w:color w:val="000000"/>
          <w:sz w:val="28"/>
          <w:szCs w:val="28"/>
          <w:lang w:val="uk-UA" w:eastAsia="uk-UA"/>
        </w:rPr>
        <w:t xml:space="preserve">. </w:t>
      </w:r>
    </w:p>
    <w:p w:rsidR="00944B14" w:rsidRPr="00BA0453" w:rsidRDefault="00944B14" w:rsidP="0041219A">
      <w:pPr>
        <w:ind w:firstLine="709"/>
        <w:jc w:val="both"/>
        <w:rPr>
          <w:rStyle w:val="a4"/>
          <w:rFonts w:ascii="Times New Roman" w:hAnsi="Times New Roman" w:cs="Times New Roman"/>
          <w:sz w:val="28"/>
          <w:szCs w:val="28"/>
          <w:lang w:eastAsia="ru-RU"/>
        </w:rPr>
      </w:pPr>
      <w:r w:rsidRPr="00BA0453">
        <w:rPr>
          <w:rStyle w:val="a4"/>
          <w:rFonts w:ascii="Times New Roman" w:hAnsi="Times New Roman" w:cs="Times New Roman"/>
          <w:sz w:val="28"/>
          <w:szCs w:val="28"/>
        </w:rPr>
        <w:t>Особа, яка зробила письмовий запит, отримує документацію особисто або засобами електронного зв’язку.</w:t>
      </w:r>
    </w:p>
    <w:p w:rsidR="00736964" w:rsidRPr="00BA0453" w:rsidRDefault="00736964" w:rsidP="0041219A">
      <w:pPr>
        <w:ind w:firstLine="709"/>
        <w:jc w:val="both"/>
        <w:rPr>
          <w:rStyle w:val="a4"/>
          <w:rFonts w:ascii="Times New Roman" w:hAnsi="Times New Roman" w:cs="Times New Roman"/>
          <w:b/>
          <w:sz w:val="28"/>
          <w:szCs w:val="28"/>
          <w:lang w:eastAsia="ru-RU"/>
        </w:rPr>
      </w:pPr>
    </w:p>
    <w:p w:rsidR="0041219A" w:rsidRPr="00BA0453" w:rsidRDefault="0041219A" w:rsidP="0041219A">
      <w:pPr>
        <w:ind w:firstLine="709"/>
        <w:jc w:val="both"/>
        <w:rPr>
          <w:rFonts w:ascii="Times New Roman" w:hAnsi="Times New Roman" w:cs="Times New Roman"/>
          <w:b/>
          <w:sz w:val="28"/>
          <w:szCs w:val="28"/>
        </w:rPr>
      </w:pPr>
      <w:r w:rsidRPr="00BA0453">
        <w:rPr>
          <w:rStyle w:val="a4"/>
          <w:rFonts w:ascii="Times New Roman" w:hAnsi="Times New Roman" w:cs="Times New Roman"/>
          <w:b/>
          <w:sz w:val="28"/>
          <w:szCs w:val="28"/>
          <w:lang w:eastAsia="ru-RU"/>
        </w:rPr>
        <w:t>1</w:t>
      </w:r>
      <w:r w:rsidR="00A01850" w:rsidRPr="00BA0453">
        <w:rPr>
          <w:rStyle w:val="a4"/>
          <w:rFonts w:ascii="Times New Roman" w:hAnsi="Times New Roman" w:cs="Times New Roman"/>
          <w:b/>
          <w:sz w:val="28"/>
          <w:szCs w:val="28"/>
          <w:lang w:eastAsia="ru-RU"/>
        </w:rPr>
        <w:t>2</w:t>
      </w:r>
      <w:r w:rsidR="00944B14" w:rsidRPr="00BA0453">
        <w:rPr>
          <w:rStyle w:val="a4"/>
          <w:rFonts w:ascii="Times New Roman" w:hAnsi="Times New Roman" w:cs="Times New Roman"/>
          <w:b/>
          <w:sz w:val="28"/>
          <w:szCs w:val="28"/>
          <w:lang w:eastAsia="ru-RU"/>
        </w:rPr>
        <w:t xml:space="preserve">. </w:t>
      </w:r>
      <w:r w:rsidR="00C467A3" w:rsidRPr="00BA0453">
        <w:rPr>
          <w:rStyle w:val="a4"/>
          <w:rFonts w:ascii="Times New Roman" w:hAnsi="Times New Roman" w:cs="Times New Roman"/>
          <w:b/>
          <w:sz w:val="28"/>
          <w:szCs w:val="28"/>
          <w:lang w:eastAsia="ru-RU"/>
        </w:rPr>
        <w:t>Інформація про договір та т</w:t>
      </w:r>
      <w:r w:rsidR="00944B14" w:rsidRPr="00BA0453">
        <w:rPr>
          <w:rStyle w:val="a4"/>
          <w:rFonts w:ascii="Times New Roman" w:hAnsi="Times New Roman" w:cs="Times New Roman"/>
          <w:b/>
          <w:sz w:val="28"/>
          <w:szCs w:val="28"/>
          <w:lang w:eastAsia="ru-RU"/>
        </w:rPr>
        <w:t xml:space="preserve">ерміни </w:t>
      </w:r>
      <w:r w:rsidR="00C467A3" w:rsidRPr="00BA0453">
        <w:rPr>
          <w:rStyle w:val="a4"/>
          <w:rFonts w:ascii="Times New Roman" w:hAnsi="Times New Roman" w:cs="Times New Roman"/>
          <w:b/>
          <w:sz w:val="28"/>
          <w:szCs w:val="28"/>
          <w:lang w:eastAsia="ru-RU"/>
        </w:rPr>
        <w:t xml:space="preserve">його </w:t>
      </w:r>
      <w:r w:rsidR="00944B14" w:rsidRPr="00BA0453">
        <w:rPr>
          <w:rStyle w:val="a4"/>
          <w:rFonts w:ascii="Times New Roman" w:hAnsi="Times New Roman" w:cs="Times New Roman"/>
          <w:b/>
          <w:sz w:val="28"/>
          <w:szCs w:val="28"/>
          <w:lang w:eastAsia="ru-RU"/>
        </w:rPr>
        <w:t>уклад</w:t>
      </w:r>
      <w:r w:rsidR="00A01850" w:rsidRPr="00BA0453">
        <w:rPr>
          <w:rStyle w:val="a4"/>
          <w:rFonts w:ascii="Times New Roman" w:hAnsi="Times New Roman" w:cs="Times New Roman"/>
          <w:b/>
          <w:sz w:val="28"/>
          <w:szCs w:val="28"/>
          <w:lang w:eastAsia="ru-RU"/>
        </w:rPr>
        <w:t>а</w:t>
      </w:r>
      <w:r w:rsidR="00944B14" w:rsidRPr="00BA0453">
        <w:rPr>
          <w:rStyle w:val="a4"/>
          <w:rFonts w:ascii="Times New Roman" w:hAnsi="Times New Roman" w:cs="Times New Roman"/>
          <w:b/>
          <w:sz w:val="28"/>
          <w:szCs w:val="28"/>
          <w:lang w:eastAsia="ru-RU"/>
        </w:rPr>
        <w:t>ння</w:t>
      </w:r>
      <w:r w:rsidR="00944B14" w:rsidRPr="00BA0453">
        <w:rPr>
          <w:rFonts w:ascii="Times New Roman" w:hAnsi="Times New Roman" w:cs="Times New Roman"/>
          <w:b/>
          <w:sz w:val="28"/>
          <w:szCs w:val="28"/>
        </w:rPr>
        <w:t xml:space="preserve"> </w:t>
      </w:r>
    </w:p>
    <w:p w:rsidR="004851E4" w:rsidRPr="004851E4" w:rsidRDefault="004851E4" w:rsidP="004851E4">
      <w:pPr>
        <w:ind w:firstLine="709"/>
        <w:jc w:val="both"/>
        <w:rPr>
          <w:rFonts w:ascii="Times New Roman" w:hAnsi="Times New Roman" w:cs="Times New Roman"/>
          <w:sz w:val="28"/>
          <w:szCs w:val="28"/>
        </w:rPr>
      </w:pPr>
      <w:r w:rsidRPr="004851E4">
        <w:rPr>
          <w:rFonts w:ascii="Times New Roman" w:hAnsi="Times New Roman" w:cs="Times New Roman"/>
          <w:sz w:val="28"/>
          <w:szCs w:val="28"/>
        </w:rPr>
        <w:t xml:space="preserve">Замовник, упродовж 10 робочих днів з дня визначення переможця, укладає з переможцем договір придбання житла на вторинному ринку в письмовій формі на кожну квартиру окремо. </w:t>
      </w:r>
    </w:p>
    <w:p w:rsidR="004851E4" w:rsidRPr="00BA0453" w:rsidRDefault="004851E4" w:rsidP="004851E4">
      <w:pPr>
        <w:ind w:firstLine="709"/>
        <w:jc w:val="both"/>
        <w:rPr>
          <w:rFonts w:ascii="Times New Roman" w:hAnsi="Times New Roman" w:cs="Times New Roman"/>
          <w:sz w:val="28"/>
          <w:szCs w:val="28"/>
        </w:rPr>
      </w:pPr>
      <w:r w:rsidRPr="004851E4">
        <w:rPr>
          <w:rFonts w:ascii="Times New Roman" w:hAnsi="Times New Roman" w:cs="Times New Roman"/>
          <w:sz w:val="28"/>
          <w:szCs w:val="28"/>
        </w:rPr>
        <w:t>Для укладення договору купівлі-продажу квартири переможцем конкурсу додатково подається експертна оцінка майна.</w:t>
      </w:r>
      <w:r w:rsidRPr="00BA0453">
        <w:rPr>
          <w:rFonts w:ascii="Times New Roman" w:hAnsi="Times New Roman" w:cs="Times New Roman"/>
          <w:sz w:val="28"/>
          <w:szCs w:val="28"/>
        </w:rPr>
        <w:t xml:space="preserve"> </w:t>
      </w:r>
    </w:p>
    <w:p w:rsidR="00736964" w:rsidRPr="00BA0453" w:rsidRDefault="00A3612A" w:rsidP="00410F8F">
      <w:pPr>
        <w:ind w:firstLine="709"/>
        <w:jc w:val="both"/>
        <w:rPr>
          <w:rFonts w:ascii="Times New Roman" w:hAnsi="Times New Roman" w:cs="Times New Roman"/>
          <w:sz w:val="28"/>
          <w:szCs w:val="28"/>
        </w:rPr>
      </w:pPr>
      <w:r w:rsidRPr="00BA0453">
        <w:rPr>
          <w:rFonts w:ascii="Times New Roman" w:hAnsi="Times New Roman" w:cs="Times New Roman"/>
          <w:sz w:val="28"/>
          <w:szCs w:val="28"/>
        </w:rPr>
        <w:t>Оплата за такими договорами здійснюється в обсязі 100% вартості квартири по факту отримання та реєстрації права власності на неї за Головним управлінням Національної поліції в Київській області</w:t>
      </w:r>
      <w:r w:rsidR="00736964" w:rsidRPr="00BA0453">
        <w:rPr>
          <w:rFonts w:ascii="Times New Roman" w:hAnsi="Times New Roman" w:cs="Times New Roman"/>
          <w:sz w:val="28"/>
          <w:szCs w:val="28"/>
        </w:rPr>
        <w:t>, протягом 10 робочих днів.</w:t>
      </w:r>
    </w:p>
    <w:p w:rsidR="00944B14" w:rsidRPr="00BA0453" w:rsidRDefault="00944B14" w:rsidP="00B96F45">
      <w:pPr>
        <w:pStyle w:val="11"/>
        <w:spacing w:line="240" w:lineRule="auto"/>
        <w:ind w:firstLine="709"/>
        <w:rPr>
          <w:color w:val="auto"/>
          <w:sz w:val="28"/>
          <w:szCs w:val="28"/>
          <w:lang w:eastAsia="ru-RU"/>
        </w:rPr>
      </w:pPr>
      <w:r w:rsidRPr="00BA0453">
        <w:rPr>
          <w:color w:val="auto"/>
          <w:sz w:val="28"/>
          <w:szCs w:val="28"/>
          <w:lang w:eastAsia="ru-RU"/>
        </w:rPr>
        <w:t>Умови договору про закупівлю не повинні відрізнятися від змісту конкурсної пропозиції (у тому числі ціни за одиницю товару) переможця конкурсу.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44B14" w:rsidRPr="00BA0453" w:rsidRDefault="00944B14" w:rsidP="00B96F45">
      <w:pPr>
        <w:pStyle w:val="11"/>
        <w:spacing w:line="240" w:lineRule="auto"/>
        <w:ind w:firstLine="709"/>
        <w:rPr>
          <w:color w:val="auto"/>
          <w:sz w:val="28"/>
          <w:szCs w:val="28"/>
          <w:lang w:eastAsia="ru-RU"/>
        </w:rPr>
      </w:pPr>
      <w:r w:rsidRPr="00BA0453">
        <w:rPr>
          <w:color w:val="auto"/>
          <w:sz w:val="28"/>
          <w:szCs w:val="28"/>
          <w:lang w:eastAsia="ru-RU"/>
        </w:rPr>
        <w:t>зменшення обсягів закупівлі, зокрема з урахуванням фактичного обсягу видатків замовника;</w:t>
      </w:r>
    </w:p>
    <w:p w:rsidR="00944B14" w:rsidRPr="00BA0453" w:rsidRDefault="00944B14" w:rsidP="00B96F45">
      <w:pPr>
        <w:pStyle w:val="11"/>
        <w:spacing w:line="240" w:lineRule="auto"/>
        <w:ind w:firstLine="709"/>
        <w:rPr>
          <w:color w:val="auto"/>
          <w:sz w:val="28"/>
          <w:szCs w:val="28"/>
          <w:lang w:eastAsia="ru-RU"/>
        </w:rPr>
      </w:pPr>
      <w:r w:rsidRPr="00BA0453">
        <w:rPr>
          <w:color w:val="auto"/>
          <w:sz w:val="28"/>
          <w:szCs w:val="28"/>
          <w:lang w:eastAsia="ru-RU"/>
        </w:rPr>
        <w:t>покращення якості предмета закупівлі за умови, що таке покращення не призведе до збільшення суми, визначеної у договорі;</w:t>
      </w:r>
    </w:p>
    <w:p w:rsidR="00944B14" w:rsidRPr="00BA0453" w:rsidRDefault="00944B14" w:rsidP="005C5855">
      <w:pPr>
        <w:pStyle w:val="11"/>
        <w:spacing w:line="240" w:lineRule="auto"/>
        <w:ind w:firstLine="709"/>
        <w:rPr>
          <w:color w:val="auto"/>
          <w:sz w:val="28"/>
          <w:szCs w:val="28"/>
          <w:lang w:eastAsia="ru-RU"/>
        </w:rPr>
      </w:pPr>
      <w:r w:rsidRPr="00BA0453">
        <w:rPr>
          <w:color w:val="auto"/>
          <w:sz w:val="28"/>
          <w:szCs w:val="28"/>
          <w:lang w:eastAsia="ru-RU"/>
        </w:rPr>
        <w:t>продовження строку дії договору та виконання зобов'язань щодо передачі квартири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736964" w:rsidRPr="00BA0453" w:rsidRDefault="00B96F45" w:rsidP="00736964">
      <w:pPr>
        <w:pStyle w:val="a5"/>
        <w:shd w:val="clear" w:color="auto" w:fill="auto"/>
        <w:spacing w:before="0" w:line="240" w:lineRule="auto"/>
        <w:ind w:left="-77" w:firstLine="709"/>
        <w:rPr>
          <w:sz w:val="28"/>
          <w:szCs w:val="28"/>
          <w:lang w:val="uk-UA" w:eastAsia="ru-RU"/>
        </w:rPr>
      </w:pPr>
      <w:r w:rsidRPr="00BA0453">
        <w:rPr>
          <w:sz w:val="28"/>
          <w:szCs w:val="28"/>
          <w:lang w:val="uk-UA" w:eastAsia="ru-RU"/>
        </w:rPr>
        <w:t>Н</w:t>
      </w:r>
      <w:r w:rsidR="00944B14" w:rsidRPr="00BA0453">
        <w:rPr>
          <w:sz w:val="28"/>
          <w:szCs w:val="28"/>
          <w:lang w:val="uk-UA" w:eastAsia="ru-RU"/>
        </w:rPr>
        <w:t>е вважається обставинами непереборної сили</w:t>
      </w:r>
      <w:r w:rsidRPr="00BA0453">
        <w:rPr>
          <w:sz w:val="28"/>
          <w:szCs w:val="28"/>
          <w:lang w:val="uk-UA" w:eastAsia="ru-RU"/>
        </w:rPr>
        <w:t xml:space="preserve"> </w:t>
      </w:r>
      <w:r w:rsidR="00944B14" w:rsidRPr="00BA0453">
        <w:rPr>
          <w:sz w:val="28"/>
          <w:szCs w:val="28"/>
          <w:lang w:val="uk-UA" w:eastAsia="ru-RU"/>
        </w:rPr>
        <w:t>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p>
    <w:p w:rsidR="00410F8F" w:rsidRPr="00BA0453" w:rsidRDefault="00410F8F" w:rsidP="00410F8F">
      <w:pPr>
        <w:pStyle w:val="a5"/>
        <w:shd w:val="clear" w:color="auto" w:fill="auto"/>
        <w:spacing w:before="0" w:line="240" w:lineRule="auto"/>
        <w:ind w:left="-77" w:firstLine="709"/>
        <w:rPr>
          <w:b/>
          <w:sz w:val="28"/>
          <w:szCs w:val="28"/>
          <w:lang w:val="uk-UA" w:eastAsia="ru-RU"/>
        </w:rPr>
      </w:pPr>
    </w:p>
    <w:p w:rsidR="00944B14" w:rsidRPr="00BA0453" w:rsidRDefault="004851E4" w:rsidP="00736964">
      <w:pPr>
        <w:pStyle w:val="a5"/>
        <w:shd w:val="clear" w:color="auto" w:fill="auto"/>
        <w:spacing w:before="0" w:line="240" w:lineRule="auto"/>
        <w:ind w:left="-77" w:firstLine="709"/>
        <w:rPr>
          <w:rStyle w:val="a4"/>
          <w:b/>
          <w:sz w:val="28"/>
          <w:szCs w:val="28"/>
          <w:lang w:eastAsia="ru-RU"/>
        </w:rPr>
      </w:pPr>
      <w:r>
        <w:rPr>
          <w:b/>
          <w:sz w:val="28"/>
          <w:szCs w:val="28"/>
          <w:lang w:eastAsia="ru-RU"/>
        </w:rPr>
        <w:br w:type="page"/>
      </w:r>
      <w:r w:rsidR="00944B14" w:rsidRPr="00BA0453">
        <w:rPr>
          <w:b/>
          <w:sz w:val="28"/>
          <w:szCs w:val="28"/>
          <w:lang w:eastAsia="ru-RU"/>
        </w:rPr>
        <w:t>1</w:t>
      </w:r>
      <w:r w:rsidR="00A01850" w:rsidRPr="00BA0453">
        <w:rPr>
          <w:b/>
          <w:sz w:val="28"/>
          <w:szCs w:val="28"/>
          <w:lang w:eastAsia="ru-RU"/>
        </w:rPr>
        <w:t>3</w:t>
      </w:r>
      <w:r w:rsidR="00944B14" w:rsidRPr="00BA0453">
        <w:rPr>
          <w:b/>
          <w:sz w:val="28"/>
          <w:szCs w:val="28"/>
          <w:lang w:eastAsia="ru-RU"/>
        </w:rPr>
        <w:t xml:space="preserve">. </w:t>
      </w:r>
      <w:r w:rsidR="00944B14" w:rsidRPr="00BA0453">
        <w:rPr>
          <w:rStyle w:val="a4"/>
          <w:b/>
          <w:sz w:val="28"/>
          <w:szCs w:val="28"/>
          <w:lang w:eastAsia="ru-RU"/>
        </w:rPr>
        <w:t xml:space="preserve">Дії замовника при відмові переможця підписати договір </w:t>
      </w:r>
      <w:r w:rsidR="00944B14" w:rsidRPr="00BA0453">
        <w:rPr>
          <w:b/>
          <w:sz w:val="28"/>
          <w:szCs w:val="28"/>
        </w:rPr>
        <w:t>купівлі-продажу</w:t>
      </w:r>
    </w:p>
    <w:p w:rsidR="00944B14" w:rsidRPr="00BA0453" w:rsidRDefault="00944B14" w:rsidP="005C5855">
      <w:pPr>
        <w:ind w:firstLine="709"/>
        <w:jc w:val="both"/>
        <w:rPr>
          <w:lang w:eastAsia="ru-RU"/>
        </w:rPr>
      </w:pPr>
      <w:r w:rsidRPr="00BA0453">
        <w:rPr>
          <w:rStyle w:val="a4"/>
          <w:rFonts w:ascii="Times New Roman" w:hAnsi="Times New Roman" w:cs="Times New Roman"/>
          <w:sz w:val="28"/>
          <w:szCs w:val="28"/>
        </w:rPr>
        <w:t xml:space="preserve">У разі письмової відмови переможця підписати договір </w:t>
      </w:r>
      <w:r w:rsidRPr="00BA0453">
        <w:rPr>
          <w:rFonts w:ascii="Times New Roman" w:hAnsi="Times New Roman" w:cs="Times New Roman"/>
          <w:sz w:val="28"/>
          <w:szCs w:val="28"/>
        </w:rPr>
        <w:t xml:space="preserve">купівлі-продажу </w:t>
      </w:r>
      <w:r w:rsidRPr="00BA0453">
        <w:rPr>
          <w:rStyle w:val="a4"/>
          <w:rFonts w:ascii="Times New Roman" w:hAnsi="Times New Roman" w:cs="Times New Roman"/>
          <w:sz w:val="28"/>
          <w:szCs w:val="28"/>
        </w:rPr>
        <w:t xml:space="preserve">відповідно до вимог документації або не укладення договору </w:t>
      </w:r>
      <w:r w:rsidRPr="00BA0453">
        <w:rPr>
          <w:rFonts w:ascii="Times New Roman" w:hAnsi="Times New Roman" w:cs="Times New Roman"/>
          <w:sz w:val="28"/>
          <w:szCs w:val="28"/>
        </w:rPr>
        <w:t xml:space="preserve">купівлі-продажу </w:t>
      </w:r>
      <w:r w:rsidRPr="00BA0453">
        <w:rPr>
          <w:rStyle w:val="a4"/>
          <w:rFonts w:ascii="Times New Roman" w:hAnsi="Times New Roman" w:cs="Times New Roman"/>
          <w:sz w:val="28"/>
          <w:szCs w:val="28"/>
        </w:rPr>
        <w:t xml:space="preserve">з вини учасника у </w:t>
      </w:r>
      <w:r w:rsidRPr="00BA0453">
        <w:rPr>
          <w:rStyle w:val="a4"/>
          <w:rFonts w:ascii="Times New Roman" w:hAnsi="Times New Roman" w:cs="Times New Roman"/>
          <w:sz w:val="28"/>
          <w:szCs w:val="28"/>
          <w:lang w:eastAsia="ru-RU"/>
        </w:rPr>
        <w:t xml:space="preserve">термін, </w:t>
      </w:r>
      <w:r w:rsidRPr="00BA0453">
        <w:rPr>
          <w:rStyle w:val="a4"/>
          <w:rFonts w:ascii="Times New Roman" w:hAnsi="Times New Roman" w:cs="Times New Roman"/>
          <w:sz w:val="28"/>
          <w:szCs w:val="28"/>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BA0453">
        <w:rPr>
          <w:rFonts w:ascii="Times New Roman" w:hAnsi="Times New Roman" w:cs="Times New Roman"/>
          <w:sz w:val="28"/>
          <w:szCs w:val="28"/>
        </w:rPr>
        <w:t>минув</w:t>
      </w:r>
      <w:r w:rsidR="00B96F45" w:rsidRPr="00BA0453">
        <w:rPr>
          <w:rFonts w:ascii="Times New Roman" w:hAnsi="Times New Roman" w:cs="Times New Roman"/>
          <w:sz w:val="28"/>
          <w:szCs w:val="28"/>
        </w:rPr>
        <w:t>.</w:t>
      </w:r>
    </w:p>
    <w:p w:rsidR="00240ED3" w:rsidRPr="00BA0453" w:rsidRDefault="00EA1EAA" w:rsidP="00976ADA">
      <w:pPr>
        <w:pStyle w:val="a5"/>
        <w:shd w:val="clear" w:color="auto" w:fill="auto"/>
        <w:spacing w:before="0"/>
        <w:ind w:left="20" w:firstLine="0"/>
        <w:jc w:val="right"/>
        <w:rPr>
          <w:sz w:val="24"/>
          <w:szCs w:val="24"/>
          <w:lang w:val="uk-UA"/>
        </w:rPr>
      </w:pPr>
      <w:r w:rsidRPr="00BA0453">
        <w:rPr>
          <w:sz w:val="28"/>
          <w:szCs w:val="28"/>
          <w:lang w:val="uk-UA"/>
        </w:rPr>
        <w:br w:type="page"/>
      </w:r>
      <w:r w:rsidR="00240ED3" w:rsidRPr="00BA0453">
        <w:rPr>
          <w:sz w:val="24"/>
          <w:szCs w:val="24"/>
          <w:lang w:val="uk-UA"/>
        </w:rPr>
        <w:t>Додаток 1</w:t>
      </w:r>
    </w:p>
    <w:p w:rsidR="00240ED3" w:rsidRPr="00BA0453" w:rsidRDefault="00240ED3" w:rsidP="00976ADA">
      <w:pPr>
        <w:pStyle w:val="a5"/>
        <w:shd w:val="clear" w:color="auto" w:fill="auto"/>
        <w:spacing w:before="0"/>
        <w:ind w:left="20" w:firstLine="0"/>
        <w:jc w:val="right"/>
        <w:rPr>
          <w:sz w:val="28"/>
          <w:szCs w:val="28"/>
          <w:lang w:val="uk-UA"/>
        </w:rPr>
      </w:pPr>
    </w:p>
    <w:p w:rsidR="005B7937" w:rsidRPr="00BA0453" w:rsidRDefault="005B7937" w:rsidP="00976ADA">
      <w:pPr>
        <w:widowControl/>
        <w:tabs>
          <w:tab w:val="left" w:pos="9639"/>
        </w:tabs>
        <w:autoSpaceDE w:val="0"/>
        <w:ind w:left="4962"/>
        <w:jc w:val="both"/>
        <w:rPr>
          <w:rFonts w:ascii="Times New Roman" w:hAnsi="Times New Roman" w:cs="Times New Roman"/>
          <w:color w:val="auto"/>
          <w:lang w:eastAsia="ru-RU"/>
        </w:rPr>
      </w:pPr>
      <w:r w:rsidRPr="00BA0453">
        <w:rPr>
          <w:rFonts w:ascii="Times New Roman" w:hAnsi="Times New Roman" w:cs="Times New Roman"/>
          <w:color w:val="auto"/>
          <w:lang w:eastAsia="ru-RU"/>
        </w:rPr>
        <w:t xml:space="preserve">Голові конкурсної комісії з придбання житла на умовах пайової участі та на вторинному ринку ГУНП в Київській області </w:t>
      </w:r>
    </w:p>
    <w:p w:rsidR="005B7937" w:rsidRPr="00BA0453" w:rsidRDefault="005B7937" w:rsidP="00976ADA">
      <w:pPr>
        <w:widowControl/>
        <w:tabs>
          <w:tab w:val="left" w:pos="9639"/>
        </w:tabs>
        <w:autoSpaceDE w:val="0"/>
        <w:ind w:left="20"/>
        <w:jc w:val="both"/>
        <w:rPr>
          <w:rFonts w:ascii="Times New Roman" w:hAnsi="Times New Roman" w:cs="Times New Roman"/>
          <w:color w:val="auto"/>
          <w:sz w:val="28"/>
          <w:szCs w:val="28"/>
          <w:lang w:eastAsia="ru-RU"/>
        </w:rPr>
      </w:pPr>
    </w:p>
    <w:p w:rsidR="005B7937" w:rsidRPr="00BA0453" w:rsidRDefault="005B7937" w:rsidP="00976ADA">
      <w:pPr>
        <w:pStyle w:val="a5"/>
        <w:shd w:val="clear" w:color="auto" w:fill="auto"/>
        <w:spacing w:before="0"/>
        <w:ind w:left="20" w:firstLine="0"/>
        <w:rPr>
          <w:sz w:val="28"/>
          <w:szCs w:val="28"/>
          <w:lang w:val="uk-UA"/>
        </w:rPr>
      </w:pPr>
    </w:p>
    <w:p w:rsidR="008F6FFD" w:rsidRPr="00BA0453" w:rsidRDefault="00295ED0" w:rsidP="00976ADA">
      <w:pPr>
        <w:pStyle w:val="31"/>
        <w:shd w:val="clear" w:color="auto" w:fill="auto"/>
        <w:spacing w:before="0" w:after="0" w:line="240" w:lineRule="auto"/>
        <w:ind w:left="20"/>
        <w:rPr>
          <w:rStyle w:val="3"/>
          <w:b/>
          <w:i w:val="0"/>
          <w:iCs w:val="0"/>
          <w:color w:val="000000"/>
          <w:sz w:val="24"/>
          <w:szCs w:val="24"/>
          <w:lang w:val="uk-UA" w:eastAsia="uk-UA"/>
        </w:rPr>
      </w:pPr>
      <w:r w:rsidRPr="00BA0453">
        <w:rPr>
          <w:rStyle w:val="3"/>
          <w:b/>
          <w:i w:val="0"/>
          <w:iCs w:val="0"/>
          <w:color w:val="000000"/>
          <w:sz w:val="24"/>
          <w:szCs w:val="24"/>
          <w:lang w:val="uk-UA" w:eastAsia="uk-UA"/>
        </w:rPr>
        <w:t>ЗАЯВА</w:t>
      </w:r>
    </w:p>
    <w:p w:rsidR="00240ED3" w:rsidRPr="00BA0453" w:rsidRDefault="008F6FFD" w:rsidP="00976ADA">
      <w:pPr>
        <w:pStyle w:val="31"/>
        <w:shd w:val="clear" w:color="auto" w:fill="auto"/>
        <w:spacing w:before="0" w:after="0" w:line="240" w:lineRule="auto"/>
        <w:ind w:left="20"/>
        <w:rPr>
          <w:rStyle w:val="3"/>
          <w:b/>
          <w:i w:val="0"/>
          <w:iCs w:val="0"/>
          <w:color w:val="000000"/>
          <w:sz w:val="24"/>
          <w:szCs w:val="24"/>
          <w:lang w:val="uk-UA" w:eastAsia="uk-UA"/>
        </w:rPr>
      </w:pPr>
      <w:r w:rsidRPr="00BA0453">
        <w:rPr>
          <w:rStyle w:val="3"/>
          <w:b/>
          <w:i w:val="0"/>
          <w:iCs w:val="0"/>
          <w:color w:val="000000"/>
          <w:sz w:val="24"/>
          <w:szCs w:val="24"/>
          <w:lang w:val="uk-UA" w:eastAsia="uk-UA"/>
        </w:rPr>
        <w:t xml:space="preserve">про участь у конкурсі </w:t>
      </w:r>
      <w:r w:rsidR="00295ED0" w:rsidRPr="00BA0453">
        <w:rPr>
          <w:rStyle w:val="3"/>
          <w:b/>
          <w:i w:val="0"/>
          <w:iCs w:val="0"/>
          <w:color w:val="000000"/>
          <w:sz w:val="24"/>
          <w:szCs w:val="24"/>
          <w:lang w:val="uk-UA" w:eastAsia="uk-UA"/>
        </w:rPr>
        <w:t xml:space="preserve">– </w:t>
      </w:r>
      <w:r w:rsidRPr="00BA0453">
        <w:rPr>
          <w:rStyle w:val="3"/>
          <w:b/>
          <w:i w:val="0"/>
          <w:iCs w:val="0"/>
          <w:color w:val="000000"/>
          <w:sz w:val="24"/>
          <w:szCs w:val="24"/>
          <w:lang w:val="uk-UA" w:eastAsia="uk-UA"/>
        </w:rPr>
        <w:t>цінова конкурсна пропозиція</w:t>
      </w:r>
    </w:p>
    <w:p w:rsidR="00240ED3" w:rsidRPr="004851E4" w:rsidRDefault="008F6FFD" w:rsidP="004851E4">
      <w:pPr>
        <w:pStyle w:val="31"/>
        <w:shd w:val="clear" w:color="auto" w:fill="auto"/>
        <w:spacing w:before="0" w:after="0" w:line="240" w:lineRule="auto"/>
        <w:ind w:left="23"/>
        <w:rPr>
          <w:rStyle w:val="3"/>
          <w:iCs w:val="0"/>
          <w:color w:val="000000"/>
          <w:sz w:val="24"/>
          <w:szCs w:val="24"/>
          <w:lang w:val="uk-UA" w:eastAsia="uk-UA"/>
        </w:rPr>
      </w:pPr>
      <w:r w:rsidRPr="00BA0453">
        <w:rPr>
          <w:rStyle w:val="3"/>
          <w:i w:val="0"/>
          <w:iCs w:val="0"/>
          <w:color w:val="000000"/>
          <w:sz w:val="24"/>
          <w:szCs w:val="24"/>
          <w:lang w:val="uk-UA" w:eastAsia="uk-UA"/>
        </w:rPr>
        <w:t xml:space="preserve"> </w:t>
      </w:r>
      <w:r w:rsidR="00240ED3" w:rsidRPr="00BA0453">
        <w:rPr>
          <w:rStyle w:val="3"/>
          <w:i w:val="0"/>
          <w:iCs w:val="0"/>
          <w:color w:val="000000"/>
          <w:sz w:val="24"/>
          <w:szCs w:val="24"/>
          <w:lang w:val="uk-UA" w:eastAsia="uk-UA"/>
        </w:rPr>
        <w:t>(</w:t>
      </w:r>
      <w:r w:rsidR="00240ED3" w:rsidRPr="00BA0453">
        <w:rPr>
          <w:rStyle w:val="3"/>
          <w:iCs w:val="0"/>
          <w:color w:val="000000"/>
          <w:sz w:val="24"/>
          <w:szCs w:val="24"/>
          <w:lang w:val="uk-UA" w:eastAsia="uk-UA"/>
        </w:rPr>
        <w:t>форма</w:t>
      </w:r>
      <w:r w:rsidRPr="00BA0453">
        <w:rPr>
          <w:rStyle w:val="3"/>
          <w:iCs w:val="0"/>
          <w:color w:val="000000"/>
          <w:sz w:val="24"/>
          <w:szCs w:val="24"/>
          <w:lang w:val="uk-UA" w:eastAsia="uk-UA"/>
        </w:rPr>
        <w:t xml:space="preserve"> заяви</w:t>
      </w:r>
      <w:r w:rsidR="00240ED3" w:rsidRPr="00BA0453">
        <w:rPr>
          <w:rStyle w:val="3"/>
          <w:iCs w:val="0"/>
          <w:color w:val="000000"/>
          <w:sz w:val="24"/>
          <w:szCs w:val="24"/>
          <w:lang w:val="uk-UA" w:eastAsia="uk-UA"/>
        </w:rPr>
        <w:t xml:space="preserve">, яка подається </w:t>
      </w:r>
      <w:r w:rsidRPr="00BA0453">
        <w:rPr>
          <w:rStyle w:val="3"/>
          <w:iCs w:val="0"/>
          <w:color w:val="000000"/>
          <w:sz w:val="24"/>
          <w:szCs w:val="24"/>
          <w:lang w:val="uk-UA" w:eastAsia="uk-UA"/>
        </w:rPr>
        <w:t>у</w:t>
      </w:r>
      <w:r w:rsidR="00240ED3" w:rsidRPr="00BA0453">
        <w:rPr>
          <w:rStyle w:val="3"/>
          <w:iCs w:val="0"/>
          <w:color w:val="000000"/>
          <w:sz w:val="24"/>
          <w:szCs w:val="24"/>
          <w:lang w:val="uk-UA" w:eastAsia="uk-UA"/>
        </w:rPr>
        <w:t xml:space="preserve">часником </w:t>
      </w:r>
      <w:r w:rsidR="009B383A" w:rsidRPr="00BA0453">
        <w:rPr>
          <w:rStyle w:val="3"/>
          <w:iCs w:val="0"/>
          <w:color w:val="000000"/>
          <w:sz w:val="24"/>
          <w:szCs w:val="24"/>
          <w:lang w:val="uk-UA" w:eastAsia="uk-UA"/>
        </w:rPr>
        <w:t xml:space="preserve">конкурсу </w:t>
      </w:r>
      <w:r w:rsidR="00240ED3" w:rsidRPr="00BA0453">
        <w:rPr>
          <w:rStyle w:val="3"/>
          <w:iCs w:val="0"/>
          <w:color w:val="000000"/>
          <w:sz w:val="24"/>
          <w:szCs w:val="24"/>
          <w:lang w:val="uk-UA" w:eastAsia="uk-UA"/>
        </w:rPr>
        <w:t>на фірмовому бланку</w:t>
      </w:r>
      <w:r w:rsidR="004851E4">
        <w:rPr>
          <w:rStyle w:val="3"/>
          <w:iCs w:val="0"/>
          <w:color w:val="000000"/>
          <w:sz w:val="24"/>
          <w:szCs w:val="24"/>
          <w:lang w:val="uk-UA" w:eastAsia="uk-UA"/>
        </w:rPr>
        <w:t>, за наявністю</w:t>
      </w:r>
      <w:r w:rsidR="00240ED3" w:rsidRPr="00BA0453">
        <w:rPr>
          <w:rStyle w:val="3"/>
          <w:i w:val="0"/>
          <w:iCs w:val="0"/>
          <w:color w:val="000000"/>
          <w:sz w:val="24"/>
          <w:szCs w:val="24"/>
          <w:lang w:val="uk-UA" w:eastAsia="uk-UA"/>
        </w:rPr>
        <w:t>)</w:t>
      </w:r>
    </w:p>
    <w:p w:rsidR="00231D1E" w:rsidRPr="00BA0453" w:rsidRDefault="00231D1E" w:rsidP="00231D1E">
      <w:pPr>
        <w:pStyle w:val="31"/>
        <w:shd w:val="clear" w:color="auto" w:fill="auto"/>
        <w:spacing w:before="0" w:after="0" w:line="240" w:lineRule="auto"/>
        <w:ind w:left="23"/>
        <w:rPr>
          <w:rStyle w:val="3"/>
          <w:i w:val="0"/>
          <w:iCs w:val="0"/>
          <w:color w:val="000000"/>
          <w:sz w:val="20"/>
          <w:szCs w:val="20"/>
          <w:lang w:val="uk-UA" w:eastAsia="uk-UA"/>
        </w:rPr>
      </w:pPr>
    </w:p>
    <w:p w:rsidR="00976ADA" w:rsidRPr="00BA0453" w:rsidRDefault="00976ADA" w:rsidP="00231D1E">
      <w:pPr>
        <w:pStyle w:val="31"/>
        <w:spacing w:before="0" w:after="0" w:line="240" w:lineRule="auto"/>
        <w:ind w:left="23" w:firstLine="689"/>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Уважно вивчивши комплект конкурсної документації, цією заявою _____________________________повідомляє про бажання прийняти участь у конкурсі щодо закупівлі квартир на вторинному ринку </w:t>
      </w:r>
      <w:r w:rsidR="008A5477" w:rsidRPr="00BA0453">
        <w:rPr>
          <w:bCs/>
          <w:i w:val="0"/>
          <w:iCs w:val="0"/>
          <w:color w:val="000000"/>
          <w:sz w:val="24"/>
          <w:szCs w:val="24"/>
          <w:lang w:val="uk-UA" w:eastAsia="uk-UA"/>
        </w:rPr>
        <w:t>для забезпечення житлом поліцейських та працівників Головного управління Національ</w:t>
      </w:r>
      <w:r w:rsidR="004851E4">
        <w:rPr>
          <w:bCs/>
          <w:i w:val="0"/>
          <w:iCs w:val="0"/>
          <w:color w:val="000000"/>
          <w:sz w:val="24"/>
          <w:szCs w:val="24"/>
          <w:lang w:val="uk-UA" w:eastAsia="uk-UA"/>
        </w:rPr>
        <w:t>ної поліції в Київській області</w:t>
      </w:r>
      <w:r w:rsidR="008A5477" w:rsidRPr="00BA0453">
        <w:rPr>
          <w:bCs/>
          <w:i w:val="0"/>
          <w:iCs w:val="0"/>
          <w:color w:val="000000"/>
          <w:sz w:val="24"/>
          <w:szCs w:val="24"/>
          <w:lang w:val="uk-UA" w:eastAsia="uk-UA"/>
        </w:rPr>
        <w:t>,</w:t>
      </w:r>
      <w:r w:rsidRPr="00BA0453">
        <w:rPr>
          <w:rStyle w:val="3"/>
          <w:i w:val="0"/>
          <w:iCs w:val="0"/>
          <w:color w:val="000000"/>
          <w:sz w:val="24"/>
          <w:szCs w:val="24"/>
          <w:lang w:val="uk-UA" w:eastAsia="uk-UA"/>
        </w:rPr>
        <w:t xml:space="preserve"> згідно з технічними, якісними та кількісними характеристиками предмета закупівлі та іншими вимогами конкурсної документації замовника та подає свою документацію конкурсної пропозиції. </w:t>
      </w:r>
    </w:p>
    <w:p w:rsidR="00240ED3" w:rsidRPr="00BA0453" w:rsidRDefault="00976ADA" w:rsidP="004B64DF">
      <w:pPr>
        <w:pStyle w:val="31"/>
        <w:spacing w:line="274" w:lineRule="exact"/>
        <w:ind w:left="20" w:firstLine="689"/>
        <w:jc w:val="both"/>
        <w:rPr>
          <w:rStyle w:val="3"/>
          <w:i w:val="0"/>
          <w:iCs w:val="0"/>
          <w:color w:val="000000"/>
          <w:sz w:val="24"/>
          <w:szCs w:val="24"/>
          <w:lang w:val="uk-UA" w:eastAsia="uk-UA"/>
        </w:rPr>
      </w:pPr>
      <w:r w:rsidRPr="00BA0453">
        <w:rPr>
          <w:rStyle w:val="3"/>
          <w:i w:val="0"/>
          <w:iCs w:val="0"/>
          <w:color w:val="000000"/>
          <w:sz w:val="24"/>
          <w:szCs w:val="24"/>
          <w:lang w:val="uk-UA" w:eastAsia="uk-UA"/>
        </w:rPr>
        <w:t>Учасник конкурсу гарантує, що на момент подачі конкурсних пропозицій він не є банкрутом, стосовно нього не порушено справу про банкрутство і не перебуває в стадії ліквідації або санації, не має заборгованості перед Державною Фіскальною службою України, не узгоджує з цього приводу свої відносини з кредиторами (третіми особами), не призупинив виробничу діяльність та не перебуває у будь-якій подібній ситуації, технічні, якісні характеристики предмета закупівлі відповідають встановленим нормам.</w:t>
      </w:r>
    </w:p>
    <w:p w:rsidR="001B0178" w:rsidRPr="00BA0453" w:rsidRDefault="001B0178" w:rsidP="00E572F2">
      <w:pPr>
        <w:pStyle w:val="31"/>
        <w:shd w:val="clear" w:color="auto" w:fill="auto"/>
        <w:spacing w:before="0" w:after="0" w:line="240" w:lineRule="auto"/>
        <w:ind w:left="23" w:firstLine="686"/>
        <w:jc w:val="both"/>
        <w:rPr>
          <w:sz w:val="24"/>
          <w:szCs w:val="24"/>
          <w:lang w:val="uk-UA"/>
        </w:rPr>
      </w:pPr>
      <w:r w:rsidRPr="00BA0453">
        <w:rPr>
          <w:rStyle w:val="3"/>
          <w:i w:val="0"/>
          <w:iCs w:val="0"/>
          <w:color w:val="000000"/>
          <w:sz w:val="24"/>
          <w:szCs w:val="24"/>
          <w:lang w:val="uk-UA" w:eastAsia="uk-UA"/>
        </w:rPr>
        <w:t xml:space="preserve">1. </w:t>
      </w:r>
      <w:r w:rsidR="008F6FFD" w:rsidRPr="00BA0453">
        <w:rPr>
          <w:rStyle w:val="3"/>
          <w:i w:val="0"/>
          <w:iCs w:val="0"/>
          <w:color w:val="000000"/>
          <w:sz w:val="24"/>
          <w:szCs w:val="24"/>
          <w:lang w:val="uk-UA" w:eastAsia="uk-UA"/>
        </w:rPr>
        <w:t>Повн</w:t>
      </w:r>
      <w:r w:rsidR="00976ADA" w:rsidRPr="00BA0453">
        <w:rPr>
          <w:rStyle w:val="3"/>
          <w:i w:val="0"/>
          <w:iCs w:val="0"/>
          <w:color w:val="000000"/>
          <w:sz w:val="24"/>
          <w:szCs w:val="24"/>
          <w:lang w:val="uk-UA" w:eastAsia="uk-UA"/>
        </w:rPr>
        <w:t>а</w:t>
      </w:r>
      <w:r w:rsidR="008F6FFD" w:rsidRPr="00BA0453">
        <w:rPr>
          <w:rStyle w:val="3"/>
          <w:i w:val="0"/>
          <w:iCs w:val="0"/>
          <w:color w:val="000000"/>
          <w:sz w:val="24"/>
          <w:szCs w:val="24"/>
          <w:lang w:val="uk-UA" w:eastAsia="uk-UA"/>
        </w:rPr>
        <w:t xml:space="preserve"> </w:t>
      </w:r>
      <w:r w:rsidR="00976ADA" w:rsidRPr="00BA0453">
        <w:rPr>
          <w:rStyle w:val="3"/>
          <w:i w:val="0"/>
          <w:iCs w:val="0"/>
          <w:color w:val="000000"/>
          <w:sz w:val="24"/>
          <w:szCs w:val="24"/>
          <w:lang w:val="uk-UA" w:eastAsia="uk-UA"/>
        </w:rPr>
        <w:t xml:space="preserve">та скорочена назва </w:t>
      </w:r>
      <w:r w:rsidRPr="00BA0453">
        <w:rPr>
          <w:rStyle w:val="3"/>
          <w:i w:val="0"/>
          <w:iCs w:val="0"/>
          <w:color w:val="000000"/>
          <w:sz w:val="24"/>
          <w:szCs w:val="24"/>
          <w:lang w:val="uk-UA" w:eastAsia="uk-UA"/>
        </w:rPr>
        <w:t>(прізвище, ім’я та по батькові</w:t>
      </w:r>
      <w:r w:rsidR="00E572F2" w:rsidRPr="00BA0453">
        <w:rPr>
          <w:rStyle w:val="3"/>
          <w:i w:val="0"/>
          <w:iCs w:val="0"/>
          <w:color w:val="000000"/>
          <w:sz w:val="24"/>
          <w:szCs w:val="24"/>
          <w:lang w:val="uk-UA" w:eastAsia="uk-UA"/>
        </w:rPr>
        <w:t xml:space="preserve"> для фізичних осіб та фізичних осіб-підприємців</w:t>
      </w:r>
      <w:r w:rsidRPr="00BA0453">
        <w:rPr>
          <w:rStyle w:val="3"/>
          <w:i w:val="0"/>
          <w:iCs w:val="0"/>
          <w:color w:val="000000"/>
          <w:sz w:val="24"/>
          <w:szCs w:val="24"/>
          <w:lang w:val="uk-UA" w:eastAsia="uk-UA"/>
        </w:rPr>
        <w:t xml:space="preserve">) </w:t>
      </w:r>
      <w:r w:rsidR="008F6FFD" w:rsidRPr="00BA0453">
        <w:rPr>
          <w:rStyle w:val="3"/>
          <w:i w:val="0"/>
          <w:iCs w:val="0"/>
          <w:color w:val="000000"/>
          <w:sz w:val="24"/>
          <w:szCs w:val="24"/>
          <w:lang w:val="uk-UA" w:eastAsia="uk-UA"/>
        </w:rPr>
        <w:t>учасника</w:t>
      </w:r>
      <w:r w:rsidRPr="00BA0453">
        <w:rPr>
          <w:rStyle w:val="3"/>
          <w:i w:val="0"/>
          <w:iCs w:val="0"/>
          <w:color w:val="000000"/>
          <w:sz w:val="24"/>
          <w:szCs w:val="24"/>
          <w:lang w:val="uk-UA" w:eastAsia="uk-UA"/>
        </w:rPr>
        <w:t>.</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2. Юридична адреса учасника (для юридичних осіб), адреса місця проживання/реєстрації учасника (для фізичних осіб та фізичних осіб-підприємців ).</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3. Контактна інформація (поштова адреса для направлення поштової кореспонденції, телефон, факс, адреса електронної пошти учасника).</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4. Назва документа, яким затверджено Статут Учасника, його номер та дата </w:t>
      </w:r>
      <w:r w:rsidR="00CE5EBA" w:rsidRPr="00BA0453">
        <w:rPr>
          <w:rStyle w:val="3"/>
          <w:i w:val="0"/>
          <w:iCs w:val="0"/>
          <w:color w:val="000000"/>
          <w:sz w:val="24"/>
          <w:szCs w:val="24"/>
          <w:lang w:val="uk-UA" w:eastAsia="uk-UA"/>
        </w:rPr>
        <w:br/>
      </w:r>
      <w:r w:rsidRPr="00BA0453">
        <w:rPr>
          <w:rStyle w:val="3"/>
          <w:i w:val="0"/>
          <w:iCs w:val="0"/>
          <w:color w:val="000000"/>
          <w:sz w:val="24"/>
          <w:szCs w:val="24"/>
          <w:lang w:val="uk-UA" w:eastAsia="uk-UA"/>
        </w:rPr>
        <w:t>(для юридичних осіб).</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5. Місце та дата проведення державної реєстрації Учасника (для юридичних осіб та фізичних осіб-підприємців).</w:t>
      </w:r>
    </w:p>
    <w:p w:rsidR="001B0178"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6. Реєстраційний номер облікової картки платника податків (для фізичних осіб та фізичних осіб-підприємців).</w:t>
      </w:r>
    </w:p>
    <w:p w:rsidR="00E572F2" w:rsidRPr="00BA0453" w:rsidRDefault="001B0178"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7. Посада, прізвище, ім’я та по батькові керівника у</w:t>
      </w:r>
      <w:r w:rsidR="00E572F2" w:rsidRPr="00BA0453">
        <w:rPr>
          <w:rStyle w:val="3"/>
          <w:i w:val="0"/>
          <w:iCs w:val="0"/>
          <w:color w:val="000000"/>
          <w:sz w:val="24"/>
          <w:szCs w:val="24"/>
          <w:lang w:val="uk-UA" w:eastAsia="uk-UA"/>
        </w:rPr>
        <w:t>часника (для юридичної особи).</w:t>
      </w:r>
    </w:p>
    <w:p w:rsidR="00E572F2"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8. Особа у</w:t>
      </w:r>
      <w:r w:rsidR="008A7DA2" w:rsidRPr="00BA0453">
        <w:rPr>
          <w:rStyle w:val="3"/>
          <w:i w:val="0"/>
          <w:iCs w:val="0"/>
          <w:color w:val="000000"/>
          <w:sz w:val="24"/>
          <w:szCs w:val="24"/>
          <w:lang w:val="uk-UA" w:eastAsia="uk-UA"/>
        </w:rPr>
        <w:t>часника</w:t>
      </w:r>
      <w:r w:rsidRPr="00BA0453">
        <w:rPr>
          <w:rStyle w:val="3"/>
          <w:i w:val="0"/>
          <w:iCs w:val="0"/>
          <w:color w:val="000000"/>
          <w:sz w:val="24"/>
          <w:szCs w:val="24"/>
          <w:lang w:val="uk-UA" w:eastAsia="uk-UA"/>
        </w:rPr>
        <w:t xml:space="preserve">, яка уповноважена підписувати конкурсні пропозиції </w:t>
      </w:r>
      <w:r w:rsidR="008A7DA2" w:rsidRPr="00BA0453">
        <w:rPr>
          <w:i w:val="0"/>
          <w:iCs w:val="0"/>
          <w:color w:val="000000"/>
          <w:sz w:val="24"/>
          <w:szCs w:val="24"/>
          <w:lang w:val="uk-UA" w:eastAsia="uk-UA"/>
        </w:rPr>
        <w:t>(посада, прізвище та ініціали – для юридичної особи та прізвище ініціали – для фізичних осіб та фізичних осіб-підприємців)</w:t>
      </w:r>
      <w:r w:rsidRPr="00BA0453">
        <w:rPr>
          <w:rStyle w:val="3"/>
          <w:i w:val="0"/>
          <w:iCs w:val="0"/>
          <w:color w:val="000000"/>
          <w:sz w:val="24"/>
          <w:szCs w:val="24"/>
          <w:lang w:val="uk-UA" w:eastAsia="uk-UA"/>
        </w:rPr>
        <w:t>.</w:t>
      </w:r>
    </w:p>
    <w:p w:rsidR="00E572F2"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9. Особа учасника, як</w:t>
      </w:r>
      <w:r w:rsidR="008A7DA2" w:rsidRPr="00BA0453">
        <w:rPr>
          <w:rStyle w:val="3"/>
          <w:i w:val="0"/>
          <w:iCs w:val="0"/>
          <w:color w:val="000000"/>
          <w:sz w:val="24"/>
          <w:szCs w:val="24"/>
          <w:lang w:val="uk-UA" w:eastAsia="uk-UA"/>
        </w:rPr>
        <w:t>а уповноважена укладати договір</w:t>
      </w:r>
      <w:r w:rsidRPr="00BA0453">
        <w:rPr>
          <w:rStyle w:val="3"/>
          <w:i w:val="0"/>
          <w:iCs w:val="0"/>
          <w:color w:val="000000"/>
          <w:sz w:val="24"/>
          <w:szCs w:val="24"/>
          <w:lang w:val="uk-UA" w:eastAsia="uk-UA"/>
        </w:rPr>
        <w:t>.</w:t>
      </w:r>
    </w:p>
    <w:p w:rsidR="001B0178"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10</w:t>
      </w:r>
      <w:r w:rsidR="001B0178" w:rsidRPr="00BA0453">
        <w:rPr>
          <w:rStyle w:val="3"/>
          <w:i w:val="0"/>
          <w:iCs w:val="0"/>
          <w:color w:val="000000"/>
          <w:sz w:val="24"/>
          <w:szCs w:val="24"/>
          <w:lang w:val="uk-UA" w:eastAsia="uk-UA"/>
        </w:rPr>
        <w:t>. Форма власності та юридичний статус учасника (для юридичних осіб).</w:t>
      </w:r>
    </w:p>
    <w:p w:rsidR="001B0178" w:rsidRPr="00BA0453" w:rsidRDefault="00E572F2" w:rsidP="00E572F2">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11</w:t>
      </w:r>
      <w:r w:rsidR="001B0178" w:rsidRPr="00BA0453">
        <w:rPr>
          <w:rStyle w:val="3"/>
          <w:i w:val="0"/>
          <w:iCs w:val="0"/>
          <w:color w:val="000000"/>
          <w:sz w:val="24"/>
          <w:szCs w:val="24"/>
          <w:lang w:val="uk-UA" w:eastAsia="uk-UA"/>
        </w:rPr>
        <w:t xml:space="preserve">. Розрахунковий рахунок </w:t>
      </w:r>
      <w:r w:rsidRPr="00BA0453">
        <w:rPr>
          <w:rStyle w:val="3"/>
          <w:i w:val="0"/>
          <w:iCs w:val="0"/>
          <w:color w:val="000000"/>
          <w:sz w:val="24"/>
          <w:szCs w:val="24"/>
          <w:lang w:val="uk-UA" w:eastAsia="uk-UA"/>
        </w:rPr>
        <w:t>у</w:t>
      </w:r>
      <w:r w:rsidR="001B0178" w:rsidRPr="00BA0453">
        <w:rPr>
          <w:rStyle w:val="3"/>
          <w:i w:val="0"/>
          <w:iCs w:val="0"/>
          <w:color w:val="000000"/>
          <w:sz w:val="24"/>
          <w:szCs w:val="24"/>
          <w:lang w:val="uk-UA" w:eastAsia="uk-UA"/>
        </w:rPr>
        <w:t>часника та банківські реквізити обслуговуючого банку (банків)</w:t>
      </w:r>
      <w:r w:rsidR="004B64DF" w:rsidRPr="00BA0453">
        <w:rPr>
          <w:rStyle w:val="3"/>
          <w:i w:val="0"/>
          <w:iCs w:val="0"/>
          <w:color w:val="000000"/>
          <w:sz w:val="24"/>
          <w:szCs w:val="24"/>
          <w:lang w:val="uk-UA" w:eastAsia="uk-UA"/>
        </w:rPr>
        <w:t xml:space="preserve"> додається</w:t>
      </w:r>
      <w:r w:rsidR="001B0178" w:rsidRPr="00BA0453">
        <w:rPr>
          <w:rStyle w:val="3"/>
          <w:i w:val="0"/>
          <w:iCs w:val="0"/>
          <w:color w:val="000000"/>
          <w:sz w:val="24"/>
          <w:szCs w:val="24"/>
          <w:lang w:val="uk-UA" w:eastAsia="uk-UA"/>
        </w:rPr>
        <w:t>.</w:t>
      </w:r>
    </w:p>
    <w:p w:rsidR="001B0178" w:rsidRPr="00BA0453" w:rsidRDefault="001B0178" w:rsidP="001B0178">
      <w:pPr>
        <w:pStyle w:val="31"/>
        <w:shd w:val="clear" w:color="auto" w:fill="auto"/>
        <w:spacing w:before="0" w:after="0" w:line="240" w:lineRule="auto"/>
        <w:ind w:left="20"/>
        <w:jc w:val="both"/>
        <w:rPr>
          <w:rStyle w:val="3"/>
          <w:i w:val="0"/>
          <w:iCs w:val="0"/>
          <w:color w:val="000000"/>
          <w:sz w:val="24"/>
          <w:szCs w:val="24"/>
          <w:lang w:val="uk-UA" w:eastAsia="uk-UA"/>
        </w:rPr>
      </w:pPr>
    </w:p>
    <w:p w:rsidR="008F6FFD" w:rsidRPr="00BA0453" w:rsidRDefault="001B0178" w:rsidP="001B0178">
      <w:pPr>
        <w:pStyle w:val="31"/>
        <w:shd w:val="clear" w:color="auto" w:fill="auto"/>
        <w:spacing w:before="0" w:after="0"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Додаток: </w:t>
      </w:r>
      <w:r w:rsidR="00231D1E" w:rsidRPr="00BA0453">
        <w:rPr>
          <w:rStyle w:val="3"/>
          <w:i w:val="0"/>
          <w:iCs w:val="0"/>
          <w:color w:val="000000"/>
          <w:sz w:val="24"/>
          <w:szCs w:val="24"/>
          <w:lang w:val="uk-UA" w:eastAsia="uk-UA"/>
        </w:rPr>
        <w:t xml:space="preserve">цінова </w:t>
      </w:r>
      <w:r w:rsidRPr="00BA0453">
        <w:rPr>
          <w:rStyle w:val="3"/>
          <w:i w:val="0"/>
          <w:iCs w:val="0"/>
          <w:color w:val="000000"/>
          <w:sz w:val="24"/>
          <w:szCs w:val="24"/>
          <w:lang w:val="uk-UA" w:eastAsia="uk-UA"/>
        </w:rPr>
        <w:t xml:space="preserve">конкурсна пропозиція </w:t>
      </w:r>
      <w:r w:rsidR="004B64DF" w:rsidRPr="00BA0453">
        <w:rPr>
          <w:rStyle w:val="3"/>
          <w:i w:val="0"/>
          <w:iCs w:val="0"/>
          <w:color w:val="000000"/>
          <w:sz w:val="24"/>
          <w:szCs w:val="24"/>
          <w:lang w:val="uk-UA" w:eastAsia="uk-UA"/>
        </w:rPr>
        <w:t>у</w:t>
      </w:r>
      <w:r w:rsidRPr="00BA0453">
        <w:rPr>
          <w:rStyle w:val="3"/>
          <w:i w:val="0"/>
          <w:iCs w:val="0"/>
          <w:color w:val="000000"/>
          <w:sz w:val="24"/>
          <w:szCs w:val="24"/>
          <w:lang w:val="uk-UA" w:eastAsia="uk-UA"/>
        </w:rPr>
        <w:t>часника (згідно з визначеною формою).</w:t>
      </w:r>
    </w:p>
    <w:p w:rsidR="009B383A" w:rsidRPr="00BA0453" w:rsidRDefault="009B383A" w:rsidP="001B0178">
      <w:pPr>
        <w:pStyle w:val="31"/>
        <w:shd w:val="clear" w:color="auto" w:fill="auto"/>
        <w:spacing w:before="0" w:after="0" w:line="240" w:lineRule="auto"/>
        <w:ind w:left="20"/>
        <w:jc w:val="both"/>
        <w:rPr>
          <w:rStyle w:val="3"/>
          <w:i w:val="0"/>
          <w:iCs w:val="0"/>
          <w:color w:val="000000"/>
          <w:sz w:val="24"/>
          <w:szCs w:val="24"/>
          <w:lang w:val="uk-UA" w:eastAsia="uk-UA"/>
        </w:rPr>
      </w:pPr>
    </w:p>
    <w:p w:rsidR="009B383A" w:rsidRPr="00BA0453" w:rsidRDefault="009B383A" w:rsidP="009B383A">
      <w:pPr>
        <w:pStyle w:val="31"/>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_________________________ </w:t>
      </w:r>
      <w:r w:rsidRPr="00BA0453">
        <w:rPr>
          <w:rStyle w:val="3"/>
          <w:i w:val="0"/>
          <w:iCs w:val="0"/>
          <w:color w:val="000000"/>
          <w:sz w:val="24"/>
          <w:szCs w:val="24"/>
          <w:lang w:val="uk-UA" w:eastAsia="uk-UA"/>
        </w:rPr>
        <w:tab/>
        <w:t xml:space="preserve">      ______________ </w:t>
      </w:r>
      <w:r w:rsidRPr="00BA0453">
        <w:rPr>
          <w:rStyle w:val="3"/>
          <w:i w:val="0"/>
          <w:iCs w:val="0"/>
          <w:color w:val="000000"/>
          <w:sz w:val="24"/>
          <w:szCs w:val="24"/>
          <w:lang w:val="uk-UA" w:eastAsia="uk-UA"/>
        </w:rPr>
        <w:tab/>
        <w:t xml:space="preserve">                     ____________________</w:t>
      </w:r>
    </w:p>
    <w:p w:rsidR="009B383A" w:rsidRPr="00BA0453" w:rsidRDefault="009B383A" w:rsidP="009B383A">
      <w:pPr>
        <w:pStyle w:val="31"/>
        <w:ind w:left="20"/>
        <w:jc w:val="both"/>
        <w:rPr>
          <w:rStyle w:val="3"/>
          <w:i w:val="0"/>
          <w:iCs w:val="0"/>
          <w:color w:val="000000"/>
          <w:sz w:val="20"/>
          <w:szCs w:val="20"/>
          <w:lang w:val="uk-UA" w:eastAsia="uk-UA"/>
        </w:rPr>
      </w:pPr>
      <w:r w:rsidRPr="00BA0453">
        <w:rPr>
          <w:rStyle w:val="3"/>
          <w:i w:val="0"/>
          <w:iCs w:val="0"/>
          <w:color w:val="000000"/>
          <w:sz w:val="24"/>
          <w:szCs w:val="24"/>
          <w:lang w:val="uk-UA" w:eastAsia="uk-UA"/>
        </w:rPr>
        <w:t xml:space="preserve">         </w:t>
      </w:r>
      <w:r w:rsidRPr="00BA0453">
        <w:rPr>
          <w:rStyle w:val="3"/>
          <w:i w:val="0"/>
          <w:iCs w:val="0"/>
          <w:color w:val="000000"/>
          <w:sz w:val="20"/>
          <w:szCs w:val="20"/>
          <w:lang w:val="uk-UA" w:eastAsia="uk-UA"/>
        </w:rPr>
        <w:t>(посада учасника)</w:t>
      </w:r>
      <w:r w:rsidRPr="00BA0453">
        <w:rPr>
          <w:rStyle w:val="3"/>
          <w:i w:val="0"/>
          <w:iCs w:val="0"/>
          <w:color w:val="000000"/>
          <w:sz w:val="20"/>
          <w:szCs w:val="20"/>
          <w:lang w:val="uk-UA" w:eastAsia="uk-UA"/>
        </w:rPr>
        <w:tab/>
        <w:t xml:space="preserve">                                     (підпис учасника)</w:t>
      </w:r>
      <w:r w:rsidRPr="00BA0453">
        <w:rPr>
          <w:rStyle w:val="3"/>
          <w:i w:val="0"/>
          <w:iCs w:val="0"/>
          <w:color w:val="000000"/>
          <w:sz w:val="20"/>
          <w:szCs w:val="20"/>
          <w:lang w:val="uk-UA" w:eastAsia="uk-UA"/>
        </w:rPr>
        <w:tab/>
        <w:t xml:space="preserve">                            (прізвище та ім’я учасника) </w:t>
      </w:r>
    </w:p>
    <w:p w:rsidR="009B383A" w:rsidRPr="00BA0453" w:rsidRDefault="009B383A" w:rsidP="009B383A">
      <w:pPr>
        <w:pStyle w:val="31"/>
        <w:ind w:left="20"/>
        <w:jc w:val="both"/>
        <w:rPr>
          <w:rStyle w:val="3"/>
          <w:i w:val="0"/>
          <w:iCs w:val="0"/>
          <w:color w:val="000000"/>
          <w:sz w:val="20"/>
          <w:szCs w:val="20"/>
          <w:lang w:val="uk-UA" w:eastAsia="uk-UA"/>
        </w:rPr>
      </w:pPr>
      <w:r w:rsidRPr="00BA0453">
        <w:rPr>
          <w:rStyle w:val="3"/>
          <w:i w:val="0"/>
          <w:iCs w:val="0"/>
          <w:color w:val="000000"/>
          <w:sz w:val="20"/>
          <w:szCs w:val="20"/>
          <w:lang w:val="uk-UA" w:eastAsia="uk-UA"/>
        </w:rPr>
        <w:t>М.П.</w:t>
      </w:r>
      <w:r w:rsidR="00494058" w:rsidRPr="00BA0453">
        <w:rPr>
          <w:rStyle w:val="3"/>
          <w:i w:val="0"/>
          <w:iCs w:val="0"/>
          <w:color w:val="000000"/>
          <w:sz w:val="20"/>
          <w:szCs w:val="20"/>
          <w:lang w:val="uk-UA" w:eastAsia="uk-UA"/>
        </w:rPr>
        <w:t>*</w:t>
      </w:r>
    </w:p>
    <w:p w:rsidR="009B383A" w:rsidRPr="00BA0453" w:rsidRDefault="009B383A" w:rsidP="009B383A">
      <w:pPr>
        <w:pStyle w:val="31"/>
        <w:shd w:val="clear" w:color="auto" w:fill="auto"/>
        <w:spacing w:before="0" w:after="0"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_____._________2021 року</w:t>
      </w:r>
    </w:p>
    <w:p w:rsidR="001B0178" w:rsidRPr="00BA0453" w:rsidRDefault="00462978" w:rsidP="00BB0C1B">
      <w:pPr>
        <w:pStyle w:val="31"/>
        <w:shd w:val="clear" w:color="auto" w:fill="auto"/>
        <w:spacing w:before="0" w:after="0" w:line="240" w:lineRule="auto"/>
        <w:ind w:left="20"/>
        <w:jc w:val="right"/>
        <w:rPr>
          <w:i w:val="0"/>
          <w:iCs w:val="0"/>
          <w:color w:val="000000"/>
          <w:sz w:val="24"/>
          <w:szCs w:val="24"/>
          <w:lang w:val="uk-UA" w:eastAsia="uk-UA"/>
        </w:rPr>
      </w:pPr>
      <w:r w:rsidRPr="00BA0453">
        <w:rPr>
          <w:rStyle w:val="3"/>
          <w:i w:val="0"/>
          <w:iCs w:val="0"/>
          <w:color w:val="000000"/>
          <w:sz w:val="24"/>
          <w:szCs w:val="24"/>
          <w:lang w:val="uk-UA" w:eastAsia="uk-UA"/>
        </w:rPr>
        <w:br w:type="page"/>
      </w:r>
      <w:r w:rsidR="00C74C89" w:rsidRPr="00BA0453">
        <w:rPr>
          <w:rStyle w:val="3"/>
          <w:i w:val="0"/>
          <w:iCs w:val="0"/>
          <w:color w:val="000000"/>
          <w:sz w:val="24"/>
          <w:szCs w:val="24"/>
          <w:lang w:val="uk-UA" w:eastAsia="uk-UA"/>
        </w:rPr>
        <w:t>Продовження д</w:t>
      </w:r>
      <w:r w:rsidR="00BB0C1B" w:rsidRPr="00BA0453">
        <w:rPr>
          <w:i w:val="0"/>
          <w:iCs w:val="0"/>
          <w:color w:val="000000"/>
          <w:sz w:val="24"/>
          <w:szCs w:val="24"/>
          <w:lang w:val="uk-UA" w:eastAsia="uk-UA"/>
        </w:rPr>
        <w:t>одатк</w:t>
      </w:r>
      <w:r w:rsidR="00C74C89" w:rsidRPr="00BA0453">
        <w:rPr>
          <w:i w:val="0"/>
          <w:iCs w:val="0"/>
          <w:color w:val="000000"/>
          <w:sz w:val="24"/>
          <w:szCs w:val="24"/>
          <w:lang w:val="uk-UA" w:eastAsia="uk-UA"/>
        </w:rPr>
        <w:t>а</w:t>
      </w:r>
      <w:r w:rsidR="00BB0C1B" w:rsidRPr="00BA0453">
        <w:rPr>
          <w:i w:val="0"/>
          <w:iCs w:val="0"/>
          <w:color w:val="000000"/>
          <w:sz w:val="24"/>
          <w:szCs w:val="24"/>
          <w:lang w:val="uk-UA" w:eastAsia="uk-UA"/>
        </w:rPr>
        <w:t xml:space="preserve"> </w:t>
      </w:r>
      <w:r w:rsidR="00C74C89" w:rsidRPr="00BA0453">
        <w:rPr>
          <w:i w:val="0"/>
          <w:iCs w:val="0"/>
          <w:color w:val="000000"/>
          <w:sz w:val="24"/>
          <w:szCs w:val="24"/>
          <w:lang w:val="uk-UA" w:eastAsia="uk-UA"/>
        </w:rPr>
        <w:t>1</w:t>
      </w:r>
    </w:p>
    <w:p w:rsidR="00BB0C1B" w:rsidRPr="00BA0453" w:rsidRDefault="00BB0C1B" w:rsidP="00BB0C1B">
      <w:pPr>
        <w:pStyle w:val="31"/>
        <w:shd w:val="clear" w:color="auto" w:fill="auto"/>
        <w:spacing w:before="0" w:after="0" w:line="240" w:lineRule="auto"/>
        <w:ind w:left="20"/>
        <w:jc w:val="right"/>
        <w:rPr>
          <w:rStyle w:val="3"/>
          <w:i w:val="0"/>
          <w:iCs w:val="0"/>
          <w:color w:val="000000"/>
          <w:sz w:val="24"/>
          <w:szCs w:val="24"/>
          <w:lang w:val="uk-UA" w:eastAsia="uk-UA"/>
        </w:rPr>
      </w:pPr>
    </w:p>
    <w:p w:rsidR="00462978" w:rsidRPr="00BA0453" w:rsidRDefault="008F6FFD" w:rsidP="00462978">
      <w:pPr>
        <w:pStyle w:val="31"/>
        <w:shd w:val="clear" w:color="auto" w:fill="auto"/>
        <w:spacing w:before="0" w:after="0" w:line="240" w:lineRule="auto"/>
        <w:ind w:left="20"/>
        <w:rPr>
          <w:rStyle w:val="3"/>
          <w:b/>
          <w:i w:val="0"/>
          <w:iCs w:val="0"/>
          <w:color w:val="000000"/>
          <w:sz w:val="24"/>
          <w:szCs w:val="24"/>
          <w:lang w:val="uk-UA" w:eastAsia="uk-UA"/>
        </w:rPr>
      </w:pPr>
      <w:r w:rsidRPr="00BA0453">
        <w:rPr>
          <w:rStyle w:val="3"/>
          <w:b/>
          <w:i w:val="0"/>
          <w:iCs w:val="0"/>
          <w:color w:val="000000"/>
          <w:sz w:val="24"/>
          <w:szCs w:val="24"/>
          <w:lang w:val="uk-UA" w:eastAsia="uk-UA"/>
        </w:rPr>
        <w:t>Ц</w:t>
      </w:r>
      <w:r w:rsidR="00462978" w:rsidRPr="00BA0453">
        <w:rPr>
          <w:rStyle w:val="3"/>
          <w:b/>
          <w:i w:val="0"/>
          <w:iCs w:val="0"/>
          <w:color w:val="000000"/>
          <w:sz w:val="24"/>
          <w:szCs w:val="24"/>
          <w:lang w:val="uk-UA" w:eastAsia="uk-UA"/>
        </w:rPr>
        <w:t>ІНОВА КОНКУРСНА ПРОПОЗИЦІЯ УЧАСНИКА</w:t>
      </w:r>
    </w:p>
    <w:p w:rsidR="009B383A" w:rsidRPr="004851E4" w:rsidRDefault="009B383A" w:rsidP="004851E4">
      <w:pPr>
        <w:pStyle w:val="31"/>
        <w:shd w:val="clear" w:color="auto" w:fill="auto"/>
        <w:spacing w:before="0" w:after="0" w:line="240" w:lineRule="auto"/>
        <w:ind w:left="23"/>
        <w:rPr>
          <w:rStyle w:val="3"/>
          <w:iCs w:val="0"/>
          <w:color w:val="000000"/>
          <w:sz w:val="24"/>
          <w:szCs w:val="24"/>
          <w:lang w:val="uk-UA" w:eastAsia="uk-UA"/>
        </w:rPr>
      </w:pPr>
      <w:r w:rsidRPr="00BA0453">
        <w:rPr>
          <w:rStyle w:val="3"/>
          <w:i w:val="0"/>
          <w:iCs w:val="0"/>
          <w:color w:val="000000"/>
          <w:sz w:val="24"/>
          <w:szCs w:val="24"/>
          <w:lang w:val="uk-UA" w:eastAsia="uk-UA"/>
        </w:rPr>
        <w:t>(</w:t>
      </w:r>
      <w:r w:rsidRPr="00BA0453">
        <w:rPr>
          <w:rStyle w:val="3"/>
          <w:iCs w:val="0"/>
          <w:color w:val="000000"/>
          <w:sz w:val="24"/>
          <w:szCs w:val="24"/>
          <w:lang w:val="uk-UA" w:eastAsia="uk-UA"/>
        </w:rPr>
        <w:t>форма, яка подається учасником конкурсі на</w:t>
      </w:r>
      <w:r w:rsidR="004851E4">
        <w:rPr>
          <w:rStyle w:val="3"/>
          <w:iCs w:val="0"/>
          <w:color w:val="000000"/>
          <w:sz w:val="24"/>
          <w:szCs w:val="24"/>
          <w:lang w:val="uk-UA" w:eastAsia="uk-UA"/>
        </w:rPr>
        <w:t xml:space="preserve"> фірмовому бланку, за наявністю</w:t>
      </w:r>
      <w:r w:rsidRPr="00BA0453">
        <w:rPr>
          <w:rStyle w:val="3"/>
          <w:i w:val="0"/>
          <w:iCs w:val="0"/>
          <w:color w:val="000000"/>
          <w:sz w:val="24"/>
          <w:szCs w:val="24"/>
          <w:lang w:val="uk-UA" w:eastAsia="uk-UA"/>
        </w:rPr>
        <w:t>)</w:t>
      </w:r>
    </w:p>
    <w:p w:rsidR="000A0059" w:rsidRPr="00BA0453" w:rsidRDefault="000A0059" w:rsidP="009B383A">
      <w:pPr>
        <w:pStyle w:val="31"/>
        <w:shd w:val="clear" w:color="auto" w:fill="auto"/>
        <w:spacing w:before="0" w:after="0" w:line="240" w:lineRule="auto"/>
        <w:ind w:left="23"/>
        <w:rPr>
          <w:rStyle w:val="3"/>
          <w:i w:val="0"/>
          <w:iCs w:val="0"/>
          <w:color w:val="000000"/>
          <w:sz w:val="16"/>
          <w:szCs w:val="16"/>
          <w:lang w:val="uk-UA" w:eastAsia="uk-UA"/>
        </w:rPr>
      </w:pPr>
    </w:p>
    <w:p w:rsidR="009B383A" w:rsidRPr="00BA0453" w:rsidRDefault="00711015" w:rsidP="000A0059">
      <w:pPr>
        <w:pStyle w:val="31"/>
        <w:spacing w:before="0" w:after="0" w:line="240" w:lineRule="auto"/>
        <w:ind w:left="23" w:firstLine="686"/>
        <w:jc w:val="both"/>
        <w:rPr>
          <w:rStyle w:val="3"/>
          <w:i w:val="0"/>
          <w:iCs w:val="0"/>
          <w:color w:val="000000"/>
          <w:sz w:val="24"/>
          <w:szCs w:val="24"/>
          <w:lang w:val="uk-UA" w:eastAsia="uk-UA"/>
        </w:rPr>
      </w:pPr>
      <w:r w:rsidRPr="00BA0453">
        <w:rPr>
          <w:rStyle w:val="3"/>
          <w:i w:val="0"/>
          <w:iCs w:val="0"/>
          <w:color w:val="000000"/>
          <w:sz w:val="24"/>
          <w:szCs w:val="24"/>
          <w:lang w:val="uk-UA" w:eastAsia="uk-UA"/>
        </w:rPr>
        <w:t>Подаємо цінову конкурсну пропозицію на</w:t>
      </w:r>
      <w:r w:rsidR="000A0059" w:rsidRPr="00BA0453">
        <w:rPr>
          <w:rStyle w:val="3"/>
          <w:i w:val="0"/>
          <w:iCs w:val="0"/>
          <w:color w:val="000000"/>
          <w:sz w:val="24"/>
          <w:szCs w:val="24"/>
          <w:lang w:val="uk-UA" w:eastAsia="uk-UA"/>
        </w:rPr>
        <w:t xml:space="preserve"> </w:t>
      </w:r>
      <w:r w:rsidRPr="00BA0453">
        <w:rPr>
          <w:rStyle w:val="3"/>
          <w:i w:val="0"/>
          <w:iCs w:val="0"/>
          <w:color w:val="000000"/>
          <w:sz w:val="24"/>
          <w:szCs w:val="24"/>
          <w:lang w:val="uk-UA" w:eastAsia="uk-UA"/>
        </w:rPr>
        <w:t xml:space="preserve">участь у конкурсі з придбання квартир на вторинному ринку </w:t>
      </w:r>
      <w:r w:rsidR="008A5477" w:rsidRPr="00BA0453">
        <w:rPr>
          <w:bCs/>
          <w:i w:val="0"/>
          <w:iCs w:val="0"/>
          <w:color w:val="000000"/>
          <w:sz w:val="24"/>
          <w:szCs w:val="24"/>
          <w:lang w:val="uk-UA" w:eastAsia="uk-UA"/>
        </w:rPr>
        <w:t>для забезпечення житлом поліцейських та працівників Головного управління Національної поліції в Київській області</w:t>
      </w:r>
      <w:r w:rsidR="004851E4">
        <w:rPr>
          <w:bCs/>
          <w:i w:val="0"/>
          <w:iCs w:val="0"/>
          <w:color w:val="000000"/>
          <w:sz w:val="24"/>
          <w:szCs w:val="24"/>
          <w:lang w:val="uk-UA" w:eastAsia="uk-UA"/>
        </w:rPr>
        <w:t xml:space="preserve"> (далі – замовник)</w:t>
      </w:r>
      <w:r w:rsidR="008A5477" w:rsidRPr="00BA0453">
        <w:rPr>
          <w:bCs/>
          <w:i w:val="0"/>
          <w:iCs w:val="0"/>
          <w:color w:val="000000"/>
          <w:sz w:val="24"/>
          <w:szCs w:val="24"/>
          <w:lang w:val="uk-UA" w:eastAsia="uk-UA"/>
        </w:rPr>
        <w:t>,</w:t>
      </w:r>
      <w:r w:rsidRPr="00BA0453">
        <w:rPr>
          <w:rStyle w:val="3"/>
          <w:i w:val="0"/>
          <w:iCs w:val="0"/>
          <w:color w:val="000000"/>
          <w:sz w:val="24"/>
          <w:szCs w:val="24"/>
          <w:lang w:val="uk-UA" w:eastAsia="uk-UA"/>
        </w:rPr>
        <w:t xml:space="preserve"> згідно з</w:t>
      </w:r>
      <w:r w:rsidR="000A0059" w:rsidRPr="00BA0453">
        <w:rPr>
          <w:rStyle w:val="3"/>
          <w:i w:val="0"/>
          <w:iCs w:val="0"/>
          <w:color w:val="000000"/>
          <w:sz w:val="24"/>
          <w:szCs w:val="24"/>
          <w:lang w:val="uk-UA" w:eastAsia="uk-UA"/>
        </w:rPr>
        <w:t xml:space="preserve"> </w:t>
      </w:r>
      <w:r w:rsidRPr="00BA0453">
        <w:rPr>
          <w:rStyle w:val="3"/>
          <w:i w:val="0"/>
          <w:iCs w:val="0"/>
          <w:color w:val="000000"/>
          <w:sz w:val="24"/>
          <w:szCs w:val="24"/>
          <w:lang w:val="uk-UA" w:eastAsia="uk-UA"/>
        </w:rPr>
        <w:t xml:space="preserve">характеристиками та іншими вимогами конкурсної документації </w:t>
      </w:r>
      <w:r w:rsidR="000A0059" w:rsidRPr="00BA0453">
        <w:rPr>
          <w:rStyle w:val="3"/>
          <w:i w:val="0"/>
          <w:iCs w:val="0"/>
          <w:color w:val="000000"/>
          <w:sz w:val="24"/>
          <w:szCs w:val="24"/>
          <w:lang w:val="uk-UA" w:eastAsia="uk-UA"/>
        </w:rPr>
        <w:t>з</w:t>
      </w:r>
      <w:r w:rsidRPr="00BA0453">
        <w:rPr>
          <w:rStyle w:val="3"/>
          <w:i w:val="0"/>
          <w:iCs w:val="0"/>
          <w:color w:val="000000"/>
          <w:sz w:val="24"/>
          <w:szCs w:val="24"/>
          <w:lang w:val="uk-UA" w:eastAsia="uk-UA"/>
        </w:rPr>
        <w:t>амовника:</w:t>
      </w:r>
    </w:p>
    <w:p w:rsidR="000A0059" w:rsidRPr="00BA0453" w:rsidRDefault="000A0059" w:rsidP="000A0059">
      <w:pPr>
        <w:pStyle w:val="31"/>
        <w:shd w:val="clear" w:color="auto" w:fill="auto"/>
        <w:spacing w:before="0" w:after="0" w:line="274" w:lineRule="exact"/>
        <w:jc w:val="both"/>
        <w:rPr>
          <w:sz w:val="24"/>
          <w:szCs w:val="24"/>
          <w:lang w:val="uk-UA"/>
        </w:rPr>
      </w:pPr>
      <w:r w:rsidRPr="00BA0453">
        <w:rPr>
          <w:rStyle w:val="3"/>
          <w:i w:val="0"/>
          <w:iCs w:val="0"/>
          <w:color w:val="000000"/>
          <w:sz w:val="24"/>
          <w:szCs w:val="24"/>
          <w:lang w:val="uk-UA" w:eastAsia="uk-UA"/>
        </w:rPr>
        <w:t>1. Повне найменування учасника:____________________________________________________</w:t>
      </w:r>
    </w:p>
    <w:p w:rsidR="000A0059" w:rsidRPr="00BA0453" w:rsidRDefault="000A0059" w:rsidP="000A0059">
      <w:pPr>
        <w:pStyle w:val="31"/>
        <w:shd w:val="clear" w:color="auto" w:fill="auto"/>
        <w:spacing w:before="0" w:after="0" w:line="274" w:lineRule="exact"/>
        <w:jc w:val="both"/>
        <w:rPr>
          <w:sz w:val="24"/>
          <w:szCs w:val="24"/>
          <w:lang w:val="uk-UA"/>
        </w:rPr>
      </w:pPr>
      <w:r w:rsidRPr="00BA0453">
        <w:rPr>
          <w:rStyle w:val="3"/>
          <w:i w:val="0"/>
          <w:iCs w:val="0"/>
          <w:color w:val="000000"/>
          <w:sz w:val="24"/>
          <w:szCs w:val="24"/>
          <w:lang w:val="uk-UA" w:eastAsia="uk-UA"/>
        </w:rPr>
        <w:t xml:space="preserve">2. Адреса учасника </w:t>
      </w:r>
      <w:r w:rsidRPr="00BA0453">
        <w:rPr>
          <w:rStyle w:val="32"/>
          <w:i w:val="0"/>
          <w:iCs w:val="0"/>
          <w:color w:val="000000"/>
          <w:sz w:val="24"/>
          <w:szCs w:val="24"/>
          <w:u w:val="none"/>
          <w:lang w:val="uk-UA" w:eastAsia="uk-UA"/>
        </w:rPr>
        <w:t>(юридична т</w:t>
      </w:r>
      <w:r w:rsidRPr="00BA0453">
        <w:rPr>
          <w:rStyle w:val="3"/>
          <w:i w:val="0"/>
          <w:iCs w:val="0"/>
          <w:color w:val="000000"/>
          <w:sz w:val="24"/>
          <w:szCs w:val="24"/>
          <w:lang w:val="uk-UA" w:eastAsia="uk-UA"/>
        </w:rPr>
        <w:t xml:space="preserve">а </w:t>
      </w:r>
      <w:r w:rsidRPr="00BA0453">
        <w:rPr>
          <w:rStyle w:val="32"/>
          <w:i w:val="0"/>
          <w:iCs w:val="0"/>
          <w:color w:val="000000"/>
          <w:sz w:val="24"/>
          <w:szCs w:val="24"/>
          <w:u w:val="none"/>
          <w:lang w:val="uk-UA" w:eastAsia="uk-UA"/>
        </w:rPr>
        <w:t>фактична)</w:t>
      </w:r>
      <w:r w:rsidRPr="00BA0453">
        <w:rPr>
          <w:rStyle w:val="3"/>
          <w:i w:val="0"/>
          <w:iCs w:val="0"/>
          <w:color w:val="000000"/>
          <w:sz w:val="24"/>
          <w:szCs w:val="24"/>
          <w:lang w:val="uk-UA" w:eastAsia="uk-UA"/>
        </w:rPr>
        <w:t>:___________________________________________</w:t>
      </w:r>
    </w:p>
    <w:p w:rsidR="000A0059" w:rsidRPr="00BA0453" w:rsidRDefault="000A0059" w:rsidP="000A0059">
      <w:pPr>
        <w:pStyle w:val="31"/>
        <w:shd w:val="clear" w:color="auto" w:fill="auto"/>
        <w:spacing w:before="0" w:after="0" w:line="274" w:lineRule="exact"/>
        <w:jc w:val="both"/>
        <w:rPr>
          <w:sz w:val="24"/>
          <w:szCs w:val="24"/>
          <w:lang w:val="uk-UA"/>
        </w:rPr>
      </w:pPr>
      <w:r w:rsidRPr="00BA0453">
        <w:rPr>
          <w:rStyle w:val="3"/>
          <w:i w:val="0"/>
          <w:iCs w:val="0"/>
          <w:color w:val="000000"/>
          <w:sz w:val="24"/>
          <w:szCs w:val="24"/>
          <w:lang w:val="uk-UA" w:eastAsia="uk-UA"/>
        </w:rPr>
        <w:t xml:space="preserve">3. Телефон учасника та </w:t>
      </w:r>
      <w:r w:rsidRPr="00BA0453">
        <w:rPr>
          <w:rStyle w:val="3"/>
          <w:i w:val="0"/>
          <w:iCs w:val="0"/>
          <w:color w:val="000000"/>
          <w:sz w:val="24"/>
          <w:szCs w:val="24"/>
          <w:lang w:val="uk-UA" w:eastAsia="en-US"/>
        </w:rPr>
        <w:t>E-mail</w:t>
      </w:r>
      <w:r w:rsidRPr="00BA0453">
        <w:rPr>
          <w:rStyle w:val="3"/>
          <w:i w:val="0"/>
          <w:iCs w:val="0"/>
          <w:color w:val="000000"/>
          <w:sz w:val="24"/>
          <w:szCs w:val="24"/>
          <w:lang w:val="uk-UA" w:eastAsia="uk-UA"/>
        </w:rPr>
        <w:t>:_______________________________________________________</w:t>
      </w:r>
    </w:p>
    <w:p w:rsidR="000A0059" w:rsidRPr="00BA0453" w:rsidRDefault="000A0059" w:rsidP="007E469D">
      <w:pPr>
        <w:pStyle w:val="31"/>
        <w:shd w:val="clear" w:color="auto" w:fill="auto"/>
        <w:spacing w:before="0" w:after="120" w:line="274" w:lineRule="exact"/>
        <w:jc w:val="both"/>
        <w:rPr>
          <w:sz w:val="24"/>
          <w:szCs w:val="24"/>
          <w:lang w:val="uk-UA"/>
        </w:rPr>
      </w:pPr>
      <w:r w:rsidRPr="00BA0453">
        <w:rPr>
          <w:rStyle w:val="3"/>
          <w:i w:val="0"/>
          <w:iCs w:val="0"/>
          <w:color w:val="000000"/>
          <w:sz w:val="24"/>
          <w:szCs w:val="24"/>
          <w:lang w:val="uk-UA" w:eastAsia="uk-UA"/>
        </w:rPr>
        <w:t>4. Цінова конкурсна пропозиція учасника:</w:t>
      </w:r>
    </w:p>
    <w:p w:rsidR="008F6FFD" w:rsidRPr="00BA0453" w:rsidRDefault="008F6FFD" w:rsidP="00976ADA">
      <w:pPr>
        <w:pStyle w:val="31"/>
        <w:shd w:val="clear" w:color="auto" w:fill="auto"/>
        <w:tabs>
          <w:tab w:val="right" w:leader="underscore" w:pos="6593"/>
        </w:tabs>
        <w:spacing w:before="0" w:after="0"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вартість </w:t>
      </w:r>
      <w:smartTag w:uri="urn:schemas-microsoft-com:office:smarttags" w:element="metricconverter">
        <w:smartTagPr>
          <w:attr w:name="ProductID" w:val="1 м2"/>
        </w:smartTagPr>
        <w:r w:rsidRPr="00BA0453">
          <w:rPr>
            <w:rStyle w:val="3"/>
            <w:i w:val="0"/>
            <w:iCs w:val="0"/>
            <w:color w:val="000000"/>
            <w:sz w:val="24"/>
            <w:szCs w:val="24"/>
            <w:lang w:val="uk-UA" w:eastAsia="uk-UA"/>
          </w:rPr>
          <w:t>1 м</w:t>
        </w:r>
        <w:r w:rsidRPr="00BA0453">
          <w:rPr>
            <w:rStyle w:val="3"/>
            <w:i w:val="0"/>
            <w:iCs w:val="0"/>
            <w:color w:val="000000"/>
            <w:sz w:val="24"/>
            <w:szCs w:val="24"/>
            <w:vertAlign w:val="superscript"/>
            <w:lang w:val="uk-UA" w:eastAsia="uk-UA"/>
          </w:rPr>
          <w:t>2</w:t>
        </w:r>
      </w:smartTag>
      <w:r w:rsidRPr="00BA0453">
        <w:rPr>
          <w:rStyle w:val="3"/>
          <w:i w:val="0"/>
          <w:iCs w:val="0"/>
          <w:color w:val="000000"/>
          <w:sz w:val="24"/>
          <w:szCs w:val="24"/>
          <w:lang w:val="uk-UA" w:eastAsia="uk-UA"/>
        </w:rPr>
        <w:t xml:space="preserve"> загальної площі квартири</w:t>
      </w:r>
      <w:r w:rsidRPr="00BA0453">
        <w:rPr>
          <w:rStyle w:val="30"/>
          <w:i w:val="0"/>
          <w:iCs w:val="0"/>
          <w:color w:val="000000"/>
          <w:sz w:val="24"/>
          <w:szCs w:val="24"/>
          <w:lang w:val="uk-UA" w:eastAsia="uk-UA"/>
        </w:rPr>
        <w:tab/>
        <w:t>__________________</w:t>
      </w:r>
      <w:r w:rsidRPr="00BA0453">
        <w:rPr>
          <w:rStyle w:val="3"/>
          <w:i w:val="0"/>
          <w:iCs w:val="0"/>
          <w:color w:val="000000"/>
          <w:sz w:val="24"/>
          <w:szCs w:val="24"/>
          <w:lang w:val="uk-UA" w:eastAsia="uk-UA"/>
        </w:rPr>
        <w:t>грн</w:t>
      </w:r>
      <w:r w:rsidR="00853062" w:rsidRPr="00BA0453">
        <w:rPr>
          <w:rStyle w:val="3"/>
          <w:i w:val="0"/>
          <w:iCs w:val="0"/>
          <w:color w:val="000000"/>
          <w:sz w:val="24"/>
          <w:szCs w:val="24"/>
          <w:lang w:val="uk-UA" w:eastAsia="uk-UA"/>
        </w:rPr>
        <w:t xml:space="preserve"> з (без) ПДВ</w:t>
      </w:r>
      <w:r w:rsidRPr="00BA0453">
        <w:rPr>
          <w:rStyle w:val="3"/>
          <w:i w:val="0"/>
          <w:iCs w:val="0"/>
          <w:color w:val="000000"/>
          <w:sz w:val="24"/>
          <w:szCs w:val="24"/>
          <w:lang w:val="uk-UA" w:eastAsia="uk-UA"/>
        </w:rPr>
        <w:t>;</w:t>
      </w:r>
    </w:p>
    <w:p w:rsidR="008F6FFD" w:rsidRPr="00BA0453" w:rsidRDefault="008F6FFD" w:rsidP="00976ADA">
      <w:pPr>
        <w:pStyle w:val="31"/>
        <w:shd w:val="clear" w:color="auto" w:fill="auto"/>
        <w:tabs>
          <w:tab w:val="right" w:leader="underscore" w:pos="6593"/>
        </w:tabs>
        <w:spacing w:before="0" w:after="0" w:line="240" w:lineRule="auto"/>
        <w:ind w:left="20"/>
        <w:jc w:val="both"/>
        <w:rPr>
          <w:sz w:val="20"/>
          <w:szCs w:val="20"/>
          <w:lang w:val="uk-UA"/>
        </w:rPr>
      </w:pPr>
      <w:r w:rsidRPr="00BA0453">
        <w:rPr>
          <w:rStyle w:val="4"/>
          <w:i w:val="0"/>
          <w:iCs w:val="0"/>
          <w:color w:val="000000"/>
          <w:sz w:val="24"/>
          <w:szCs w:val="24"/>
          <w:lang w:val="uk-UA" w:eastAsia="uk-UA"/>
        </w:rPr>
        <w:t xml:space="preserve">                                                                           </w:t>
      </w:r>
      <w:r w:rsidRPr="00BA0453">
        <w:rPr>
          <w:rStyle w:val="4"/>
          <w:i w:val="0"/>
          <w:iCs w:val="0"/>
          <w:color w:val="000000"/>
          <w:sz w:val="20"/>
          <w:szCs w:val="20"/>
          <w:lang w:val="uk-UA" w:eastAsia="uk-UA"/>
        </w:rPr>
        <w:t>(цифрами)</w:t>
      </w:r>
    </w:p>
    <w:p w:rsidR="00C50C01" w:rsidRPr="00BA0453" w:rsidRDefault="008F6FFD" w:rsidP="00C50C01">
      <w:pPr>
        <w:pStyle w:val="31"/>
        <w:shd w:val="clear" w:color="auto" w:fill="auto"/>
        <w:tabs>
          <w:tab w:val="right" w:leader="underscore" w:pos="4360"/>
          <w:tab w:val="right" w:pos="4619"/>
          <w:tab w:val="right" w:pos="5219"/>
          <w:tab w:val="left" w:pos="5424"/>
        </w:tabs>
        <w:spacing w:before="0" w:after="3" w:line="240" w:lineRule="auto"/>
        <w:ind w:left="20"/>
        <w:jc w:val="both"/>
        <w:rPr>
          <w:sz w:val="24"/>
          <w:szCs w:val="24"/>
          <w:lang w:val="uk-UA"/>
        </w:rPr>
      </w:pPr>
      <w:r w:rsidRPr="00BA0453">
        <w:rPr>
          <w:rStyle w:val="3"/>
          <w:i w:val="0"/>
          <w:iCs w:val="0"/>
          <w:color w:val="000000"/>
          <w:sz w:val="24"/>
          <w:szCs w:val="24"/>
          <w:lang w:val="uk-UA" w:eastAsia="uk-UA"/>
        </w:rPr>
        <w:t>загальна площа квартири</w:t>
      </w:r>
      <w:r w:rsidR="00C50C01" w:rsidRPr="00BA0453">
        <w:rPr>
          <w:rStyle w:val="3"/>
          <w:i w:val="0"/>
          <w:iCs w:val="0"/>
          <w:color w:val="000000"/>
          <w:sz w:val="24"/>
          <w:szCs w:val="24"/>
          <w:lang w:val="uk-UA" w:eastAsia="uk-UA"/>
        </w:rPr>
        <w:t>______________________________</w:t>
      </w:r>
      <w:r w:rsidRPr="00BA0453">
        <w:rPr>
          <w:rStyle w:val="30"/>
          <w:i w:val="0"/>
          <w:iCs w:val="0"/>
          <w:color w:val="000000"/>
          <w:sz w:val="24"/>
          <w:szCs w:val="24"/>
          <w:lang w:val="uk-UA" w:eastAsia="uk-UA"/>
        </w:rPr>
        <w:t xml:space="preserve"> </w:t>
      </w:r>
      <w:r w:rsidR="008059B0" w:rsidRPr="00BA0453">
        <w:rPr>
          <w:rStyle w:val="30"/>
          <w:i w:val="0"/>
          <w:iCs w:val="0"/>
          <w:color w:val="000000"/>
          <w:sz w:val="24"/>
          <w:szCs w:val="24"/>
          <w:lang w:val="uk-UA" w:eastAsia="uk-UA"/>
        </w:rPr>
        <w:t>кв.</w:t>
      </w:r>
      <w:r w:rsidRPr="00BA0453">
        <w:rPr>
          <w:rStyle w:val="3"/>
          <w:i w:val="0"/>
          <w:iCs w:val="0"/>
          <w:color w:val="000000"/>
          <w:sz w:val="24"/>
          <w:szCs w:val="24"/>
          <w:lang w:val="uk-UA" w:eastAsia="uk-UA"/>
        </w:rPr>
        <w:t>м</w:t>
      </w:r>
      <w:r w:rsidR="00C50C01" w:rsidRPr="00BA0453">
        <w:rPr>
          <w:rStyle w:val="3"/>
          <w:i w:val="0"/>
          <w:iCs w:val="0"/>
          <w:color w:val="000000"/>
          <w:sz w:val="24"/>
          <w:szCs w:val="24"/>
          <w:vertAlign w:val="superscript"/>
          <w:lang w:val="uk-UA" w:eastAsia="uk-UA"/>
        </w:rPr>
        <w:t xml:space="preserve"> </w:t>
      </w:r>
      <w:r w:rsidR="00C50C01" w:rsidRPr="00BA0453">
        <w:rPr>
          <w:rStyle w:val="3"/>
          <w:i w:val="0"/>
          <w:iCs w:val="0"/>
          <w:color w:val="000000"/>
          <w:sz w:val="24"/>
          <w:szCs w:val="24"/>
          <w:lang w:val="uk-UA" w:eastAsia="uk-UA"/>
        </w:rPr>
        <w:t>;</w:t>
      </w:r>
    </w:p>
    <w:p w:rsidR="008F6FFD" w:rsidRPr="00BA0453" w:rsidRDefault="00C50C01" w:rsidP="00C50C01">
      <w:pPr>
        <w:pStyle w:val="31"/>
        <w:shd w:val="clear" w:color="auto" w:fill="auto"/>
        <w:tabs>
          <w:tab w:val="right" w:leader="underscore" w:pos="6593"/>
        </w:tabs>
        <w:spacing w:before="0" w:after="0" w:line="240" w:lineRule="auto"/>
        <w:ind w:left="20"/>
        <w:jc w:val="both"/>
        <w:rPr>
          <w:sz w:val="20"/>
          <w:szCs w:val="20"/>
          <w:lang w:val="uk-UA"/>
        </w:rPr>
      </w:pPr>
      <w:r w:rsidRPr="00BA0453">
        <w:rPr>
          <w:rStyle w:val="3"/>
          <w:i w:val="0"/>
          <w:iCs w:val="0"/>
          <w:color w:val="000000"/>
          <w:sz w:val="24"/>
          <w:szCs w:val="24"/>
          <w:vertAlign w:val="superscript"/>
          <w:lang w:val="uk-UA" w:eastAsia="uk-UA"/>
        </w:rPr>
        <w:t xml:space="preserve">                                                                                                                </w:t>
      </w:r>
      <w:r w:rsidR="008F6FFD" w:rsidRPr="00BA0453">
        <w:rPr>
          <w:rStyle w:val="4"/>
          <w:i w:val="0"/>
          <w:iCs w:val="0"/>
          <w:color w:val="000000"/>
          <w:sz w:val="20"/>
          <w:szCs w:val="20"/>
          <w:lang w:val="uk-UA" w:eastAsia="uk-UA"/>
        </w:rPr>
        <w:t>(цифрами)</w:t>
      </w:r>
    </w:p>
    <w:p w:rsidR="008F6FFD" w:rsidRPr="00BA0453" w:rsidRDefault="008F6FFD" w:rsidP="00976ADA">
      <w:pPr>
        <w:pStyle w:val="31"/>
        <w:shd w:val="clear" w:color="auto" w:fill="auto"/>
        <w:tabs>
          <w:tab w:val="right" w:leader="underscore" w:pos="4360"/>
          <w:tab w:val="right" w:pos="4619"/>
          <w:tab w:val="right" w:pos="5219"/>
          <w:tab w:val="left" w:pos="5424"/>
        </w:tabs>
        <w:spacing w:before="0" w:after="3" w:line="240" w:lineRule="auto"/>
        <w:ind w:left="20"/>
        <w:jc w:val="both"/>
        <w:rPr>
          <w:sz w:val="24"/>
          <w:szCs w:val="24"/>
          <w:lang w:val="uk-UA"/>
        </w:rPr>
      </w:pPr>
      <w:r w:rsidRPr="00BA0453">
        <w:rPr>
          <w:rStyle w:val="3"/>
          <w:i w:val="0"/>
          <w:iCs w:val="0"/>
          <w:color w:val="000000"/>
          <w:sz w:val="24"/>
          <w:szCs w:val="24"/>
          <w:lang w:val="uk-UA" w:eastAsia="uk-UA"/>
        </w:rPr>
        <w:t>загальна вартість квартири</w:t>
      </w:r>
      <w:r w:rsidRPr="00BA0453">
        <w:rPr>
          <w:rStyle w:val="30"/>
          <w:i w:val="0"/>
          <w:iCs w:val="0"/>
          <w:color w:val="000000"/>
          <w:sz w:val="24"/>
          <w:szCs w:val="24"/>
          <w:lang w:val="uk-UA" w:eastAsia="uk-UA"/>
        </w:rPr>
        <w:tab/>
      </w:r>
      <w:r w:rsidR="004E61BC" w:rsidRPr="00BA0453">
        <w:rPr>
          <w:rStyle w:val="30"/>
          <w:i w:val="0"/>
          <w:iCs w:val="0"/>
          <w:color w:val="000000"/>
          <w:sz w:val="24"/>
          <w:szCs w:val="24"/>
          <w:lang w:val="uk-UA" w:eastAsia="uk-UA"/>
        </w:rPr>
        <w:t>___</w:t>
      </w:r>
      <w:r w:rsidR="000A0059" w:rsidRPr="00BA0453">
        <w:rPr>
          <w:rStyle w:val="30"/>
          <w:i w:val="0"/>
          <w:iCs w:val="0"/>
          <w:color w:val="000000"/>
          <w:sz w:val="24"/>
          <w:szCs w:val="24"/>
          <w:lang w:val="uk-UA" w:eastAsia="uk-UA"/>
        </w:rPr>
        <w:t>________</w:t>
      </w:r>
      <w:r w:rsidR="004E61BC" w:rsidRPr="00BA0453">
        <w:rPr>
          <w:rStyle w:val="30"/>
          <w:i w:val="0"/>
          <w:iCs w:val="0"/>
          <w:color w:val="000000"/>
          <w:sz w:val="24"/>
          <w:szCs w:val="24"/>
          <w:lang w:val="uk-UA" w:eastAsia="uk-UA"/>
        </w:rPr>
        <w:t>__________________</w:t>
      </w:r>
      <w:r w:rsidRPr="00BA0453">
        <w:rPr>
          <w:rStyle w:val="3"/>
          <w:i w:val="0"/>
          <w:iCs w:val="0"/>
          <w:color w:val="000000"/>
          <w:sz w:val="24"/>
          <w:szCs w:val="24"/>
          <w:lang w:val="uk-UA" w:eastAsia="uk-UA"/>
        </w:rPr>
        <w:t>грн</w:t>
      </w:r>
      <w:r w:rsidR="00853062" w:rsidRPr="00BA0453">
        <w:rPr>
          <w:rStyle w:val="3"/>
          <w:i w:val="0"/>
          <w:iCs w:val="0"/>
          <w:color w:val="000000"/>
          <w:sz w:val="24"/>
          <w:szCs w:val="24"/>
          <w:lang w:val="uk-UA" w:eastAsia="uk-UA"/>
        </w:rPr>
        <w:t xml:space="preserve"> з (без) ПДВ</w:t>
      </w:r>
      <w:r w:rsidRPr="00BA0453">
        <w:rPr>
          <w:rStyle w:val="3"/>
          <w:i w:val="0"/>
          <w:iCs w:val="0"/>
          <w:color w:val="000000"/>
          <w:sz w:val="24"/>
          <w:szCs w:val="24"/>
          <w:lang w:val="uk-UA" w:eastAsia="uk-UA"/>
        </w:rPr>
        <w:t>;</w:t>
      </w:r>
    </w:p>
    <w:p w:rsidR="008F6FFD" w:rsidRPr="00BA0453" w:rsidRDefault="008F6FFD" w:rsidP="000A0059">
      <w:pPr>
        <w:pStyle w:val="40"/>
        <w:shd w:val="clear" w:color="auto" w:fill="auto"/>
        <w:spacing w:line="240" w:lineRule="auto"/>
        <w:ind w:left="20"/>
        <w:jc w:val="center"/>
        <w:rPr>
          <w:rStyle w:val="4"/>
          <w:i w:val="0"/>
          <w:iCs w:val="0"/>
          <w:color w:val="000000"/>
          <w:sz w:val="20"/>
          <w:szCs w:val="20"/>
          <w:lang w:val="uk-UA" w:eastAsia="uk-UA"/>
        </w:rPr>
      </w:pPr>
      <w:r w:rsidRPr="00BA0453">
        <w:rPr>
          <w:rStyle w:val="4"/>
          <w:i w:val="0"/>
          <w:iCs w:val="0"/>
          <w:color w:val="000000"/>
          <w:sz w:val="20"/>
          <w:szCs w:val="20"/>
          <w:lang w:val="uk-UA" w:eastAsia="uk-UA"/>
        </w:rPr>
        <w:t>(цифрами)</w:t>
      </w:r>
    </w:p>
    <w:p w:rsidR="000A0059" w:rsidRPr="00BA0453" w:rsidRDefault="00DE0E4C" w:rsidP="00DE0E4C">
      <w:pPr>
        <w:spacing w:after="120" w:line="274" w:lineRule="exact"/>
        <w:ind w:right="280"/>
        <w:jc w:val="both"/>
        <w:rPr>
          <w:rFonts w:ascii="Times New Roman" w:hAnsi="Times New Roman" w:cs="Times New Roman"/>
          <w:color w:val="auto"/>
          <w:lang w:eastAsia="ru-RU"/>
        </w:rPr>
      </w:pPr>
      <w:r w:rsidRPr="00BA0453">
        <w:rPr>
          <w:rFonts w:ascii="Times New Roman" w:hAnsi="Times New Roman" w:cs="Times New Roman"/>
          <w:shd w:val="clear" w:color="auto" w:fill="FFFFFF"/>
        </w:rPr>
        <w:t>і</w:t>
      </w:r>
      <w:r w:rsidR="000A0059" w:rsidRPr="00BA0453">
        <w:rPr>
          <w:rFonts w:ascii="Times New Roman" w:hAnsi="Times New Roman" w:cs="Times New Roman"/>
          <w:shd w:val="clear" w:color="auto" w:fill="FFFFFF"/>
        </w:rPr>
        <w:t>нформація про технічні, якісні та кількісні характеристики предмета конкурсу</w:t>
      </w:r>
      <w:r w:rsidRPr="00BA0453">
        <w:rPr>
          <w:rFonts w:ascii="Times New Roman" w:hAnsi="Times New Roman" w:cs="Times New Roman"/>
          <w:shd w:val="clear" w:color="auto" w:fill="FFFFFF"/>
        </w:rPr>
        <w:t>:</w:t>
      </w:r>
    </w:p>
    <w:p w:rsidR="00DE0E4C" w:rsidRPr="00BA0453" w:rsidRDefault="00DE0E4C" w:rsidP="00DE0E4C">
      <w:pPr>
        <w:spacing w:line="274" w:lineRule="exact"/>
        <w:rPr>
          <w:rFonts w:ascii="Times New Roman" w:hAnsi="Times New Roman" w:cs="Times New Roman"/>
        </w:rPr>
      </w:pPr>
      <w:r w:rsidRPr="00BA0453">
        <w:rPr>
          <w:rFonts w:ascii="Times New Roman" w:hAnsi="Times New Roman" w:cs="Times New Roman"/>
        </w:rPr>
        <w:t>1) з</w:t>
      </w:r>
      <w:r w:rsidR="000A0059" w:rsidRPr="00BA0453">
        <w:rPr>
          <w:rFonts w:ascii="Times New Roman" w:hAnsi="Times New Roman" w:cs="Times New Roman"/>
        </w:rPr>
        <w:t>агальні відомості:</w:t>
      </w:r>
      <w:r w:rsidRPr="00BA0453">
        <w:rPr>
          <w:rFonts w:ascii="Times New Roman" w:hAnsi="Times New Roman" w:cs="Times New Roman"/>
        </w:rPr>
        <w:t xml:space="preserve"> ______________________________________________________________</w:t>
      </w:r>
    </w:p>
    <w:p w:rsidR="000A0059" w:rsidRPr="00BA0453" w:rsidRDefault="00DE0E4C" w:rsidP="00BF3CA1">
      <w:pPr>
        <w:spacing w:line="274" w:lineRule="exact"/>
        <w:jc w:val="center"/>
        <w:rPr>
          <w:rFonts w:ascii="Times New Roman" w:hAnsi="Times New Roman" w:cs="Times New Roman"/>
          <w:color w:val="auto"/>
          <w:sz w:val="20"/>
          <w:szCs w:val="20"/>
          <w:shd w:val="clear" w:color="auto" w:fill="FFFFFF"/>
          <w:lang w:eastAsia="ru-RU"/>
        </w:rPr>
      </w:pPr>
      <w:r w:rsidRPr="00BA0453">
        <w:rPr>
          <w:rFonts w:ascii="Times New Roman" w:hAnsi="Times New Roman" w:cs="Times New Roman"/>
          <w:sz w:val="20"/>
          <w:szCs w:val="20"/>
          <w:shd w:val="clear" w:color="auto" w:fill="FFFFFF"/>
        </w:rPr>
        <w:t>(населений пункт</w:t>
      </w:r>
      <w:r w:rsidR="00BF3CA1">
        <w:rPr>
          <w:rFonts w:ascii="Times New Roman" w:hAnsi="Times New Roman" w:cs="Times New Roman"/>
          <w:sz w:val="20"/>
          <w:szCs w:val="20"/>
          <w:shd w:val="clear" w:color="auto" w:fill="FFFFFF"/>
        </w:rPr>
        <w:t xml:space="preserve"> та його віддаленість від міста Києва</w:t>
      </w:r>
      <w:r w:rsidR="000A0059" w:rsidRPr="00BA0453">
        <w:rPr>
          <w:rFonts w:ascii="Times New Roman" w:hAnsi="Times New Roman" w:cs="Times New Roman"/>
          <w:sz w:val="20"/>
          <w:szCs w:val="20"/>
          <w:shd w:val="clear" w:color="auto" w:fill="FFFFFF"/>
        </w:rPr>
        <w:t xml:space="preserve">, вулиця, номер будинку, </w:t>
      </w:r>
      <w:r w:rsidR="00B75DDE" w:rsidRPr="00BA0453">
        <w:rPr>
          <w:rFonts w:ascii="Times New Roman" w:hAnsi="Times New Roman" w:cs="Times New Roman"/>
          <w:sz w:val="20"/>
          <w:szCs w:val="20"/>
          <w:shd w:val="clear" w:color="auto" w:fill="FFFFFF"/>
        </w:rPr>
        <w:t>х</w:t>
      </w:r>
      <w:r w:rsidR="000A0059" w:rsidRPr="00BA0453">
        <w:rPr>
          <w:rFonts w:ascii="Times New Roman" w:hAnsi="Times New Roman" w:cs="Times New Roman"/>
          <w:sz w:val="20"/>
          <w:szCs w:val="20"/>
          <w:shd w:val="clear" w:color="auto" w:fill="FFFFFF"/>
        </w:rPr>
        <w:t xml:space="preserve">арактеристика будівлі </w:t>
      </w:r>
      <w:r w:rsidR="00B75DDE" w:rsidRPr="00BA0453">
        <w:rPr>
          <w:rFonts w:ascii="Times New Roman" w:hAnsi="Times New Roman" w:cs="Times New Roman"/>
          <w:sz w:val="20"/>
          <w:szCs w:val="20"/>
          <w:shd w:val="clear" w:color="auto" w:fill="FFFFFF"/>
        </w:rPr>
        <w:t>(цегла</w:t>
      </w:r>
      <w:r w:rsidR="000A0059" w:rsidRPr="00BA0453">
        <w:rPr>
          <w:rFonts w:ascii="Times New Roman" w:hAnsi="Times New Roman" w:cs="Times New Roman"/>
          <w:sz w:val="20"/>
          <w:szCs w:val="20"/>
          <w:shd w:val="clear" w:color="auto" w:fill="FFFFFF"/>
        </w:rPr>
        <w:t>)</w:t>
      </w:r>
      <w:r w:rsidR="00BF3CA1">
        <w:rPr>
          <w:rFonts w:ascii="Times New Roman" w:hAnsi="Times New Roman" w:cs="Times New Roman"/>
          <w:sz w:val="20"/>
          <w:szCs w:val="20"/>
          <w:shd w:val="clear" w:color="auto" w:fill="FFFFFF"/>
        </w:rPr>
        <w:t>, поверховість</w:t>
      </w:r>
      <w:r w:rsidR="000A0059" w:rsidRPr="00BA0453">
        <w:rPr>
          <w:rFonts w:ascii="Times New Roman" w:hAnsi="Times New Roman" w:cs="Times New Roman"/>
          <w:sz w:val="20"/>
          <w:szCs w:val="20"/>
          <w:shd w:val="clear" w:color="auto" w:fill="FFFFFF"/>
        </w:rPr>
        <w:t>, рік введення в експлуатацію</w:t>
      </w:r>
      <w:r w:rsidR="00BF3CA1">
        <w:rPr>
          <w:rFonts w:ascii="Times New Roman" w:hAnsi="Times New Roman" w:cs="Times New Roman"/>
          <w:sz w:val="20"/>
          <w:szCs w:val="20"/>
          <w:shd w:val="clear" w:color="auto" w:fill="FFFFFF"/>
        </w:rPr>
        <w:t>, наявність ліфту, підключені комунікації</w:t>
      </w:r>
      <w:r w:rsidRPr="00BA0453">
        <w:rPr>
          <w:rFonts w:ascii="Times New Roman" w:hAnsi="Times New Roman" w:cs="Times New Roman"/>
          <w:sz w:val="20"/>
          <w:szCs w:val="20"/>
          <w:shd w:val="clear" w:color="auto" w:fill="FFFFFF"/>
        </w:rPr>
        <w:t>)</w:t>
      </w:r>
    </w:p>
    <w:p w:rsidR="000A0059" w:rsidRPr="00BA0453" w:rsidRDefault="00DE0E4C" w:rsidP="000A0059">
      <w:pPr>
        <w:spacing w:after="163" w:line="274" w:lineRule="exact"/>
        <w:ind w:right="280"/>
        <w:rPr>
          <w:rFonts w:ascii="Times New Roman" w:hAnsi="Times New Roman" w:cs="Times New Roman"/>
          <w:color w:val="auto"/>
          <w:shd w:val="clear" w:color="auto" w:fill="FFFFFF"/>
          <w:lang w:eastAsia="ru-RU"/>
        </w:rPr>
      </w:pPr>
      <w:r w:rsidRPr="00BA0453">
        <w:rPr>
          <w:rFonts w:ascii="Times New Roman" w:hAnsi="Times New Roman" w:cs="Times New Roman"/>
          <w:shd w:val="clear" w:color="auto" w:fill="FFFFFF"/>
        </w:rPr>
        <w:t>2) в</w:t>
      </w:r>
      <w:r w:rsidR="000A0059" w:rsidRPr="00BA0453">
        <w:rPr>
          <w:rFonts w:ascii="Times New Roman" w:hAnsi="Times New Roman" w:cs="Times New Roman"/>
          <w:shd w:val="clear" w:color="auto" w:fill="FFFFFF"/>
        </w:rPr>
        <w:t>ідомості щодо фізичного стану та розмірів квартир</w:t>
      </w:r>
      <w:r w:rsidRPr="00BA0453">
        <w:rPr>
          <w:rFonts w:ascii="Times New Roman" w:hAnsi="Times New Roman" w:cs="Times New Roman"/>
          <w:shd w:val="clear" w:color="auto" w:fill="FFFFFF"/>
        </w:rPr>
        <w:t>и</w:t>
      </w:r>
      <w:r w:rsidR="000A0059" w:rsidRPr="00BA0453">
        <w:rPr>
          <w:rFonts w:ascii="Times New Roman" w:hAnsi="Times New Roman" w:cs="Times New Roman"/>
          <w:shd w:val="clear" w:color="auto" w:fill="FFFFFF"/>
        </w:rPr>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618"/>
        <w:gridCol w:w="1113"/>
        <w:gridCol w:w="992"/>
        <w:gridCol w:w="850"/>
        <w:gridCol w:w="1276"/>
        <w:gridCol w:w="1276"/>
        <w:gridCol w:w="2127"/>
      </w:tblGrid>
      <w:tr w:rsidR="007E469D" w:rsidRPr="00BA0453" w:rsidTr="000432EC">
        <w:trPr>
          <w:trHeight w:val="1062"/>
        </w:trPr>
        <w:tc>
          <w:tcPr>
            <w:tcW w:w="638"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 з/п</w:t>
            </w:r>
          </w:p>
        </w:tc>
        <w:tc>
          <w:tcPr>
            <w:tcW w:w="1618"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місцезнаходження квартири, адреса</w:t>
            </w:r>
          </w:p>
        </w:tc>
        <w:tc>
          <w:tcPr>
            <w:tcW w:w="1113"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номер квартири</w:t>
            </w:r>
          </w:p>
        </w:tc>
        <w:tc>
          <w:tcPr>
            <w:tcW w:w="992"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кількість кімнат</w:t>
            </w:r>
          </w:p>
        </w:tc>
        <w:tc>
          <w:tcPr>
            <w:tcW w:w="850"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поверх</w:t>
            </w:r>
          </w:p>
        </w:tc>
        <w:tc>
          <w:tcPr>
            <w:tcW w:w="1276"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житлова</w:t>
            </w:r>
          </w:p>
          <w:p w:rsidR="007E469D" w:rsidRPr="00BA0453" w:rsidRDefault="007E469D" w:rsidP="008059B0">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 xml:space="preserve">площа квартири </w:t>
            </w:r>
            <w:r w:rsidR="008059B0" w:rsidRPr="00BA0453">
              <w:rPr>
                <w:rStyle w:val="3"/>
                <w:i w:val="0"/>
                <w:iCs w:val="0"/>
                <w:color w:val="000000"/>
                <w:sz w:val="20"/>
                <w:szCs w:val="20"/>
                <w:lang w:val="uk-UA" w:eastAsia="uk-UA"/>
              </w:rPr>
              <w:t>кв.</w:t>
            </w:r>
            <w:r w:rsidRPr="00BA0453">
              <w:rPr>
                <w:rStyle w:val="3"/>
                <w:i w:val="0"/>
                <w:iCs w:val="0"/>
                <w:color w:val="000000"/>
                <w:sz w:val="20"/>
                <w:szCs w:val="20"/>
                <w:lang w:val="uk-UA" w:eastAsia="uk-UA"/>
              </w:rPr>
              <w:t>м</w:t>
            </w:r>
          </w:p>
        </w:tc>
        <w:tc>
          <w:tcPr>
            <w:tcW w:w="1276" w:type="dxa"/>
            <w:shd w:val="clear" w:color="auto" w:fill="auto"/>
            <w:vAlign w:val="center"/>
          </w:tcPr>
          <w:p w:rsidR="007E469D" w:rsidRPr="00BA0453" w:rsidRDefault="007E469D" w:rsidP="008059B0">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 xml:space="preserve">літні прим, </w:t>
            </w:r>
            <w:r w:rsidR="008059B0" w:rsidRPr="00BA0453">
              <w:rPr>
                <w:rStyle w:val="3"/>
                <w:i w:val="0"/>
                <w:iCs w:val="0"/>
                <w:color w:val="000000"/>
                <w:sz w:val="20"/>
                <w:szCs w:val="20"/>
                <w:lang w:val="uk-UA" w:eastAsia="uk-UA"/>
              </w:rPr>
              <w:t>кв.</w:t>
            </w:r>
            <w:r w:rsidRPr="00BA0453">
              <w:rPr>
                <w:rStyle w:val="3"/>
                <w:i w:val="0"/>
                <w:iCs w:val="0"/>
                <w:color w:val="000000"/>
                <w:sz w:val="20"/>
                <w:szCs w:val="20"/>
                <w:lang w:val="uk-UA" w:eastAsia="uk-UA"/>
              </w:rPr>
              <w:t>м</w:t>
            </w:r>
          </w:p>
        </w:tc>
        <w:tc>
          <w:tcPr>
            <w:tcW w:w="2127" w:type="dxa"/>
            <w:shd w:val="clear" w:color="auto" w:fill="auto"/>
            <w:vAlign w:val="center"/>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A0453">
              <w:rPr>
                <w:rStyle w:val="3"/>
                <w:i w:val="0"/>
                <w:iCs w:val="0"/>
                <w:color w:val="000000"/>
                <w:sz w:val="20"/>
                <w:szCs w:val="20"/>
                <w:lang w:val="uk-UA" w:eastAsia="uk-UA"/>
              </w:rPr>
              <w:t>реквізити документа, що підтверджує право власності</w:t>
            </w:r>
          </w:p>
        </w:tc>
      </w:tr>
      <w:tr w:rsidR="007E469D" w:rsidRPr="00BA0453" w:rsidTr="000432EC">
        <w:trPr>
          <w:trHeight w:val="317"/>
        </w:trPr>
        <w:tc>
          <w:tcPr>
            <w:tcW w:w="638"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618"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113"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992"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850"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276"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1276"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c>
          <w:tcPr>
            <w:tcW w:w="2127" w:type="dxa"/>
            <w:shd w:val="clear" w:color="auto" w:fill="auto"/>
          </w:tcPr>
          <w:p w:rsidR="007E469D" w:rsidRPr="00BA0453" w:rsidRDefault="007E469D" w:rsidP="000432E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p>
        </w:tc>
      </w:tr>
    </w:tbl>
    <w:p w:rsidR="00DE0E4C" w:rsidRDefault="00DE0E4C" w:rsidP="000A0059">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r w:rsidRPr="00BA0453">
        <w:rPr>
          <w:rStyle w:val="3"/>
          <w:i w:val="0"/>
          <w:iCs w:val="0"/>
          <w:color w:val="000000"/>
          <w:sz w:val="24"/>
          <w:szCs w:val="24"/>
          <w:lang w:val="uk-UA" w:eastAsia="uk-UA"/>
        </w:rPr>
        <w:t>5.Стан оздоблення</w:t>
      </w:r>
      <w:r w:rsidR="007E469D" w:rsidRPr="00BA0453">
        <w:rPr>
          <w:rStyle w:val="3"/>
          <w:i w:val="0"/>
          <w:iCs w:val="0"/>
          <w:color w:val="000000"/>
          <w:sz w:val="24"/>
          <w:szCs w:val="24"/>
          <w:lang w:val="uk-UA" w:eastAsia="uk-UA"/>
        </w:rPr>
        <w:t>/ремонту</w:t>
      </w:r>
      <w:r w:rsidRPr="00BA0453">
        <w:rPr>
          <w:rStyle w:val="3"/>
          <w:i w:val="0"/>
          <w:iCs w:val="0"/>
          <w:color w:val="000000"/>
          <w:sz w:val="24"/>
          <w:szCs w:val="24"/>
          <w:lang w:val="uk-UA" w:eastAsia="uk-UA"/>
        </w:rPr>
        <w:t xml:space="preserve"> квартири_____________</w:t>
      </w:r>
      <w:r w:rsidR="007E469D" w:rsidRPr="00BA0453">
        <w:rPr>
          <w:rStyle w:val="3"/>
          <w:i w:val="0"/>
          <w:iCs w:val="0"/>
          <w:color w:val="000000"/>
          <w:sz w:val="24"/>
          <w:szCs w:val="24"/>
          <w:lang w:val="uk-UA" w:eastAsia="uk-UA"/>
        </w:rPr>
        <w:t>______________________________</w:t>
      </w:r>
      <w:r w:rsidRPr="00BA0453">
        <w:rPr>
          <w:rStyle w:val="3"/>
          <w:i w:val="0"/>
          <w:iCs w:val="0"/>
          <w:color w:val="000000"/>
          <w:sz w:val="24"/>
          <w:szCs w:val="24"/>
          <w:lang w:val="uk-UA" w:eastAsia="uk-UA"/>
        </w:rPr>
        <w:t>______</w:t>
      </w:r>
    </w:p>
    <w:p w:rsidR="00BF3CA1" w:rsidRPr="00E748BD" w:rsidRDefault="00BF3CA1" w:rsidP="00BF3CA1">
      <w:pPr>
        <w:pStyle w:val="31"/>
        <w:shd w:val="clear" w:color="auto" w:fill="auto"/>
        <w:tabs>
          <w:tab w:val="right" w:leader="underscore" w:pos="3477"/>
          <w:tab w:val="center" w:pos="3682"/>
          <w:tab w:val="left" w:pos="3941"/>
        </w:tabs>
        <w:spacing w:before="0" w:after="0" w:line="240" w:lineRule="auto"/>
        <w:rPr>
          <w:rStyle w:val="3"/>
          <w:i w:val="0"/>
          <w:iCs w:val="0"/>
          <w:color w:val="000000"/>
          <w:sz w:val="20"/>
          <w:szCs w:val="20"/>
          <w:lang w:val="uk-UA" w:eastAsia="uk-UA"/>
        </w:rPr>
      </w:pPr>
      <w:r w:rsidRPr="00BF3CA1">
        <w:rPr>
          <w:rStyle w:val="3"/>
          <w:i w:val="0"/>
          <w:iCs w:val="0"/>
          <w:color w:val="000000"/>
          <w:sz w:val="20"/>
          <w:szCs w:val="20"/>
          <w:lang w:val="uk-UA" w:eastAsia="uk-UA"/>
        </w:rPr>
        <w:t>(характеристики вхідних дверей, вікон, стін, стелі, підлоги, наявність лічильників, опалення, електро-, газо-, водопостачання, каналізації, ремонту, сантехніки, меблів, вказати інші особливості у розташуванні квартири)</w:t>
      </w:r>
    </w:p>
    <w:p w:rsidR="00DE0E4C" w:rsidRPr="00BA0453" w:rsidRDefault="00DE0E4C" w:rsidP="00DE0E4C">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r w:rsidRPr="00BA0453">
        <w:rPr>
          <w:rStyle w:val="3"/>
          <w:i w:val="0"/>
          <w:iCs w:val="0"/>
          <w:color w:val="000000"/>
          <w:sz w:val="24"/>
          <w:szCs w:val="24"/>
          <w:lang w:val="uk-UA" w:eastAsia="uk-UA"/>
        </w:rPr>
        <w:t>6. Термін передачі квартири замовнику_______________________________________________</w:t>
      </w:r>
    </w:p>
    <w:p w:rsidR="008F6FFD" w:rsidRPr="00BA0453" w:rsidRDefault="00DE0E4C" w:rsidP="000A0059">
      <w:pPr>
        <w:pStyle w:val="31"/>
        <w:shd w:val="clear" w:color="auto" w:fill="auto"/>
        <w:tabs>
          <w:tab w:val="right" w:leader="underscore" w:pos="3477"/>
          <w:tab w:val="center" w:pos="3682"/>
          <w:tab w:val="left" w:pos="3941"/>
        </w:tabs>
        <w:spacing w:before="0" w:after="0" w:line="240" w:lineRule="auto"/>
        <w:jc w:val="both"/>
        <w:rPr>
          <w:rStyle w:val="3"/>
          <w:i w:val="0"/>
          <w:iCs w:val="0"/>
          <w:color w:val="000000"/>
          <w:sz w:val="24"/>
          <w:szCs w:val="24"/>
          <w:lang w:val="uk-UA" w:eastAsia="uk-UA"/>
        </w:rPr>
      </w:pPr>
      <w:r w:rsidRPr="00BA0453">
        <w:rPr>
          <w:rStyle w:val="3"/>
          <w:i w:val="0"/>
          <w:iCs w:val="0"/>
          <w:color w:val="000000"/>
          <w:sz w:val="24"/>
          <w:szCs w:val="24"/>
          <w:lang w:val="uk-UA" w:eastAsia="uk-UA"/>
        </w:rPr>
        <w:t xml:space="preserve">7. </w:t>
      </w:r>
      <w:r w:rsidR="008F6FFD" w:rsidRPr="00BA0453">
        <w:rPr>
          <w:rStyle w:val="3"/>
          <w:i w:val="0"/>
          <w:iCs w:val="0"/>
          <w:color w:val="000000"/>
          <w:sz w:val="24"/>
          <w:szCs w:val="24"/>
          <w:lang w:val="uk-UA" w:eastAsia="uk-UA"/>
        </w:rPr>
        <w:t xml:space="preserve">Вивчивши конкурсну документацію та обсяги послуг, що будуть надаватись, ми, уповноважені на підписання </w:t>
      </w:r>
      <w:r w:rsidR="00853062" w:rsidRPr="00BA0453">
        <w:rPr>
          <w:rStyle w:val="3"/>
          <w:i w:val="0"/>
          <w:iCs w:val="0"/>
          <w:color w:val="000000"/>
          <w:sz w:val="24"/>
          <w:szCs w:val="24"/>
          <w:lang w:val="uk-UA" w:eastAsia="uk-UA"/>
        </w:rPr>
        <w:t>д</w:t>
      </w:r>
      <w:r w:rsidR="008F6FFD" w:rsidRPr="00BA0453">
        <w:rPr>
          <w:rStyle w:val="3"/>
          <w:i w:val="0"/>
          <w:iCs w:val="0"/>
          <w:color w:val="000000"/>
          <w:sz w:val="24"/>
          <w:szCs w:val="24"/>
          <w:lang w:val="uk-UA" w:eastAsia="uk-UA"/>
        </w:rPr>
        <w:t xml:space="preserve">оговору, маємо можливість та погоджуємося виконати вимоги </w:t>
      </w:r>
      <w:r w:rsidR="004E61BC" w:rsidRPr="00BA0453">
        <w:rPr>
          <w:rStyle w:val="3"/>
          <w:i w:val="0"/>
          <w:iCs w:val="0"/>
          <w:color w:val="000000"/>
          <w:sz w:val="24"/>
          <w:szCs w:val="24"/>
          <w:lang w:val="uk-UA" w:eastAsia="uk-UA"/>
        </w:rPr>
        <w:t>з</w:t>
      </w:r>
      <w:r w:rsidR="008F6FFD" w:rsidRPr="00BA0453">
        <w:rPr>
          <w:rStyle w:val="3"/>
          <w:i w:val="0"/>
          <w:iCs w:val="0"/>
          <w:color w:val="000000"/>
          <w:sz w:val="24"/>
          <w:szCs w:val="24"/>
          <w:lang w:val="uk-UA" w:eastAsia="uk-UA"/>
        </w:rPr>
        <w:t xml:space="preserve">амовника та </w:t>
      </w:r>
      <w:r w:rsidR="004E61BC" w:rsidRPr="00BA0453">
        <w:rPr>
          <w:rStyle w:val="3"/>
          <w:i w:val="0"/>
          <w:iCs w:val="0"/>
          <w:color w:val="000000"/>
          <w:sz w:val="24"/>
          <w:szCs w:val="24"/>
          <w:lang w:val="uk-UA" w:eastAsia="uk-UA"/>
        </w:rPr>
        <w:t>д</w:t>
      </w:r>
      <w:r w:rsidR="008F6FFD" w:rsidRPr="00BA0453">
        <w:rPr>
          <w:rStyle w:val="3"/>
          <w:i w:val="0"/>
          <w:iCs w:val="0"/>
          <w:color w:val="000000"/>
          <w:sz w:val="24"/>
          <w:szCs w:val="24"/>
          <w:lang w:val="uk-UA" w:eastAsia="uk-UA"/>
        </w:rPr>
        <w:t xml:space="preserve">оговору на умовах, зазначених у цій конкурсної пропозиції, за </w:t>
      </w:r>
      <w:r w:rsidR="00853062" w:rsidRPr="00BA0453">
        <w:rPr>
          <w:rStyle w:val="3"/>
          <w:i w:val="0"/>
          <w:iCs w:val="0"/>
          <w:color w:val="000000"/>
          <w:sz w:val="24"/>
          <w:szCs w:val="24"/>
          <w:lang w:val="uk-UA" w:eastAsia="uk-UA"/>
        </w:rPr>
        <w:t xml:space="preserve">визначеною вище </w:t>
      </w:r>
      <w:r w:rsidR="008A7DA2" w:rsidRPr="00BA0453">
        <w:rPr>
          <w:rStyle w:val="3"/>
          <w:i w:val="0"/>
          <w:iCs w:val="0"/>
          <w:color w:val="000000"/>
          <w:sz w:val="24"/>
          <w:szCs w:val="24"/>
          <w:lang w:val="uk-UA" w:eastAsia="uk-UA"/>
        </w:rPr>
        <w:t>вартістю</w:t>
      </w:r>
      <w:r w:rsidR="008F6FFD" w:rsidRPr="00BA0453">
        <w:rPr>
          <w:rStyle w:val="3"/>
          <w:i w:val="0"/>
          <w:iCs w:val="0"/>
          <w:color w:val="000000"/>
          <w:sz w:val="24"/>
          <w:szCs w:val="24"/>
          <w:lang w:val="uk-UA" w:eastAsia="uk-UA"/>
        </w:rPr>
        <w:t xml:space="preserve"> </w:t>
      </w:r>
      <w:r w:rsidR="00853062" w:rsidRPr="00BA0453">
        <w:rPr>
          <w:rStyle w:val="3"/>
          <w:i w:val="0"/>
          <w:iCs w:val="0"/>
          <w:color w:val="000000"/>
          <w:sz w:val="24"/>
          <w:szCs w:val="24"/>
          <w:lang w:val="uk-UA" w:eastAsia="uk-UA"/>
        </w:rPr>
        <w:t xml:space="preserve">1 </w:t>
      </w:r>
      <w:r w:rsidR="008059B0" w:rsidRPr="00BA0453">
        <w:rPr>
          <w:rStyle w:val="3"/>
          <w:i w:val="0"/>
          <w:iCs w:val="0"/>
          <w:color w:val="000000"/>
          <w:sz w:val="24"/>
          <w:szCs w:val="24"/>
          <w:lang w:val="uk-UA" w:eastAsia="uk-UA"/>
        </w:rPr>
        <w:t>кв.</w:t>
      </w:r>
      <w:r w:rsidR="00853062" w:rsidRPr="00BA0453">
        <w:rPr>
          <w:rStyle w:val="3"/>
          <w:i w:val="0"/>
          <w:iCs w:val="0"/>
          <w:color w:val="000000"/>
          <w:sz w:val="24"/>
          <w:szCs w:val="24"/>
          <w:lang w:val="uk-UA" w:eastAsia="uk-UA"/>
        </w:rPr>
        <w:t>м</w:t>
      </w:r>
      <w:r w:rsidR="00853062" w:rsidRPr="00BA0453">
        <w:rPr>
          <w:rStyle w:val="30"/>
          <w:i w:val="0"/>
          <w:iCs w:val="0"/>
          <w:color w:val="000000"/>
          <w:sz w:val="24"/>
          <w:szCs w:val="24"/>
          <w:lang w:val="uk-UA" w:eastAsia="uk-UA"/>
        </w:rPr>
        <w:t xml:space="preserve"> </w:t>
      </w:r>
      <w:r w:rsidR="008F6FFD" w:rsidRPr="00BA0453">
        <w:rPr>
          <w:rStyle w:val="3"/>
          <w:i w:val="0"/>
          <w:iCs w:val="0"/>
          <w:color w:val="000000"/>
          <w:sz w:val="24"/>
          <w:szCs w:val="24"/>
          <w:lang w:val="uk-UA" w:eastAsia="uk-UA"/>
        </w:rPr>
        <w:t>на загальну суму</w:t>
      </w:r>
      <w:r w:rsidR="004E61BC" w:rsidRPr="00BA0453">
        <w:rPr>
          <w:rStyle w:val="3"/>
          <w:i w:val="0"/>
          <w:iCs w:val="0"/>
          <w:color w:val="000000"/>
          <w:sz w:val="24"/>
          <w:szCs w:val="24"/>
          <w:lang w:val="uk-UA" w:eastAsia="uk-UA"/>
        </w:rPr>
        <w:t xml:space="preserve"> </w:t>
      </w:r>
      <w:r w:rsidR="008F6FFD" w:rsidRPr="00BA0453">
        <w:rPr>
          <w:rStyle w:val="30"/>
          <w:i w:val="0"/>
          <w:iCs w:val="0"/>
          <w:color w:val="000000"/>
          <w:sz w:val="24"/>
          <w:szCs w:val="24"/>
          <w:lang w:val="uk-UA" w:eastAsia="uk-UA"/>
        </w:rPr>
        <w:t>________</w:t>
      </w:r>
      <w:r w:rsidR="00853062" w:rsidRPr="00BA0453">
        <w:rPr>
          <w:rStyle w:val="30"/>
          <w:i w:val="0"/>
          <w:iCs w:val="0"/>
          <w:color w:val="000000"/>
          <w:sz w:val="24"/>
          <w:szCs w:val="24"/>
          <w:lang w:val="uk-UA" w:eastAsia="uk-UA"/>
        </w:rPr>
        <w:t>___________________</w:t>
      </w:r>
      <w:r w:rsidR="008F6FFD" w:rsidRPr="00BA0453">
        <w:rPr>
          <w:rStyle w:val="30"/>
          <w:i w:val="0"/>
          <w:iCs w:val="0"/>
          <w:color w:val="000000"/>
          <w:sz w:val="24"/>
          <w:szCs w:val="24"/>
          <w:lang w:val="uk-UA" w:eastAsia="uk-UA"/>
        </w:rPr>
        <w:t>_______</w:t>
      </w:r>
      <w:r w:rsidR="008F6FFD" w:rsidRPr="00BA0453">
        <w:rPr>
          <w:rStyle w:val="3"/>
          <w:i w:val="0"/>
          <w:iCs w:val="0"/>
          <w:color w:val="000000"/>
          <w:sz w:val="24"/>
          <w:szCs w:val="24"/>
          <w:lang w:val="uk-UA" w:eastAsia="uk-UA"/>
        </w:rPr>
        <w:t>грн</w:t>
      </w:r>
      <w:r w:rsidR="00853062" w:rsidRPr="00BA0453">
        <w:rPr>
          <w:rStyle w:val="3"/>
          <w:i w:val="0"/>
          <w:iCs w:val="0"/>
          <w:color w:val="000000"/>
          <w:sz w:val="24"/>
          <w:szCs w:val="24"/>
          <w:lang w:val="uk-UA" w:eastAsia="uk-UA"/>
        </w:rPr>
        <w:t xml:space="preserve"> з (без) ПДВ</w:t>
      </w:r>
      <w:r w:rsidR="008F6FFD" w:rsidRPr="00BA0453">
        <w:rPr>
          <w:rStyle w:val="3"/>
          <w:i w:val="0"/>
          <w:iCs w:val="0"/>
          <w:color w:val="000000"/>
          <w:sz w:val="24"/>
          <w:szCs w:val="24"/>
          <w:lang w:val="uk-UA" w:eastAsia="uk-UA"/>
        </w:rPr>
        <w:t>.</w:t>
      </w:r>
    </w:p>
    <w:p w:rsidR="00853062" w:rsidRPr="00BA0453" w:rsidRDefault="00853062" w:rsidP="00853062">
      <w:pPr>
        <w:pStyle w:val="31"/>
        <w:shd w:val="clear" w:color="auto" w:fill="auto"/>
        <w:tabs>
          <w:tab w:val="right" w:leader="underscore" w:pos="3477"/>
          <w:tab w:val="center" w:pos="3682"/>
          <w:tab w:val="left" w:pos="3941"/>
        </w:tabs>
        <w:spacing w:before="0" w:after="0" w:line="240" w:lineRule="auto"/>
        <w:rPr>
          <w:sz w:val="24"/>
          <w:szCs w:val="24"/>
          <w:lang w:val="uk-UA"/>
        </w:rPr>
      </w:pPr>
      <w:r w:rsidRPr="00BA0453">
        <w:rPr>
          <w:rStyle w:val="4"/>
          <w:i w:val="0"/>
          <w:iCs w:val="0"/>
          <w:color w:val="000000"/>
          <w:sz w:val="20"/>
          <w:szCs w:val="20"/>
          <w:lang w:val="uk-UA" w:eastAsia="uk-UA"/>
        </w:rPr>
        <w:t xml:space="preserve">                            (цифрами та прописом)</w:t>
      </w:r>
    </w:p>
    <w:p w:rsidR="008F6FFD" w:rsidRPr="00BA0453" w:rsidRDefault="008F6FFD" w:rsidP="00976ADA">
      <w:pPr>
        <w:pStyle w:val="31"/>
        <w:shd w:val="clear" w:color="auto" w:fill="auto"/>
        <w:spacing w:before="0" w:after="0" w:line="240" w:lineRule="auto"/>
        <w:ind w:left="20" w:firstLine="709"/>
        <w:jc w:val="both"/>
        <w:rPr>
          <w:sz w:val="24"/>
          <w:szCs w:val="24"/>
          <w:lang w:val="uk-UA"/>
        </w:rPr>
      </w:pPr>
      <w:r w:rsidRPr="00BA0453">
        <w:rPr>
          <w:rStyle w:val="3"/>
          <w:i w:val="0"/>
          <w:iCs w:val="0"/>
          <w:color w:val="000000"/>
          <w:sz w:val="24"/>
          <w:szCs w:val="24"/>
          <w:lang w:val="uk-UA" w:eastAsia="uk-UA"/>
        </w:rPr>
        <w:t xml:space="preserve">Якщо нашу конкурсну пропозицію буде визнано найвигіднішою, ми візьмемо на себе </w:t>
      </w:r>
      <w:r w:rsidRPr="00BA0453">
        <w:rPr>
          <w:rStyle w:val="3"/>
          <w:i w:val="0"/>
          <w:iCs w:val="0"/>
          <w:color w:val="000000"/>
          <w:sz w:val="24"/>
          <w:szCs w:val="24"/>
          <w:lang w:val="uk-UA"/>
        </w:rPr>
        <w:t>зобов</w:t>
      </w:r>
      <w:r w:rsidRPr="00BA0453">
        <w:rPr>
          <w:rStyle w:val="3"/>
          <w:i w:val="0"/>
          <w:iCs w:val="0"/>
          <w:color w:val="000000"/>
          <w:sz w:val="24"/>
          <w:szCs w:val="24"/>
          <w:lang w:val="uk-UA" w:eastAsia="uk-UA"/>
        </w:rPr>
        <w:t xml:space="preserve">’язання </w:t>
      </w:r>
      <w:r w:rsidR="001E6D28" w:rsidRPr="00BA0453">
        <w:rPr>
          <w:rStyle w:val="3"/>
          <w:i w:val="0"/>
          <w:iCs w:val="0"/>
          <w:color w:val="000000"/>
          <w:sz w:val="24"/>
          <w:szCs w:val="24"/>
          <w:lang w:val="uk-UA" w:eastAsia="uk-UA"/>
        </w:rPr>
        <w:t xml:space="preserve">передати квартиру </w:t>
      </w:r>
      <w:r w:rsidRPr="00BA0453">
        <w:rPr>
          <w:rStyle w:val="3"/>
          <w:i w:val="0"/>
          <w:iCs w:val="0"/>
          <w:color w:val="000000"/>
          <w:sz w:val="24"/>
          <w:szCs w:val="24"/>
          <w:lang w:val="uk-UA" w:eastAsia="uk-UA"/>
        </w:rPr>
        <w:t xml:space="preserve">та виконати всі умови, передбачені </w:t>
      </w:r>
      <w:r w:rsidR="001E6D28" w:rsidRPr="00BA0453">
        <w:rPr>
          <w:rStyle w:val="3"/>
          <w:i w:val="0"/>
          <w:iCs w:val="0"/>
          <w:color w:val="000000"/>
          <w:sz w:val="24"/>
          <w:szCs w:val="24"/>
          <w:lang w:val="uk-UA" w:eastAsia="uk-UA"/>
        </w:rPr>
        <w:t>конкурсною документацією</w:t>
      </w:r>
      <w:r w:rsidRPr="00BA0453">
        <w:rPr>
          <w:rStyle w:val="3"/>
          <w:i w:val="0"/>
          <w:iCs w:val="0"/>
          <w:color w:val="000000"/>
          <w:sz w:val="24"/>
          <w:szCs w:val="24"/>
          <w:lang w:val="uk-UA" w:eastAsia="uk-UA"/>
        </w:rPr>
        <w:t>.</w:t>
      </w:r>
    </w:p>
    <w:p w:rsidR="008F6FFD" w:rsidRPr="00BA0453" w:rsidRDefault="008F6FFD" w:rsidP="00976ADA">
      <w:pPr>
        <w:pStyle w:val="31"/>
        <w:shd w:val="clear" w:color="auto" w:fill="auto"/>
        <w:tabs>
          <w:tab w:val="left" w:leader="underscore" w:pos="7485"/>
        </w:tabs>
        <w:spacing w:before="0" w:after="0" w:line="240" w:lineRule="auto"/>
        <w:ind w:left="20" w:firstLine="709"/>
        <w:jc w:val="both"/>
        <w:rPr>
          <w:i w:val="0"/>
          <w:sz w:val="24"/>
          <w:szCs w:val="24"/>
          <w:lang w:val="uk-UA"/>
        </w:rPr>
      </w:pPr>
      <w:r w:rsidRPr="00BA0453">
        <w:rPr>
          <w:rStyle w:val="3"/>
          <w:i w:val="0"/>
          <w:iCs w:val="0"/>
          <w:color w:val="000000"/>
          <w:sz w:val="24"/>
          <w:szCs w:val="24"/>
          <w:lang w:val="uk-UA" w:eastAsia="uk-UA"/>
        </w:rPr>
        <w:t>Ми погоджуємося з тим, що Ви можете відхилити нашу</w:t>
      </w:r>
      <w:r w:rsidR="001E6D28" w:rsidRPr="00BA0453">
        <w:rPr>
          <w:rStyle w:val="3"/>
          <w:i w:val="0"/>
          <w:iCs w:val="0"/>
          <w:color w:val="000000"/>
          <w:sz w:val="24"/>
          <w:szCs w:val="24"/>
          <w:lang w:val="uk-UA" w:eastAsia="uk-UA"/>
        </w:rPr>
        <w:t xml:space="preserve"> (наші)</w:t>
      </w:r>
      <w:r w:rsidRPr="00BA0453">
        <w:rPr>
          <w:rStyle w:val="3"/>
          <w:i w:val="0"/>
          <w:iCs w:val="0"/>
          <w:color w:val="000000"/>
          <w:sz w:val="24"/>
          <w:szCs w:val="24"/>
          <w:lang w:val="uk-UA" w:eastAsia="uk-UA"/>
        </w:rPr>
        <w:t xml:space="preserve"> пропозиції та розуміємо, що Ви не обмежені у прийнятті будь-якої </w:t>
      </w:r>
      <w:r w:rsidRPr="00BA0453">
        <w:rPr>
          <w:rStyle w:val="32"/>
          <w:i w:val="0"/>
          <w:iCs w:val="0"/>
          <w:color w:val="000000"/>
          <w:sz w:val="24"/>
          <w:szCs w:val="24"/>
          <w:u w:val="none"/>
          <w:lang w:val="uk-UA" w:eastAsia="uk-UA"/>
        </w:rPr>
        <w:t>іншої конкурсної пропозиції з більш вигідними для Вас умовами.</w:t>
      </w:r>
    </w:p>
    <w:p w:rsidR="008F6FFD" w:rsidRPr="00BA0453" w:rsidRDefault="008F6FFD" w:rsidP="00976ADA">
      <w:pPr>
        <w:pStyle w:val="31"/>
        <w:shd w:val="clear" w:color="auto" w:fill="auto"/>
        <w:spacing w:before="0" w:after="0" w:line="240" w:lineRule="auto"/>
        <w:ind w:left="20" w:firstLine="709"/>
        <w:jc w:val="both"/>
        <w:rPr>
          <w:sz w:val="24"/>
          <w:szCs w:val="24"/>
          <w:lang w:val="uk-UA"/>
        </w:rPr>
      </w:pPr>
      <w:r w:rsidRPr="00BA0453">
        <w:rPr>
          <w:rStyle w:val="3"/>
          <w:i w:val="0"/>
          <w:iCs w:val="0"/>
          <w:color w:val="000000"/>
          <w:sz w:val="24"/>
          <w:szCs w:val="24"/>
          <w:lang w:val="uk-UA" w:eastAsia="uk-UA"/>
        </w:rPr>
        <w:t xml:space="preserve">Якщо наша конкурсна пропозиція буде визнана Вами найвигіднішою, ми зобов’язуємося підписати </w:t>
      </w:r>
      <w:r w:rsidR="00BB0C1B" w:rsidRPr="00BA0453">
        <w:rPr>
          <w:rStyle w:val="3"/>
          <w:i w:val="0"/>
          <w:iCs w:val="0"/>
          <w:color w:val="000000"/>
          <w:sz w:val="24"/>
          <w:szCs w:val="24"/>
          <w:lang w:val="uk-UA" w:eastAsia="uk-UA"/>
        </w:rPr>
        <w:t>д</w:t>
      </w:r>
      <w:r w:rsidRPr="00BA0453">
        <w:rPr>
          <w:rStyle w:val="3"/>
          <w:i w:val="0"/>
          <w:iCs w:val="0"/>
          <w:color w:val="000000"/>
          <w:sz w:val="24"/>
          <w:szCs w:val="24"/>
          <w:lang w:val="uk-UA" w:eastAsia="uk-UA"/>
        </w:rPr>
        <w:t xml:space="preserve">оговір із Вами не пізніше ніж через </w:t>
      </w:r>
      <w:r w:rsidR="00D11210" w:rsidRPr="00BA0453">
        <w:rPr>
          <w:rStyle w:val="3"/>
          <w:i w:val="0"/>
          <w:iCs w:val="0"/>
          <w:color w:val="000000"/>
          <w:sz w:val="24"/>
          <w:szCs w:val="24"/>
          <w:lang w:val="uk-UA" w:eastAsia="uk-UA"/>
        </w:rPr>
        <w:t>1</w:t>
      </w:r>
      <w:r w:rsidRPr="00BA0453">
        <w:rPr>
          <w:rStyle w:val="3"/>
          <w:i w:val="0"/>
          <w:iCs w:val="0"/>
          <w:color w:val="000000"/>
          <w:sz w:val="24"/>
          <w:szCs w:val="24"/>
          <w:lang w:val="uk-UA" w:eastAsia="uk-UA"/>
        </w:rPr>
        <w:t>0 робочих днів з дня визначення переможця.</w:t>
      </w:r>
    </w:p>
    <w:p w:rsidR="008F6FFD" w:rsidRPr="00BA0453" w:rsidRDefault="008F6FFD" w:rsidP="00976ADA">
      <w:pPr>
        <w:pStyle w:val="31"/>
        <w:shd w:val="clear" w:color="auto" w:fill="auto"/>
        <w:spacing w:before="0" w:after="159" w:line="240" w:lineRule="auto"/>
        <w:ind w:left="20"/>
        <w:jc w:val="both"/>
        <w:rPr>
          <w:rStyle w:val="3"/>
          <w:iCs w:val="0"/>
          <w:color w:val="000000"/>
          <w:sz w:val="24"/>
          <w:szCs w:val="24"/>
          <w:lang w:val="uk-UA" w:eastAsia="uk-UA"/>
        </w:rPr>
      </w:pPr>
      <w:r w:rsidRPr="00BA0453">
        <w:rPr>
          <w:rStyle w:val="3"/>
          <w:iCs w:val="0"/>
          <w:color w:val="000000"/>
          <w:sz w:val="24"/>
          <w:szCs w:val="24"/>
          <w:lang w:val="uk-UA" w:eastAsia="uk-UA"/>
        </w:rPr>
        <w:t xml:space="preserve">_________________________ </w:t>
      </w:r>
      <w:r w:rsidRPr="00BA0453">
        <w:rPr>
          <w:rStyle w:val="3"/>
          <w:iCs w:val="0"/>
          <w:color w:val="000000"/>
          <w:sz w:val="24"/>
          <w:szCs w:val="24"/>
          <w:lang w:val="uk-UA" w:eastAsia="uk-UA"/>
        </w:rPr>
        <w:tab/>
      </w:r>
      <w:r w:rsidRPr="00BA0453">
        <w:rPr>
          <w:rStyle w:val="3"/>
          <w:iCs w:val="0"/>
          <w:color w:val="000000"/>
          <w:sz w:val="24"/>
          <w:szCs w:val="24"/>
          <w:lang w:val="uk-UA" w:eastAsia="uk-UA"/>
        </w:rPr>
        <w:tab/>
        <w:t xml:space="preserve">______________ </w:t>
      </w:r>
      <w:r w:rsidRPr="00BA0453">
        <w:rPr>
          <w:rStyle w:val="3"/>
          <w:iCs w:val="0"/>
          <w:color w:val="000000"/>
          <w:sz w:val="24"/>
          <w:szCs w:val="24"/>
          <w:lang w:val="uk-UA" w:eastAsia="uk-UA"/>
        </w:rPr>
        <w:tab/>
      </w:r>
      <w:r w:rsidRPr="00BA0453">
        <w:rPr>
          <w:rStyle w:val="3"/>
          <w:iCs w:val="0"/>
          <w:color w:val="000000"/>
          <w:sz w:val="24"/>
          <w:szCs w:val="24"/>
          <w:lang w:val="uk-UA" w:eastAsia="uk-UA"/>
        </w:rPr>
        <w:tab/>
        <w:t>____________________</w:t>
      </w:r>
    </w:p>
    <w:p w:rsidR="004E61BC" w:rsidRPr="00BA0453" w:rsidRDefault="004E61BC" w:rsidP="00976ADA">
      <w:pPr>
        <w:pStyle w:val="40"/>
        <w:shd w:val="clear" w:color="auto" w:fill="auto"/>
        <w:spacing w:after="151" w:line="240" w:lineRule="auto"/>
        <w:ind w:left="20"/>
        <w:jc w:val="both"/>
        <w:rPr>
          <w:sz w:val="20"/>
          <w:szCs w:val="20"/>
          <w:lang w:val="uk-UA"/>
        </w:rPr>
      </w:pPr>
      <w:r w:rsidRPr="00BA0453">
        <w:rPr>
          <w:rStyle w:val="4"/>
          <w:i w:val="0"/>
          <w:iCs w:val="0"/>
          <w:color w:val="000000"/>
          <w:sz w:val="20"/>
          <w:szCs w:val="20"/>
          <w:lang w:val="uk-UA" w:eastAsia="uk-UA"/>
        </w:rPr>
        <w:t>(</w:t>
      </w:r>
      <w:r w:rsidR="00462978" w:rsidRPr="00BA0453">
        <w:rPr>
          <w:rStyle w:val="4"/>
          <w:i w:val="0"/>
          <w:iCs w:val="0"/>
          <w:color w:val="000000"/>
          <w:sz w:val="20"/>
          <w:szCs w:val="20"/>
          <w:lang w:val="uk-UA" w:eastAsia="uk-UA"/>
        </w:rPr>
        <w:t>п</w:t>
      </w:r>
      <w:r w:rsidRPr="00BA0453">
        <w:rPr>
          <w:rStyle w:val="4"/>
          <w:i w:val="0"/>
          <w:iCs w:val="0"/>
          <w:color w:val="000000"/>
          <w:sz w:val="20"/>
          <w:szCs w:val="20"/>
          <w:lang w:val="uk-UA" w:eastAsia="uk-UA"/>
        </w:rPr>
        <w:t>осада учасника)</w:t>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t>(підпис учасника)</w:t>
      </w:r>
      <w:r w:rsidRPr="00BA0453">
        <w:rPr>
          <w:rStyle w:val="4"/>
          <w:i w:val="0"/>
          <w:iCs w:val="0"/>
          <w:color w:val="000000"/>
          <w:sz w:val="20"/>
          <w:szCs w:val="20"/>
          <w:lang w:val="uk-UA" w:eastAsia="uk-UA"/>
        </w:rPr>
        <w:tab/>
      </w:r>
      <w:r w:rsidRPr="00BA0453">
        <w:rPr>
          <w:rStyle w:val="4"/>
          <w:i w:val="0"/>
          <w:iCs w:val="0"/>
          <w:color w:val="000000"/>
          <w:sz w:val="20"/>
          <w:szCs w:val="20"/>
          <w:lang w:val="uk-UA" w:eastAsia="uk-UA"/>
        </w:rPr>
        <w:tab/>
        <w:t xml:space="preserve">(прізвище та ім’я учасника) </w:t>
      </w:r>
    </w:p>
    <w:p w:rsidR="008F6FFD" w:rsidRPr="00BA0453" w:rsidRDefault="008F6FFD" w:rsidP="00BB0C1B">
      <w:pPr>
        <w:pStyle w:val="31"/>
        <w:shd w:val="clear" w:color="auto" w:fill="auto"/>
        <w:spacing w:before="0" w:after="0" w:line="240" w:lineRule="auto"/>
        <w:ind w:left="23"/>
        <w:jc w:val="both"/>
        <w:rPr>
          <w:rStyle w:val="3"/>
          <w:iCs w:val="0"/>
          <w:color w:val="000000"/>
          <w:sz w:val="16"/>
          <w:szCs w:val="16"/>
          <w:lang w:val="uk-UA" w:eastAsia="uk-UA"/>
        </w:rPr>
      </w:pPr>
    </w:p>
    <w:p w:rsidR="008F6FFD" w:rsidRPr="00BA0453" w:rsidRDefault="008F6FFD" w:rsidP="00976ADA">
      <w:pPr>
        <w:pStyle w:val="31"/>
        <w:shd w:val="clear" w:color="auto" w:fill="auto"/>
        <w:spacing w:before="0" w:after="159" w:line="240" w:lineRule="auto"/>
        <w:ind w:left="20"/>
        <w:jc w:val="both"/>
        <w:rPr>
          <w:sz w:val="24"/>
          <w:szCs w:val="24"/>
          <w:lang w:val="uk-UA"/>
        </w:rPr>
      </w:pPr>
      <w:r w:rsidRPr="00BA0453">
        <w:rPr>
          <w:rStyle w:val="3"/>
          <w:i w:val="0"/>
          <w:iCs w:val="0"/>
          <w:color w:val="000000"/>
          <w:sz w:val="24"/>
          <w:szCs w:val="24"/>
          <w:lang w:val="uk-UA" w:eastAsia="uk-UA"/>
        </w:rPr>
        <w:t>М.П.</w:t>
      </w:r>
      <w:r w:rsidR="00494058" w:rsidRPr="00BA0453">
        <w:rPr>
          <w:rStyle w:val="3"/>
          <w:i w:val="0"/>
          <w:iCs w:val="0"/>
          <w:color w:val="000000"/>
          <w:sz w:val="24"/>
          <w:szCs w:val="24"/>
          <w:lang w:val="uk-UA" w:eastAsia="uk-UA"/>
        </w:rPr>
        <w:t>*</w:t>
      </w:r>
    </w:p>
    <w:p w:rsidR="008F6FFD" w:rsidRPr="00BA0453" w:rsidRDefault="009B383A" w:rsidP="00976ADA">
      <w:pPr>
        <w:pStyle w:val="31"/>
        <w:shd w:val="clear" w:color="auto" w:fill="auto"/>
        <w:tabs>
          <w:tab w:val="left" w:leader="underscore" w:pos="866"/>
          <w:tab w:val="left" w:leader="underscore" w:pos="3127"/>
        </w:tabs>
        <w:spacing w:before="0" w:after="265" w:line="240" w:lineRule="auto"/>
        <w:ind w:left="20"/>
        <w:jc w:val="both"/>
        <w:rPr>
          <w:rStyle w:val="3"/>
          <w:i w:val="0"/>
          <w:iCs w:val="0"/>
          <w:color w:val="000000"/>
          <w:sz w:val="24"/>
          <w:szCs w:val="24"/>
          <w:lang w:val="uk-UA" w:eastAsia="uk-UA"/>
        </w:rPr>
      </w:pPr>
      <w:r w:rsidRPr="00BA0453">
        <w:rPr>
          <w:rStyle w:val="3"/>
          <w:i w:val="0"/>
          <w:iCs w:val="0"/>
          <w:color w:val="000000"/>
          <w:sz w:val="24"/>
          <w:szCs w:val="24"/>
          <w:lang w:val="uk-UA" w:eastAsia="uk-UA"/>
        </w:rPr>
        <w:t>_____._________2</w:t>
      </w:r>
      <w:r w:rsidR="008F6FFD" w:rsidRPr="00BA0453">
        <w:rPr>
          <w:rStyle w:val="3"/>
          <w:i w:val="0"/>
          <w:iCs w:val="0"/>
          <w:color w:val="000000"/>
          <w:sz w:val="24"/>
          <w:szCs w:val="24"/>
          <w:lang w:val="uk-UA" w:eastAsia="uk-UA"/>
        </w:rPr>
        <w:t>021</w:t>
      </w:r>
      <w:r w:rsidR="00CE5EBA" w:rsidRPr="00BA0453">
        <w:rPr>
          <w:rStyle w:val="3"/>
          <w:i w:val="0"/>
          <w:iCs w:val="0"/>
          <w:color w:val="000000"/>
          <w:sz w:val="24"/>
          <w:szCs w:val="24"/>
          <w:lang w:val="uk-UA" w:eastAsia="uk-UA"/>
        </w:rPr>
        <w:t xml:space="preserve"> року</w:t>
      </w:r>
    </w:p>
    <w:p w:rsidR="008F6FFD" w:rsidRPr="00BA0453" w:rsidRDefault="00BB0C1B" w:rsidP="00BB0C1B">
      <w:pPr>
        <w:shd w:val="clear" w:color="auto" w:fill="FFFFFF"/>
        <w:ind w:firstLine="709"/>
        <w:jc w:val="right"/>
        <w:rPr>
          <w:rFonts w:ascii="Times New Roman" w:hAnsi="Times New Roman" w:cs="Times New Roman"/>
          <w:bCs/>
        </w:rPr>
      </w:pPr>
      <w:r w:rsidRPr="00BA0453">
        <w:rPr>
          <w:rFonts w:ascii="Times New Roman" w:hAnsi="Times New Roman" w:cs="Times New Roman"/>
          <w:bCs/>
        </w:rPr>
        <w:t xml:space="preserve">Додаток </w:t>
      </w:r>
      <w:r w:rsidR="00C74C89" w:rsidRPr="00BA0453">
        <w:rPr>
          <w:rFonts w:ascii="Times New Roman" w:hAnsi="Times New Roman" w:cs="Times New Roman"/>
          <w:bCs/>
        </w:rPr>
        <w:t>2</w:t>
      </w:r>
    </w:p>
    <w:p w:rsidR="008F6FFD" w:rsidRPr="00BA0453" w:rsidRDefault="008F6FFD" w:rsidP="008F6FFD">
      <w:pPr>
        <w:shd w:val="clear" w:color="auto" w:fill="FFFFFF"/>
        <w:ind w:firstLine="709"/>
        <w:jc w:val="center"/>
        <w:rPr>
          <w:rFonts w:ascii="Times New Roman" w:hAnsi="Times New Roman" w:cs="Times New Roman"/>
          <w:b/>
          <w:bCs/>
        </w:rPr>
      </w:pPr>
    </w:p>
    <w:p w:rsidR="00BB0C1B" w:rsidRPr="00BA0453" w:rsidRDefault="00BB0C1B" w:rsidP="008F6FFD">
      <w:pPr>
        <w:shd w:val="clear" w:color="auto" w:fill="FFFFFF"/>
        <w:ind w:firstLine="709"/>
        <w:jc w:val="center"/>
        <w:rPr>
          <w:rFonts w:ascii="Times New Roman" w:hAnsi="Times New Roman" w:cs="Times New Roman"/>
          <w:b/>
          <w:bCs/>
        </w:rPr>
      </w:pPr>
    </w:p>
    <w:p w:rsidR="00B74036" w:rsidRPr="00BA0453" w:rsidRDefault="00B74036" w:rsidP="00956D5C">
      <w:pPr>
        <w:shd w:val="clear" w:color="auto" w:fill="FFFFFF"/>
        <w:jc w:val="center"/>
        <w:rPr>
          <w:rFonts w:ascii="Times New Roman" w:hAnsi="Times New Roman" w:cs="Times New Roman"/>
          <w:b/>
          <w:bCs/>
        </w:rPr>
      </w:pPr>
      <w:r w:rsidRPr="00BA0453">
        <w:rPr>
          <w:rFonts w:ascii="Times New Roman" w:hAnsi="Times New Roman" w:cs="Times New Roman"/>
          <w:b/>
          <w:bCs/>
        </w:rPr>
        <w:t xml:space="preserve">ПИСЬМОВА </w:t>
      </w:r>
      <w:r w:rsidR="008C6D99" w:rsidRPr="00BA0453">
        <w:rPr>
          <w:rFonts w:ascii="Times New Roman" w:hAnsi="Times New Roman" w:cs="Times New Roman"/>
          <w:b/>
          <w:bCs/>
        </w:rPr>
        <w:t>ЗГОДА</w:t>
      </w:r>
    </w:p>
    <w:p w:rsidR="00B74036" w:rsidRPr="00BA0453" w:rsidRDefault="00B74036" w:rsidP="00956D5C">
      <w:pPr>
        <w:shd w:val="clear" w:color="auto" w:fill="FFFFFF"/>
        <w:jc w:val="center"/>
        <w:rPr>
          <w:rFonts w:ascii="Times New Roman" w:hAnsi="Times New Roman" w:cs="Times New Roman"/>
          <w:b/>
          <w:bCs/>
        </w:rPr>
      </w:pPr>
      <w:r w:rsidRPr="00BA0453">
        <w:rPr>
          <w:rFonts w:ascii="Times New Roman" w:hAnsi="Times New Roman" w:cs="Times New Roman"/>
          <w:b/>
          <w:bCs/>
        </w:rPr>
        <w:t>суб’єкта персональних даних</w:t>
      </w:r>
    </w:p>
    <w:p w:rsidR="008C6D99" w:rsidRPr="00BA0453" w:rsidRDefault="008C6D99" w:rsidP="008F6FFD">
      <w:pPr>
        <w:shd w:val="clear" w:color="auto" w:fill="FFFFFF"/>
        <w:ind w:firstLine="709"/>
        <w:jc w:val="both"/>
        <w:rPr>
          <w:rFonts w:ascii="Times New Roman" w:hAnsi="Times New Roman" w:cs="Times New Roman"/>
          <w:bCs/>
          <w:i/>
        </w:rPr>
      </w:pPr>
    </w:p>
    <w:p w:rsidR="005826B7" w:rsidRPr="00BA0453" w:rsidRDefault="008F6FFD" w:rsidP="008F6FFD">
      <w:pPr>
        <w:shd w:val="clear" w:color="auto" w:fill="FFFFFF"/>
        <w:ind w:firstLine="709"/>
        <w:jc w:val="both"/>
        <w:rPr>
          <w:rFonts w:ascii="Times New Roman" w:hAnsi="Times New Roman" w:cs="Times New Roman"/>
          <w:bCs/>
        </w:rPr>
      </w:pPr>
      <w:r w:rsidRPr="00BA0453">
        <w:rPr>
          <w:rFonts w:ascii="Times New Roman" w:hAnsi="Times New Roman" w:cs="Times New Roman"/>
          <w:bCs/>
        </w:rPr>
        <w:t>Відповідно до Закону України «Про захист персональних даних»</w:t>
      </w:r>
      <w:r w:rsidR="005826B7" w:rsidRPr="00BA0453">
        <w:rPr>
          <w:rFonts w:ascii="Times New Roman" w:hAnsi="Times New Roman" w:cs="Times New Roman"/>
          <w:bCs/>
        </w:rPr>
        <w:t xml:space="preserve"> та інших актів законодавства України</w:t>
      </w:r>
      <w:r w:rsidRPr="00BA0453">
        <w:rPr>
          <w:rFonts w:ascii="Times New Roman" w:hAnsi="Times New Roman" w:cs="Times New Roman"/>
          <w:bCs/>
        </w:rPr>
        <w:t xml:space="preserve"> </w:t>
      </w:r>
      <w:r w:rsidR="00BB0C1B" w:rsidRPr="00BA0453">
        <w:rPr>
          <w:rFonts w:ascii="Times New Roman" w:hAnsi="Times New Roman" w:cs="Times New Roman"/>
          <w:bCs/>
        </w:rPr>
        <w:t>я</w:t>
      </w:r>
      <w:r w:rsidR="005826B7" w:rsidRPr="00BA0453">
        <w:rPr>
          <w:rFonts w:ascii="Times New Roman" w:hAnsi="Times New Roman" w:cs="Times New Roman"/>
          <w:bCs/>
        </w:rPr>
        <w:t>,</w:t>
      </w:r>
      <w:r w:rsidRPr="00BA0453">
        <w:rPr>
          <w:rFonts w:ascii="Times New Roman" w:hAnsi="Times New Roman" w:cs="Times New Roman"/>
          <w:bCs/>
        </w:rPr>
        <w:t>________________________</w:t>
      </w:r>
      <w:r w:rsidR="00BB0C1B" w:rsidRPr="00BA0453">
        <w:rPr>
          <w:rFonts w:ascii="Times New Roman" w:hAnsi="Times New Roman" w:cs="Times New Roman"/>
          <w:bCs/>
        </w:rPr>
        <w:t>______________________</w:t>
      </w:r>
      <w:r w:rsidR="005826B7" w:rsidRPr="00BA0453">
        <w:rPr>
          <w:rFonts w:ascii="Times New Roman" w:hAnsi="Times New Roman" w:cs="Times New Roman"/>
          <w:bCs/>
        </w:rPr>
        <w:t>_____</w:t>
      </w:r>
      <w:r w:rsidR="00BB0C1B" w:rsidRPr="00BA0453">
        <w:rPr>
          <w:rFonts w:ascii="Times New Roman" w:hAnsi="Times New Roman" w:cs="Times New Roman"/>
          <w:bCs/>
        </w:rPr>
        <w:t>______</w:t>
      </w:r>
      <w:r w:rsidRPr="00BA0453">
        <w:rPr>
          <w:rFonts w:ascii="Times New Roman" w:hAnsi="Times New Roman" w:cs="Times New Roman"/>
          <w:bCs/>
        </w:rPr>
        <w:t>__</w:t>
      </w:r>
      <w:r w:rsidR="005826B7" w:rsidRPr="00BA0453">
        <w:rPr>
          <w:rFonts w:ascii="Times New Roman" w:hAnsi="Times New Roman" w:cs="Times New Roman"/>
          <w:bCs/>
        </w:rPr>
        <w:t>,</w:t>
      </w:r>
      <w:r w:rsidRPr="00BA0453">
        <w:rPr>
          <w:rFonts w:ascii="Times New Roman" w:hAnsi="Times New Roman" w:cs="Times New Roman"/>
          <w:bCs/>
        </w:rPr>
        <w:t xml:space="preserve"> </w:t>
      </w:r>
    </w:p>
    <w:p w:rsidR="005826B7" w:rsidRPr="00BA0453" w:rsidRDefault="005826B7" w:rsidP="008F6FFD">
      <w:pPr>
        <w:shd w:val="clear" w:color="auto" w:fill="FFFFFF"/>
        <w:ind w:firstLine="709"/>
        <w:jc w:val="both"/>
        <w:rPr>
          <w:rFonts w:ascii="Times New Roman" w:hAnsi="Times New Roman" w:cs="Times New Roman"/>
          <w:bCs/>
          <w:sz w:val="20"/>
          <w:szCs w:val="20"/>
        </w:rPr>
      </w:pPr>
      <w:r w:rsidRPr="00BA0453">
        <w:rPr>
          <w:rFonts w:ascii="Times New Roman" w:hAnsi="Times New Roman" w:cs="Times New Roman"/>
          <w:bCs/>
        </w:rPr>
        <w:t xml:space="preserve">                                                                          </w:t>
      </w:r>
      <w:r w:rsidR="008F6FFD" w:rsidRPr="00BA0453">
        <w:rPr>
          <w:rFonts w:ascii="Times New Roman" w:hAnsi="Times New Roman" w:cs="Times New Roman"/>
          <w:bCs/>
          <w:sz w:val="20"/>
          <w:szCs w:val="20"/>
        </w:rPr>
        <w:t>(прізвище, ім’я, по</w:t>
      </w:r>
      <w:r w:rsidR="00B75DDE" w:rsidRPr="00BA0453">
        <w:rPr>
          <w:rFonts w:ascii="Times New Roman" w:hAnsi="Times New Roman" w:cs="Times New Roman"/>
          <w:bCs/>
          <w:sz w:val="20"/>
          <w:szCs w:val="20"/>
        </w:rPr>
        <w:t xml:space="preserve"> </w:t>
      </w:r>
      <w:r w:rsidR="008F6FFD" w:rsidRPr="00BA0453">
        <w:rPr>
          <w:rFonts w:ascii="Times New Roman" w:hAnsi="Times New Roman" w:cs="Times New Roman"/>
          <w:bCs/>
          <w:sz w:val="20"/>
          <w:szCs w:val="20"/>
        </w:rPr>
        <w:t xml:space="preserve">батькові) </w:t>
      </w:r>
    </w:p>
    <w:p w:rsidR="008F6FFD" w:rsidRPr="00BA0453" w:rsidRDefault="005826B7" w:rsidP="00E67B6D">
      <w:pPr>
        <w:shd w:val="clear" w:color="auto" w:fill="FFFFFF"/>
        <w:jc w:val="both"/>
        <w:rPr>
          <w:rFonts w:ascii="Times New Roman" w:hAnsi="Times New Roman" w:cs="Times New Roman"/>
          <w:bCs/>
        </w:rPr>
      </w:pPr>
      <w:r w:rsidRPr="00BA0453">
        <w:rPr>
          <w:rFonts w:ascii="Times New Roman" w:hAnsi="Times New Roman" w:cs="Times New Roman"/>
          <w:bCs/>
        </w:rPr>
        <w:t xml:space="preserve">попередньо ознайомлений (-на) з метою обробки персональних даних та </w:t>
      </w:r>
      <w:r w:rsidR="00B74036" w:rsidRPr="00BA0453">
        <w:rPr>
          <w:rFonts w:ascii="Times New Roman" w:hAnsi="Times New Roman" w:cs="Times New Roman"/>
          <w:bCs/>
        </w:rPr>
        <w:t>на</w:t>
      </w:r>
      <w:r w:rsidR="008F6FFD" w:rsidRPr="00BA0453">
        <w:rPr>
          <w:rFonts w:ascii="Times New Roman" w:hAnsi="Times New Roman" w:cs="Times New Roman"/>
          <w:bCs/>
        </w:rPr>
        <w:t xml:space="preserve">даю </w:t>
      </w:r>
      <w:r w:rsidR="00B74036" w:rsidRPr="00BA0453">
        <w:rPr>
          <w:rFonts w:ascii="Times New Roman" w:hAnsi="Times New Roman" w:cs="Times New Roman"/>
          <w:bCs/>
        </w:rPr>
        <w:t xml:space="preserve">свою </w:t>
      </w:r>
      <w:r w:rsidR="008F6FFD" w:rsidRPr="00BA0453">
        <w:rPr>
          <w:rFonts w:ascii="Times New Roman" w:hAnsi="Times New Roman" w:cs="Times New Roman"/>
          <w:bCs/>
        </w:rPr>
        <w:t xml:space="preserve">згоду на обробку, використання, поширення та доступ до персональних даних </w:t>
      </w:r>
      <w:r w:rsidR="00E67B6D" w:rsidRPr="00BA0453">
        <w:rPr>
          <w:rFonts w:ascii="Times New Roman" w:hAnsi="Times New Roman" w:cs="Times New Roman"/>
          <w:bCs/>
        </w:rPr>
        <w:t xml:space="preserve">третіх осіб </w:t>
      </w:r>
      <w:r w:rsidR="00E67B6D" w:rsidRPr="00BA0453">
        <w:rPr>
          <w:rFonts w:ascii="Times New Roman" w:hAnsi="Times New Roman" w:cs="Times New Roman"/>
          <w:bCs/>
        </w:rPr>
        <w:br/>
      </w:r>
      <w:r w:rsidR="008F6FFD" w:rsidRPr="00BA0453">
        <w:rPr>
          <w:rFonts w:ascii="Times New Roman" w:hAnsi="Times New Roman" w:cs="Times New Roman"/>
          <w:bCs/>
        </w:rPr>
        <w:t>(у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w:t>
      </w:r>
      <w:r w:rsidR="00B74036" w:rsidRPr="00BA0453">
        <w:rPr>
          <w:rFonts w:ascii="Times New Roman" w:hAnsi="Times New Roman" w:cs="Times New Roman"/>
          <w:bCs/>
        </w:rPr>
        <w:t xml:space="preserve"> та інших відомостей</w:t>
      </w:r>
      <w:r w:rsidR="008F6FFD" w:rsidRPr="00BA0453">
        <w:rPr>
          <w:rFonts w:ascii="Times New Roman" w:hAnsi="Times New Roman" w:cs="Times New Roman"/>
          <w:bCs/>
        </w:rPr>
        <w:t xml:space="preserve">, </w:t>
      </w:r>
      <w:r w:rsidR="00B74036" w:rsidRPr="00BA0453">
        <w:rPr>
          <w:rFonts w:ascii="Times New Roman" w:hAnsi="Times New Roman" w:cs="Times New Roman"/>
          <w:bCs/>
        </w:rPr>
        <w:t>п</w:t>
      </w:r>
      <w:r w:rsidR="008F6FFD" w:rsidRPr="00BA0453">
        <w:rPr>
          <w:rFonts w:ascii="Times New Roman" w:hAnsi="Times New Roman" w:cs="Times New Roman"/>
          <w:bCs/>
        </w:rPr>
        <w:t>ро себе</w:t>
      </w:r>
      <w:r w:rsidR="00E67B6D" w:rsidRPr="00BA0453">
        <w:rPr>
          <w:rFonts w:ascii="Times New Roman" w:hAnsi="Times New Roman" w:cs="Times New Roman"/>
          <w:bCs/>
        </w:rPr>
        <w:t>,</w:t>
      </w:r>
      <w:r w:rsidR="008F6FFD" w:rsidRPr="00BA0453">
        <w:rPr>
          <w:rFonts w:ascii="Times New Roman" w:hAnsi="Times New Roman" w:cs="Times New Roman"/>
          <w:bCs/>
        </w:rPr>
        <w:t xml:space="preserve"> для </w:t>
      </w:r>
      <w:r w:rsidR="00E67B6D" w:rsidRPr="00BA0453">
        <w:rPr>
          <w:rFonts w:ascii="Times New Roman" w:hAnsi="Times New Roman" w:cs="Times New Roman"/>
          <w:bCs/>
        </w:rPr>
        <w:t xml:space="preserve">проведення </w:t>
      </w:r>
      <w:r w:rsidR="00920A76" w:rsidRPr="00BA0453">
        <w:rPr>
          <w:rFonts w:ascii="Times New Roman" w:hAnsi="Times New Roman" w:cs="Times New Roman"/>
          <w:bCs/>
        </w:rPr>
        <w:t>конкурс</w:t>
      </w:r>
      <w:r w:rsidR="00E67B6D" w:rsidRPr="00BA0453">
        <w:rPr>
          <w:rFonts w:ascii="Times New Roman" w:hAnsi="Times New Roman" w:cs="Times New Roman"/>
          <w:bCs/>
        </w:rPr>
        <w:t>у</w:t>
      </w:r>
      <w:r w:rsidR="00920A76" w:rsidRPr="00BA0453">
        <w:rPr>
          <w:rFonts w:ascii="Times New Roman" w:hAnsi="Times New Roman" w:cs="Times New Roman"/>
          <w:bCs/>
        </w:rPr>
        <w:t xml:space="preserve"> з придбання квартир на вторинному ринку для забезпечення житлом поліцейських та працівників Головного управління Національної поліції в Київській області</w:t>
      </w:r>
      <w:r w:rsidR="008F6FFD" w:rsidRPr="00BA0453">
        <w:rPr>
          <w:rFonts w:ascii="Times New Roman" w:hAnsi="Times New Roman" w:cs="Times New Roman"/>
          <w:bCs/>
        </w:rPr>
        <w:t>.</w:t>
      </w:r>
    </w:p>
    <w:p w:rsidR="008C6D99" w:rsidRPr="00BA0453" w:rsidRDefault="008C6D99" w:rsidP="008F6FFD">
      <w:pPr>
        <w:shd w:val="clear" w:color="auto" w:fill="FFFFFF"/>
        <w:ind w:firstLine="709"/>
        <w:jc w:val="both"/>
        <w:rPr>
          <w:rFonts w:ascii="Times New Roman" w:hAnsi="Times New Roman" w:cs="Times New Roman"/>
          <w:bCs/>
        </w:rPr>
      </w:pPr>
    </w:p>
    <w:p w:rsidR="008C6D99" w:rsidRPr="00BA0453" w:rsidRDefault="008C6D99" w:rsidP="008F6FFD">
      <w:pPr>
        <w:shd w:val="clear" w:color="auto" w:fill="FFFFFF"/>
        <w:ind w:firstLine="709"/>
        <w:jc w:val="both"/>
        <w:rPr>
          <w:rFonts w:ascii="Times New Roman" w:hAnsi="Times New Roman" w:cs="Times New Roman"/>
          <w:bCs/>
        </w:rPr>
      </w:pPr>
    </w:p>
    <w:p w:rsidR="008F6FFD" w:rsidRPr="00BA0453" w:rsidRDefault="008F6FFD" w:rsidP="008F6FFD">
      <w:pPr>
        <w:jc w:val="both"/>
        <w:rPr>
          <w:rFonts w:ascii="Times New Roman" w:hAnsi="Times New Roman" w:cs="Times New Roman"/>
          <w:bCs/>
        </w:rPr>
      </w:pPr>
      <w:r w:rsidRPr="00BA0453">
        <w:rPr>
          <w:rFonts w:ascii="Times New Roman" w:hAnsi="Times New Roman" w:cs="Times New Roman"/>
          <w:bCs/>
        </w:rPr>
        <w:t>_______________                              ___</w:t>
      </w:r>
      <w:r w:rsidR="008C6D99" w:rsidRPr="00BA0453">
        <w:rPr>
          <w:rFonts w:ascii="Times New Roman" w:hAnsi="Times New Roman" w:cs="Times New Roman"/>
          <w:bCs/>
        </w:rPr>
        <w:t>_____</w:t>
      </w:r>
      <w:r w:rsidRPr="00BA0453">
        <w:rPr>
          <w:rFonts w:ascii="Times New Roman" w:hAnsi="Times New Roman" w:cs="Times New Roman"/>
          <w:bCs/>
        </w:rPr>
        <w:t xml:space="preserve">_______             </w:t>
      </w:r>
      <w:r w:rsidRPr="00BA0453">
        <w:rPr>
          <w:rFonts w:ascii="Times New Roman" w:hAnsi="Times New Roman" w:cs="Times New Roman"/>
          <w:bCs/>
        </w:rPr>
        <w:tab/>
        <w:t>___</w:t>
      </w:r>
      <w:r w:rsidR="008C6D99" w:rsidRPr="00BA0453">
        <w:rPr>
          <w:rFonts w:ascii="Times New Roman" w:hAnsi="Times New Roman" w:cs="Times New Roman"/>
          <w:bCs/>
        </w:rPr>
        <w:t>___</w:t>
      </w:r>
      <w:r w:rsidRPr="00BA0453">
        <w:rPr>
          <w:rFonts w:ascii="Times New Roman" w:hAnsi="Times New Roman" w:cs="Times New Roman"/>
          <w:bCs/>
        </w:rPr>
        <w:t>_________________</w:t>
      </w:r>
    </w:p>
    <w:p w:rsidR="008F6FFD" w:rsidRDefault="008F6FFD" w:rsidP="008F6FFD">
      <w:pPr>
        <w:jc w:val="both"/>
        <w:rPr>
          <w:rFonts w:ascii="Times New Roman" w:hAnsi="Times New Roman" w:cs="Times New Roman"/>
          <w:bCs/>
          <w:sz w:val="20"/>
          <w:szCs w:val="20"/>
        </w:rPr>
      </w:pPr>
      <w:r w:rsidRPr="00BA0453">
        <w:rPr>
          <w:rFonts w:ascii="Times New Roman" w:hAnsi="Times New Roman" w:cs="Times New Roman"/>
          <w:bCs/>
          <w:sz w:val="20"/>
          <w:szCs w:val="20"/>
        </w:rPr>
        <w:t xml:space="preserve">           </w:t>
      </w:r>
      <w:r w:rsidR="00B75DDE"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д</w:t>
      </w:r>
      <w:r w:rsidRPr="00BA0453">
        <w:rPr>
          <w:rFonts w:ascii="Times New Roman" w:hAnsi="Times New Roman" w:cs="Times New Roman"/>
          <w:bCs/>
          <w:sz w:val="20"/>
          <w:szCs w:val="20"/>
        </w:rPr>
        <w:t>ата</w:t>
      </w:r>
      <w:r w:rsidR="00B75DDE" w:rsidRPr="00BA0453">
        <w:rPr>
          <w:rFonts w:ascii="Times New Roman" w:hAnsi="Times New Roman" w:cs="Times New Roman"/>
          <w:bCs/>
          <w:sz w:val="20"/>
          <w:szCs w:val="20"/>
        </w:rPr>
        <w:t>)</w:t>
      </w:r>
      <w:r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 xml:space="preserve">       </w:t>
      </w:r>
      <w:r w:rsidRPr="00BA0453">
        <w:rPr>
          <w:rFonts w:ascii="Times New Roman" w:hAnsi="Times New Roman" w:cs="Times New Roman"/>
          <w:bCs/>
          <w:sz w:val="20"/>
          <w:szCs w:val="20"/>
        </w:rPr>
        <w:t xml:space="preserve">     </w:t>
      </w:r>
      <w:r w:rsidR="00B75DDE"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п</w:t>
      </w:r>
      <w:r w:rsidRPr="00BA0453">
        <w:rPr>
          <w:rFonts w:ascii="Times New Roman" w:hAnsi="Times New Roman" w:cs="Times New Roman"/>
          <w:bCs/>
          <w:sz w:val="20"/>
          <w:szCs w:val="20"/>
        </w:rPr>
        <w:t>ідпис</w:t>
      </w:r>
      <w:r w:rsidR="00B75DDE" w:rsidRPr="00BA0453">
        <w:rPr>
          <w:rFonts w:ascii="Times New Roman" w:hAnsi="Times New Roman" w:cs="Times New Roman"/>
          <w:bCs/>
          <w:sz w:val="20"/>
          <w:szCs w:val="20"/>
        </w:rPr>
        <w:t>)</w:t>
      </w:r>
      <w:r w:rsidRPr="00BA0453">
        <w:rPr>
          <w:rFonts w:ascii="Times New Roman" w:hAnsi="Times New Roman" w:cs="Times New Roman"/>
          <w:bCs/>
          <w:sz w:val="20"/>
          <w:szCs w:val="20"/>
        </w:rPr>
        <w:t xml:space="preserve">                   </w:t>
      </w:r>
      <w:r w:rsidRPr="00BA0453">
        <w:rPr>
          <w:rFonts w:ascii="Times New Roman" w:hAnsi="Times New Roman" w:cs="Times New Roman"/>
          <w:bCs/>
          <w:sz w:val="20"/>
          <w:szCs w:val="20"/>
        </w:rPr>
        <w:tab/>
      </w:r>
      <w:r w:rsidR="008C6D99" w:rsidRPr="00BA0453">
        <w:rPr>
          <w:rFonts w:ascii="Times New Roman" w:hAnsi="Times New Roman" w:cs="Times New Roman"/>
          <w:bCs/>
          <w:sz w:val="20"/>
          <w:szCs w:val="20"/>
        </w:rPr>
        <w:t xml:space="preserve">    </w:t>
      </w:r>
      <w:r w:rsidR="004D5B79" w:rsidRPr="00BA0453">
        <w:rPr>
          <w:rFonts w:ascii="Times New Roman" w:hAnsi="Times New Roman" w:cs="Times New Roman"/>
          <w:bCs/>
          <w:sz w:val="20"/>
          <w:szCs w:val="20"/>
        </w:rPr>
        <w:t xml:space="preserve">   </w:t>
      </w:r>
      <w:r w:rsidR="008C6D99" w:rsidRPr="00BA0453">
        <w:rPr>
          <w:rFonts w:ascii="Times New Roman" w:hAnsi="Times New Roman" w:cs="Times New Roman"/>
          <w:bCs/>
          <w:sz w:val="20"/>
          <w:szCs w:val="20"/>
        </w:rPr>
        <w:t xml:space="preserve">  </w:t>
      </w:r>
      <w:r w:rsidRPr="00BA0453">
        <w:rPr>
          <w:rFonts w:ascii="Times New Roman" w:hAnsi="Times New Roman" w:cs="Times New Roman"/>
          <w:bCs/>
          <w:sz w:val="20"/>
          <w:szCs w:val="20"/>
        </w:rPr>
        <w:t xml:space="preserve">   </w:t>
      </w:r>
      <w:r w:rsidR="00B75DDE" w:rsidRPr="00BA0453">
        <w:rPr>
          <w:rFonts w:ascii="Times New Roman" w:hAnsi="Times New Roman" w:cs="Times New Roman"/>
          <w:bCs/>
          <w:sz w:val="20"/>
          <w:szCs w:val="20"/>
        </w:rPr>
        <w:t>(</w:t>
      </w:r>
      <w:r w:rsidR="008C6D99" w:rsidRPr="00BA0453">
        <w:rPr>
          <w:rFonts w:ascii="Times New Roman" w:hAnsi="Times New Roman" w:cs="Times New Roman"/>
          <w:bCs/>
          <w:sz w:val="20"/>
          <w:szCs w:val="20"/>
        </w:rPr>
        <w:t>п</w:t>
      </w:r>
      <w:r w:rsidRPr="00BA0453">
        <w:rPr>
          <w:rFonts w:ascii="Times New Roman" w:hAnsi="Times New Roman" w:cs="Times New Roman"/>
          <w:bCs/>
          <w:sz w:val="20"/>
          <w:szCs w:val="20"/>
        </w:rPr>
        <w:t xml:space="preserve">різвище та </w:t>
      </w:r>
      <w:r w:rsidR="008C6D99" w:rsidRPr="00BA0453">
        <w:rPr>
          <w:rFonts w:ascii="Times New Roman" w:hAnsi="Times New Roman" w:cs="Times New Roman"/>
          <w:bCs/>
          <w:sz w:val="20"/>
          <w:szCs w:val="20"/>
        </w:rPr>
        <w:t xml:space="preserve">ім’я </w:t>
      </w:r>
      <w:r w:rsidR="00B75DDE" w:rsidRPr="00BA0453">
        <w:rPr>
          <w:rFonts w:ascii="Times New Roman" w:hAnsi="Times New Roman" w:cs="Times New Roman"/>
          <w:bCs/>
          <w:sz w:val="20"/>
          <w:szCs w:val="20"/>
        </w:rPr>
        <w:t>)</w:t>
      </w:r>
    </w:p>
    <w:sectPr w:rsidR="008F6FFD" w:rsidSect="00976ADA">
      <w:headerReference w:type="even" r:id="rId10"/>
      <w:headerReference w:type="default" r:id="rId11"/>
      <w:pgSz w:w="11906" w:h="16838"/>
      <w:pgMar w:top="1134" w:right="42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A1" w:rsidRDefault="003A49A1">
      <w:r>
        <w:separator/>
      </w:r>
    </w:p>
  </w:endnote>
  <w:endnote w:type="continuationSeparator" w:id="0">
    <w:p w:rsidR="003A49A1" w:rsidRDefault="003A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A1" w:rsidRDefault="003A49A1">
      <w:r>
        <w:separator/>
      </w:r>
    </w:p>
  </w:footnote>
  <w:footnote w:type="continuationSeparator" w:id="0">
    <w:p w:rsidR="003A49A1" w:rsidRDefault="003A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E" w:rsidRDefault="00B75DDE"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5DDE" w:rsidRDefault="00B75D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DE" w:rsidRPr="004D2956" w:rsidRDefault="00B75DDE" w:rsidP="00F60354">
    <w:pPr>
      <w:pStyle w:val="a9"/>
      <w:framePr w:wrap="around" w:vAnchor="text" w:hAnchor="margin" w:xAlign="center" w:y="1"/>
      <w:rPr>
        <w:rStyle w:val="aa"/>
        <w:rFonts w:ascii="Times New Roman" w:hAnsi="Times New Roman" w:cs="Times New Roman"/>
      </w:rPr>
    </w:pPr>
    <w:r w:rsidRPr="004D2956">
      <w:rPr>
        <w:rStyle w:val="aa"/>
        <w:rFonts w:ascii="Times New Roman" w:hAnsi="Times New Roman" w:cs="Times New Roman"/>
      </w:rPr>
      <w:fldChar w:fldCharType="begin"/>
    </w:r>
    <w:r w:rsidRPr="004D2956">
      <w:rPr>
        <w:rStyle w:val="aa"/>
        <w:rFonts w:ascii="Times New Roman" w:hAnsi="Times New Roman" w:cs="Times New Roman"/>
      </w:rPr>
      <w:instrText xml:space="preserve">PAGE  </w:instrText>
    </w:r>
    <w:r w:rsidRPr="004D2956">
      <w:rPr>
        <w:rStyle w:val="aa"/>
        <w:rFonts w:ascii="Times New Roman" w:hAnsi="Times New Roman" w:cs="Times New Roman"/>
      </w:rPr>
      <w:fldChar w:fldCharType="separate"/>
    </w:r>
    <w:r w:rsidR="00CC3BC1">
      <w:rPr>
        <w:rStyle w:val="aa"/>
        <w:rFonts w:ascii="Times New Roman" w:hAnsi="Times New Roman" w:cs="Times New Roman"/>
        <w:noProof/>
      </w:rPr>
      <w:t>2</w:t>
    </w:r>
    <w:r w:rsidRPr="004D2956">
      <w:rPr>
        <w:rStyle w:val="aa"/>
        <w:rFonts w:ascii="Times New Roman" w:hAnsi="Times New Roman" w:cs="Times New Roman"/>
      </w:rPr>
      <w:fldChar w:fldCharType="end"/>
    </w:r>
  </w:p>
  <w:p w:rsidR="00B75DDE" w:rsidRDefault="00B75D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4667A87"/>
    <w:multiLevelType w:val="hybridMultilevel"/>
    <w:tmpl w:val="079A10BA"/>
    <w:lvl w:ilvl="0" w:tplc="2688AA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2" w15:restartNumberingAfterBreak="0">
    <w:nsid w:val="18AE6E2F"/>
    <w:multiLevelType w:val="hybridMultilevel"/>
    <w:tmpl w:val="9F52BC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4" w15:restartNumberingAfterBreak="0">
    <w:nsid w:val="1D3777E3"/>
    <w:multiLevelType w:val="multilevel"/>
    <w:tmpl w:val="FDFC50B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6" w15:restartNumberingAfterBreak="0">
    <w:nsid w:val="278017C8"/>
    <w:multiLevelType w:val="hybridMultilevel"/>
    <w:tmpl w:val="63EEF9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8"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31"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32"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3"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4"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627EC"/>
    <w:multiLevelType w:val="hybridMultilevel"/>
    <w:tmpl w:val="A3161B4C"/>
    <w:lvl w:ilvl="0" w:tplc="0419000F">
      <w:start w:val="1"/>
      <w:numFmt w:val="decimal"/>
      <w:lvlText w:val="%1."/>
      <w:lvlJc w:val="left"/>
      <w:pPr>
        <w:ind w:left="360"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36"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7"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8"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3"/>
  </w:num>
  <w:num w:numId="23">
    <w:abstractNumId w:val="38"/>
  </w:num>
  <w:num w:numId="24">
    <w:abstractNumId w:val="3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2"/>
  </w:num>
  <w:num w:numId="28">
    <w:abstractNumId w:val="30"/>
  </w:num>
  <w:num w:numId="29">
    <w:abstractNumId w:val="31"/>
  </w:num>
  <w:num w:numId="30">
    <w:abstractNumId w:val="36"/>
  </w:num>
  <w:num w:numId="31">
    <w:abstractNumId w:val="23"/>
  </w:num>
  <w:num w:numId="32">
    <w:abstractNumId w:val="25"/>
  </w:num>
  <w:num w:numId="33">
    <w:abstractNumId w:val="37"/>
  </w:num>
  <w:num w:numId="34">
    <w:abstractNumId w:val="28"/>
  </w:num>
  <w:num w:numId="35">
    <w:abstractNumId w:val="26"/>
  </w:num>
  <w:num w:numId="36">
    <w:abstractNumId w:val="22"/>
  </w:num>
  <w:num w:numId="37">
    <w:abstractNumId w:val="35"/>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5EED"/>
    <w:rsid w:val="00007631"/>
    <w:rsid w:val="00014B71"/>
    <w:rsid w:val="00014C87"/>
    <w:rsid w:val="000200A0"/>
    <w:rsid w:val="00020D59"/>
    <w:rsid w:val="00021B65"/>
    <w:rsid w:val="00024856"/>
    <w:rsid w:val="0002535D"/>
    <w:rsid w:val="0002544B"/>
    <w:rsid w:val="000257E3"/>
    <w:rsid w:val="00030317"/>
    <w:rsid w:val="0003237A"/>
    <w:rsid w:val="0003248C"/>
    <w:rsid w:val="00032A0D"/>
    <w:rsid w:val="00033719"/>
    <w:rsid w:val="00033B6D"/>
    <w:rsid w:val="00034D85"/>
    <w:rsid w:val="00035669"/>
    <w:rsid w:val="000367CF"/>
    <w:rsid w:val="00042766"/>
    <w:rsid w:val="000432EC"/>
    <w:rsid w:val="00046DDE"/>
    <w:rsid w:val="00047AA9"/>
    <w:rsid w:val="00047AE2"/>
    <w:rsid w:val="00047F46"/>
    <w:rsid w:val="00054730"/>
    <w:rsid w:val="00055AAF"/>
    <w:rsid w:val="0005776E"/>
    <w:rsid w:val="00061478"/>
    <w:rsid w:val="000679D2"/>
    <w:rsid w:val="00073A26"/>
    <w:rsid w:val="000753AE"/>
    <w:rsid w:val="00083163"/>
    <w:rsid w:val="000837B0"/>
    <w:rsid w:val="00086887"/>
    <w:rsid w:val="000877E6"/>
    <w:rsid w:val="00087A97"/>
    <w:rsid w:val="00091D02"/>
    <w:rsid w:val="00092665"/>
    <w:rsid w:val="00095BF1"/>
    <w:rsid w:val="00096B0B"/>
    <w:rsid w:val="00097083"/>
    <w:rsid w:val="000A0059"/>
    <w:rsid w:val="000A28A2"/>
    <w:rsid w:val="000A6AD5"/>
    <w:rsid w:val="000B3FCD"/>
    <w:rsid w:val="000B67B2"/>
    <w:rsid w:val="000C078D"/>
    <w:rsid w:val="000C0C07"/>
    <w:rsid w:val="000C13AC"/>
    <w:rsid w:val="000C4A90"/>
    <w:rsid w:val="000C6909"/>
    <w:rsid w:val="000C6BED"/>
    <w:rsid w:val="000D1AD7"/>
    <w:rsid w:val="000D4E80"/>
    <w:rsid w:val="000D6F9E"/>
    <w:rsid w:val="000D77B8"/>
    <w:rsid w:val="000E5385"/>
    <w:rsid w:val="000E67B1"/>
    <w:rsid w:val="000E68BD"/>
    <w:rsid w:val="000F144D"/>
    <w:rsid w:val="000F2F82"/>
    <w:rsid w:val="000F3947"/>
    <w:rsid w:val="000F4AB7"/>
    <w:rsid w:val="000F5A05"/>
    <w:rsid w:val="000F5B7F"/>
    <w:rsid w:val="001002CE"/>
    <w:rsid w:val="001027B8"/>
    <w:rsid w:val="001033E2"/>
    <w:rsid w:val="00105851"/>
    <w:rsid w:val="00107E59"/>
    <w:rsid w:val="00111390"/>
    <w:rsid w:val="00112913"/>
    <w:rsid w:val="0011560C"/>
    <w:rsid w:val="001161DC"/>
    <w:rsid w:val="00117B24"/>
    <w:rsid w:val="00122831"/>
    <w:rsid w:val="00122FF0"/>
    <w:rsid w:val="0012457E"/>
    <w:rsid w:val="00124AC2"/>
    <w:rsid w:val="00127C90"/>
    <w:rsid w:val="0013184D"/>
    <w:rsid w:val="00132EE2"/>
    <w:rsid w:val="0013531E"/>
    <w:rsid w:val="00135EC7"/>
    <w:rsid w:val="00136CC9"/>
    <w:rsid w:val="001400F0"/>
    <w:rsid w:val="00140F03"/>
    <w:rsid w:val="00141496"/>
    <w:rsid w:val="001420F1"/>
    <w:rsid w:val="00144D45"/>
    <w:rsid w:val="00144F82"/>
    <w:rsid w:val="00146028"/>
    <w:rsid w:val="001467F2"/>
    <w:rsid w:val="00146F6E"/>
    <w:rsid w:val="001475C5"/>
    <w:rsid w:val="00147CEC"/>
    <w:rsid w:val="00150532"/>
    <w:rsid w:val="00152724"/>
    <w:rsid w:val="00152803"/>
    <w:rsid w:val="00154447"/>
    <w:rsid w:val="0015447E"/>
    <w:rsid w:val="0015561E"/>
    <w:rsid w:val="001575DF"/>
    <w:rsid w:val="00162A5C"/>
    <w:rsid w:val="00164F30"/>
    <w:rsid w:val="00166740"/>
    <w:rsid w:val="00166D8B"/>
    <w:rsid w:val="00167112"/>
    <w:rsid w:val="00174F60"/>
    <w:rsid w:val="00177E88"/>
    <w:rsid w:val="00180CE0"/>
    <w:rsid w:val="00180F32"/>
    <w:rsid w:val="00180F61"/>
    <w:rsid w:val="00184385"/>
    <w:rsid w:val="00185A08"/>
    <w:rsid w:val="00186523"/>
    <w:rsid w:val="00186D94"/>
    <w:rsid w:val="00187A5C"/>
    <w:rsid w:val="001953A4"/>
    <w:rsid w:val="001975E2"/>
    <w:rsid w:val="001A0963"/>
    <w:rsid w:val="001A204E"/>
    <w:rsid w:val="001A3418"/>
    <w:rsid w:val="001A3A66"/>
    <w:rsid w:val="001A55E1"/>
    <w:rsid w:val="001A6D7E"/>
    <w:rsid w:val="001B0178"/>
    <w:rsid w:val="001B1846"/>
    <w:rsid w:val="001B4785"/>
    <w:rsid w:val="001B508C"/>
    <w:rsid w:val="001B7658"/>
    <w:rsid w:val="001C06AA"/>
    <w:rsid w:val="001C1BF1"/>
    <w:rsid w:val="001C280C"/>
    <w:rsid w:val="001C5623"/>
    <w:rsid w:val="001C5729"/>
    <w:rsid w:val="001C6D5B"/>
    <w:rsid w:val="001D1429"/>
    <w:rsid w:val="001D30A2"/>
    <w:rsid w:val="001D3ADB"/>
    <w:rsid w:val="001D4376"/>
    <w:rsid w:val="001D4766"/>
    <w:rsid w:val="001D484F"/>
    <w:rsid w:val="001D4B2C"/>
    <w:rsid w:val="001E0FF4"/>
    <w:rsid w:val="001E3548"/>
    <w:rsid w:val="001E6D28"/>
    <w:rsid w:val="001F0B8A"/>
    <w:rsid w:val="001F0C7C"/>
    <w:rsid w:val="001F46E2"/>
    <w:rsid w:val="001F6890"/>
    <w:rsid w:val="0020131B"/>
    <w:rsid w:val="002024C3"/>
    <w:rsid w:val="0020443E"/>
    <w:rsid w:val="00204DF4"/>
    <w:rsid w:val="00207A71"/>
    <w:rsid w:val="00213F00"/>
    <w:rsid w:val="002146FF"/>
    <w:rsid w:val="002154DA"/>
    <w:rsid w:val="0021697D"/>
    <w:rsid w:val="002218A2"/>
    <w:rsid w:val="00226C46"/>
    <w:rsid w:val="002307AF"/>
    <w:rsid w:val="00231A05"/>
    <w:rsid w:val="00231D1E"/>
    <w:rsid w:val="00234B68"/>
    <w:rsid w:val="002366F1"/>
    <w:rsid w:val="002408C8"/>
    <w:rsid w:val="00240ED3"/>
    <w:rsid w:val="00243EAE"/>
    <w:rsid w:val="0024593F"/>
    <w:rsid w:val="002507B0"/>
    <w:rsid w:val="00250E8E"/>
    <w:rsid w:val="00251873"/>
    <w:rsid w:val="00255A9F"/>
    <w:rsid w:val="0025734E"/>
    <w:rsid w:val="00263E89"/>
    <w:rsid w:val="00264AAF"/>
    <w:rsid w:val="0026523D"/>
    <w:rsid w:val="002653DF"/>
    <w:rsid w:val="0026601A"/>
    <w:rsid w:val="002661E9"/>
    <w:rsid w:val="0027013D"/>
    <w:rsid w:val="00271052"/>
    <w:rsid w:val="002726B3"/>
    <w:rsid w:val="00276021"/>
    <w:rsid w:val="002800B3"/>
    <w:rsid w:val="00286EC6"/>
    <w:rsid w:val="002908FE"/>
    <w:rsid w:val="002910EE"/>
    <w:rsid w:val="00291E2B"/>
    <w:rsid w:val="00293A66"/>
    <w:rsid w:val="00295ED0"/>
    <w:rsid w:val="0029727F"/>
    <w:rsid w:val="002A0151"/>
    <w:rsid w:val="002A1327"/>
    <w:rsid w:val="002A1CC9"/>
    <w:rsid w:val="002A1DC2"/>
    <w:rsid w:val="002A2C40"/>
    <w:rsid w:val="002A53DD"/>
    <w:rsid w:val="002A6045"/>
    <w:rsid w:val="002A63A9"/>
    <w:rsid w:val="002B00D1"/>
    <w:rsid w:val="002B04CC"/>
    <w:rsid w:val="002B4F39"/>
    <w:rsid w:val="002B7B10"/>
    <w:rsid w:val="002C0117"/>
    <w:rsid w:val="002C045E"/>
    <w:rsid w:val="002C066E"/>
    <w:rsid w:val="002C5363"/>
    <w:rsid w:val="002C548A"/>
    <w:rsid w:val="002C57E0"/>
    <w:rsid w:val="002C784B"/>
    <w:rsid w:val="002C7C13"/>
    <w:rsid w:val="002D1D05"/>
    <w:rsid w:val="002D42DF"/>
    <w:rsid w:val="002D661F"/>
    <w:rsid w:val="002D6F85"/>
    <w:rsid w:val="002E085A"/>
    <w:rsid w:val="002E1AD2"/>
    <w:rsid w:val="002E33B5"/>
    <w:rsid w:val="002E65D2"/>
    <w:rsid w:val="002E7A8D"/>
    <w:rsid w:val="002F0C08"/>
    <w:rsid w:val="002F11A4"/>
    <w:rsid w:val="002F68D1"/>
    <w:rsid w:val="002F7CF2"/>
    <w:rsid w:val="003003FA"/>
    <w:rsid w:val="0031281F"/>
    <w:rsid w:val="0031282F"/>
    <w:rsid w:val="00312C95"/>
    <w:rsid w:val="0031758C"/>
    <w:rsid w:val="00320022"/>
    <w:rsid w:val="0032071C"/>
    <w:rsid w:val="00321E6D"/>
    <w:rsid w:val="00322E74"/>
    <w:rsid w:val="00324ABC"/>
    <w:rsid w:val="00324EE2"/>
    <w:rsid w:val="003255BD"/>
    <w:rsid w:val="00326724"/>
    <w:rsid w:val="00327ED6"/>
    <w:rsid w:val="00332C8A"/>
    <w:rsid w:val="0033467F"/>
    <w:rsid w:val="00335BF1"/>
    <w:rsid w:val="00337D43"/>
    <w:rsid w:val="003417C8"/>
    <w:rsid w:val="0034214B"/>
    <w:rsid w:val="00346511"/>
    <w:rsid w:val="003473D3"/>
    <w:rsid w:val="00350416"/>
    <w:rsid w:val="003546BB"/>
    <w:rsid w:val="00355411"/>
    <w:rsid w:val="003556C3"/>
    <w:rsid w:val="00362B0D"/>
    <w:rsid w:val="00362CC8"/>
    <w:rsid w:val="0036481A"/>
    <w:rsid w:val="00365313"/>
    <w:rsid w:val="00370062"/>
    <w:rsid w:val="00370A49"/>
    <w:rsid w:val="00371909"/>
    <w:rsid w:val="0037226B"/>
    <w:rsid w:val="00374E2E"/>
    <w:rsid w:val="0037713F"/>
    <w:rsid w:val="00377C12"/>
    <w:rsid w:val="0038002C"/>
    <w:rsid w:val="00380E7C"/>
    <w:rsid w:val="00390F88"/>
    <w:rsid w:val="00395F16"/>
    <w:rsid w:val="00396712"/>
    <w:rsid w:val="00397CF5"/>
    <w:rsid w:val="00397E4C"/>
    <w:rsid w:val="003A4634"/>
    <w:rsid w:val="003A49A1"/>
    <w:rsid w:val="003A6835"/>
    <w:rsid w:val="003B07D5"/>
    <w:rsid w:val="003B10D4"/>
    <w:rsid w:val="003B129A"/>
    <w:rsid w:val="003B153A"/>
    <w:rsid w:val="003B4CF1"/>
    <w:rsid w:val="003B51E3"/>
    <w:rsid w:val="003C0178"/>
    <w:rsid w:val="003C171A"/>
    <w:rsid w:val="003C406C"/>
    <w:rsid w:val="003C409D"/>
    <w:rsid w:val="003C570C"/>
    <w:rsid w:val="003C5CC7"/>
    <w:rsid w:val="003C6858"/>
    <w:rsid w:val="003C7288"/>
    <w:rsid w:val="003C7C04"/>
    <w:rsid w:val="003C7F38"/>
    <w:rsid w:val="003C7FA1"/>
    <w:rsid w:val="003D0E8B"/>
    <w:rsid w:val="003D340E"/>
    <w:rsid w:val="003D362C"/>
    <w:rsid w:val="003D4476"/>
    <w:rsid w:val="003D459A"/>
    <w:rsid w:val="003D5511"/>
    <w:rsid w:val="003D7EA2"/>
    <w:rsid w:val="003E5351"/>
    <w:rsid w:val="003E6B41"/>
    <w:rsid w:val="003E7ABA"/>
    <w:rsid w:val="003F2BF0"/>
    <w:rsid w:val="003F60AA"/>
    <w:rsid w:val="003F6B46"/>
    <w:rsid w:val="003F6E4C"/>
    <w:rsid w:val="00400F31"/>
    <w:rsid w:val="00401DCA"/>
    <w:rsid w:val="00406DFA"/>
    <w:rsid w:val="00407557"/>
    <w:rsid w:val="00410F8F"/>
    <w:rsid w:val="00411E59"/>
    <w:rsid w:val="0041219A"/>
    <w:rsid w:val="00423E3A"/>
    <w:rsid w:val="00426E94"/>
    <w:rsid w:val="00434CB8"/>
    <w:rsid w:val="00435D7E"/>
    <w:rsid w:val="00437551"/>
    <w:rsid w:val="0044032D"/>
    <w:rsid w:val="004416DB"/>
    <w:rsid w:val="004428C0"/>
    <w:rsid w:val="00443108"/>
    <w:rsid w:val="00445976"/>
    <w:rsid w:val="00445CBB"/>
    <w:rsid w:val="0044602B"/>
    <w:rsid w:val="00446930"/>
    <w:rsid w:val="00446EDF"/>
    <w:rsid w:val="00450AFF"/>
    <w:rsid w:val="00452F48"/>
    <w:rsid w:val="00455E97"/>
    <w:rsid w:val="00457BBC"/>
    <w:rsid w:val="00460974"/>
    <w:rsid w:val="00462978"/>
    <w:rsid w:val="00466D7C"/>
    <w:rsid w:val="00471CB3"/>
    <w:rsid w:val="00482CD9"/>
    <w:rsid w:val="00482E90"/>
    <w:rsid w:val="004851E4"/>
    <w:rsid w:val="00487C8A"/>
    <w:rsid w:val="004921C8"/>
    <w:rsid w:val="004927BD"/>
    <w:rsid w:val="00493992"/>
    <w:rsid w:val="00493B01"/>
    <w:rsid w:val="00493DD7"/>
    <w:rsid w:val="00494058"/>
    <w:rsid w:val="00495007"/>
    <w:rsid w:val="00495B9E"/>
    <w:rsid w:val="004A1529"/>
    <w:rsid w:val="004A1791"/>
    <w:rsid w:val="004A328D"/>
    <w:rsid w:val="004A501D"/>
    <w:rsid w:val="004A5FA6"/>
    <w:rsid w:val="004A7143"/>
    <w:rsid w:val="004A720B"/>
    <w:rsid w:val="004A763C"/>
    <w:rsid w:val="004A7ABA"/>
    <w:rsid w:val="004B0F90"/>
    <w:rsid w:val="004B5AF2"/>
    <w:rsid w:val="004B64DF"/>
    <w:rsid w:val="004C06E2"/>
    <w:rsid w:val="004C0C14"/>
    <w:rsid w:val="004C23CA"/>
    <w:rsid w:val="004C748E"/>
    <w:rsid w:val="004C7EEB"/>
    <w:rsid w:val="004D2956"/>
    <w:rsid w:val="004D520F"/>
    <w:rsid w:val="004D5B79"/>
    <w:rsid w:val="004E09AE"/>
    <w:rsid w:val="004E4C32"/>
    <w:rsid w:val="004E5484"/>
    <w:rsid w:val="004E574B"/>
    <w:rsid w:val="004E5BED"/>
    <w:rsid w:val="004E61BC"/>
    <w:rsid w:val="004F552E"/>
    <w:rsid w:val="005001A1"/>
    <w:rsid w:val="005051B1"/>
    <w:rsid w:val="005054AE"/>
    <w:rsid w:val="00505990"/>
    <w:rsid w:val="00507E4A"/>
    <w:rsid w:val="00510AFE"/>
    <w:rsid w:val="00512D53"/>
    <w:rsid w:val="005136B3"/>
    <w:rsid w:val="00516859"/>
    <w:rsid w:val="00516F6B"/>
    <w:rsid w:val="00517F29"/>
    <w:rsid w:val="00521FA7"/>
    <w:rsid w:val="005222AB"/>
    <w:rsid w:val="00523433"/>
    <w:rsid w:val="00524A5D"/>
    <w:rsid w:val="00525395"/>
    <w:rsid w:val="00527888"/>
    <w:rsid w:val="00530347"/>
    <w:rsid w:val="00530615"/>
    <w:rsid w:val="0053166B"/>
    <w:rsid w:val="00531680"/>
    <w:rsid w:val="00534631"/>
    <w:rsid w:val="00543D52"/>
    <w:rsid w:val="00544970"/>
    <w:rsid w:val="00545DBF"/>
    <w:rsid w:val="00546E6A"/>
    <w:rsid w:val="00547503"/>
    <w:rsid w:val="005501B7"/>
    <w:rsid w:val="0055148E"/>
    <w:rsid w:val="00555B49"/>
    <w:rsid w:val="005565D4"/>
    <w:rsid w:val="00560714"/>
    <w:rsid w:val="00565065"/>
    <w:rsid w:val="005664CA"/>
    <w:rsid w:val="00566E12"/>
    <w:rsid w:val="00567718"/>
    <w:rsid w:val="00571ACB"/>
    <w:rsid w:val="00572531"/>
    <w:rsid w:val="005738FD"/>
    <w:rsid w:val="00575031"/>
    <w:rsid w:val="00581B34"/>
    <w:rsid w:val="005826B7"/>
    <w:rsid w:val="00582720"/>
    <w:rsid w:val="00583720"/>
    <w:rsid w:val="00584D8D"/>
    <w:rsid w:val="00584DFF"/>
    <w:rsid w:val="005870C0"/>
    <w:rsid w:val="0058731F"/>
    <w:rsid w:val="00592650"/>
    <w:rsid w:val="00597304"/>
    <w:rsid w:val="00597FC2"/>
    <w:rsid w:val="005A28F1"/>
    <w:rsid w:val="005A4462"/>
    <w:rsid w:val="005A5C6B"/>
    <w:rsid w:val="005A6F58"/>
    <w:rsid w:val="005A7334"/>
    <w:rsid w:val="005A79CE"/>
    <w:rsid w:val="005B03CB"/>
    <w:rsid w:val="005B0EB0"/>
    <w:rsid w:val="005B1A5C"/>
    <w:rsid w:val="005B497E"/>
    <w:rsid w:val="005B50FF"/>
    <w:rsid w:val="005B666D"/>
    <w:rsid w:val="005B6BDF"/>
    <w:rsid w:val="005B7937"/>
    <w:rsid w:val="005C5239"/>
    <w:rsid w:val="005C5794"/>
    <w:rsid w:val="005C5855"/>
    <w:rsid w:val="005D4E89"/>
    <w:rsid w:val="005D542C"/>
    <w:rsid w:val="005D6EE8"/>
    <w:rsid w:val="005E2222"/>
    <w:rsid w:val="005E2235"/>
    <w:rsid w:val="005E2680"/>
    <w:rsid w:val="005E58EF"/>
    <w:rsid w:val="005F0CBE"/>
    <w:rsid w:val="005F2DD0"/>
    <w:rsid w:val="005F2EA6"/>
    <w:rsid w:val="005F3089"/>
    <w:rsid w:val="005F3141"/>
    <w:rsid w:val="00600B9E"/>
    <w:rsid w:val="00600D61"/>
    <w:rsid w:val="00602358"/>
    <w:rsid w:val="0060267C"/>
    <w:rsid w:val="006035A3"/>
    <w:rsid w:val="00604A0B"/>
    <w:rsid w:val="00604A35"/>
    <w:rsid w:val="00604DBB"/>
    <w:rsid w:val="00605E58"/>
    <w:rsid w:val="00612B2E"/>
    <w:rsid w:val="006135E8"/>
    <w:rsid w:val="0061528D"/>
    <w:rsid w:val="00620AFC"/>
    <w:rsid w:val="006220A0"/>
    <w:rsid w:val="00626A1D"/>
    <w:rsid w:val="006312CC"/>
    <w:rsid w:val="00633D58"/>
    <w:rsid w:val="0063552A"/>
    <w:rsid w:val="0063791E"/>
    <w:rsid w:val="006421F5"/>
    <w:rsid w:val="00642BAA"/>
    <w:rsid w:val="00645913"/>
    <w:rsid w:val="00650BF0"/>
    <w:rsid w:val="006529F9"/>
    <w:rsid w:val="00653F99"/>
    <w:rsid w:val="006560DA"/>
    <w:rsid w:val="0065698A"/>
    <w:rsid w:val="00656B48"/>
    <w:rsid w:val="006576F0"/>
    <w:rsid w:val="00662B3F"/>
    <w:rsid w:val="006636ED"/>
    <w:rsid w:val="00663ED9"/>
    <w:rsid w:val="0066603D"/>
    <w:rsid w:val="006669D8"/>
    <w:rsid w:val="0067096C"/>
    <w:rsid w:val="006722F3"/>
    <w:rsid w:val="00673FA1"/>
    <w:rsid w:val="006764D9"/>
    <w:rsid w:val="006765DE"/>
    <w:rsid w:val="00676714"/>
    <w:rsid w:val="00680EF1"/>
    <w:rsid w:val="00681D0B"/>
    <w:rsid w:val="00682FBC"/>
    <w:rsid w:val="00683374"/>
    <w:rsid w:val="00690E4B"/>
    <w:rsid w:val="00694543"/>
    <w:rsid w:val="00694C1F"/>
    <w:rsid w:val="00694C9D"/>
    <w:rsid w:val="00697099"/>
    <w:rsid w:val="006A1A24"/>
    <w:rsid w:val="006A3DAA"/>
    <w:rsid w:val="006A6EBB"/>
    <w:rsid w:val="006B0CFD"/>
    <w:rsid w:val="006B0DD2"/>
    <w:rsid w:val="006B13DC"/>
    <w:rsid w:val="006B18E0"/>
    <w:rsid w:val="006B4684"/>
    <w:rsid w:val="006C20E0"/>
    <w:rsid w:val="006D0295"/>
    <w:rsid w:val="006D16DD"/>
    <w:rsid w:val="006D19D8"/>
    <w:rsid w:val="006D44CC"/>
    <w:rsid w:val="006D746C"/>
    <w:rsid w:val="006D7F1A"/>
    <w:rsid w:val="006E099F"/>
    <w:rsid w:val="006E3CB0"/>
    <w:rsid w:val="006E4CB8"/>
    <w:rsid w:val="006E6636"/>
    <w:rsid w:val="006F0120"/>
    <w:rsid w:val="006F0EDD"/>
    <w:rsid w:val="006F1482"/>
    <w:rsid w:val="006F60EB"/>
    <w:rsid w:val="006F6727"/>
    <w:rsid w:val="00701017"/>
    <w:rsid w:val="007013E0"/>
    <w:rsid w:val="00705CBA"/>
    <w:rsid w:val="00707013"/>
    <w:rsid w:val="00707502"/>
    <w:rsid w:val="00710524"/>
    <w:rsid w:val="00710B06"/>
    <w:rsid w:val="00711015"/>
    <w:rsid w:val="00712282"/>
    <w:rsid w:val="00713B13"/>
    <w:rsid w:val="007150E5"/>
    <w:rsid w:val="007152B7"/>
    <w:rsid w:val="0071601B"/>
    <w:rsid w:val="00716102"/>
    <w:rsid w:val="007164DA"/>
    <w:rsid w:val="007165FE"/>
    <w:rsid w:val="007176AE"/>
    <w:rsid w:val="007204D8"/>
    <w:rsid w:val="00724F66"/>
    <w:rsid w:val="0072600D"/>
    <w:rsid w:val="00726229"/>
    <w:rsid w:val="007273A1"/>
    <w:rsid w:val="00732D99"/>
    <w:rsid w:val="00733F9A"/>
    <w:rsid w:val="00734C37"/>
    <w:rsid w:val="007351EE"/>
    <w:rsid w:val="00736964"/>
    <w:rsid w:val="00737440"/>
    <w:rsid w:val="00737E4D"/>
    <w:rsid w:val="00740761"/>
    <w:rsid w:val="00741EFF"/>
    <w:rsid w:val="00743058"/>
    <w:rsid w:val="00744A08"/>
    <w:rsid w:val="00751ED0"/>
    <w:rsid w:val="00754199"/>
    <w:rsid w:val="0075530C"/>
    <w:rsid w:val="0076304C"/>
    <w:rsid w:val="00765071"/>
    <w:rsid w:val="00771B65"/>
    <w:rsid w:val="0077503D"/>
    <w:rsid w:val="0077506F"/>
    <w:rsid w:val="00775E1B"/>
    <w:rsid w:val="00780120"/>
    <w:rsid w:val="00780301"/>
    <w:rsid w:val="007808B2"/>
    <w:rsid w:val="00781359"/>
    <w:rsid w:val="0078453C"/>
    <w:rsid w:val="007855DD"/>
    <w:rsid w:val="00786C4A"/>
    <w:rsid w:val="00787A44"/>
    <w:rsid w:val="00791A91"/>
    <w:rsid w:val="00794746"/>
    <w:rsid w:val="007953CD"/>
    <w:rsid w:val="007971C6"/>
    <w:rsid w:val="00797C73"/>
    <w:rsid w:val="007A3E83"/>
    <w:rsid w:val="007A4511"/>
    <w:rsid w:val="007B075B"/>
    <w:rsid w:val="007B10D1"/>
    <w:rsid w:val="007B185B"/>
    <w:rsid w:val="007B53A5"/>
    <w:rsid w:val="007B71E4"/>
    <w:rsid w:val="007C2243"/>
    <w:rsid w:val="007C339D"/>
    <w:rsid w:val="007C6EEA"/>
    <w:rsid w:val="007C75DF"/>
    <w:rsid w:val="007D0C10"/>
    <w:rsid w:val="007D0D5E"/>
    <w:rsid w:val="007D1DEB"/>
    <w:rsid w:val="007D34B2"/>
    <w:rsid w:val="007D4E53"/>
    <w:rsid w:val="007E089B"/>
    <w:rsid w:val="007E469D"/>
    <w:rsid w:val="007E7F92"/>
    <w:rsid w:val="007F082A"/>
    <w:rsid w:val="007F226E"/>
    <w:rsid w:val="007F4915"/>
    <w:rsid w:val="007F5A44"/>
    <w:rsid w:val="007F7A72"/>
    <w:rsid w:val="008040D5"/>
    <w:rsid w:val="008041B6"/>
    <w:rsid w:val="008049DB"/>
    <w:rsid w:val="008059B0"/>
    <w:rsid w:val="00806AED"/>
    <w:rsid w:val="008102FE"/>
    <w:rsid w:val="008114EA"/>
    <w:rsid w:val="00813CA1"/>
    <w:rsid w:val="008145CF"/>
    <w:rsid w:val="00814740"/>
    <w:rsid w:val="0081505C"/>
    <w:rsid w:val="0081765A"/>
    <w:rsid w:val="00821C40"/>
    <w:rsid w:val="0082369A"/>
    <w:rsid w:val="00824059"/>
    <w:rsid w:val="00824987"/>
    <w:rsid w:val="00824D87"/>
    <w:rsid w:val="008315DA"/>
    <w:rsid w:val="0083272D"/>
    <w:rsid w:val="00835177"/>
    <w:rsid w:val="008366AA"/>
    <w:rsid w:val="00837F7F"/>
    <w:rsid w:val="00840C27"/>
    <w:rsid w:val="0084336C"/>
    <w:rsid w:val="008437C2"/>
    <w:rsid w:val="00843EA0"/>
    <w:rsid w:val="008448D1"/>
    <w:rsid w:val="008449B0"/>
    <w:rsid w:val="008500CE"/>
    <w:rsid w:val="00851F5E"/>
    <w:rsid w:val="00853062"/>
    <w:rsid w:val="008604E5"/>
    <w:rsid w:val="008650E9"/>
    <w:rsid w:val="00870A85"/>
    <w:rsid w:val="00870CE9"/>
    <w:rsid w:val="0087465D"/>
    <w:rsid w:val="00874737"/>
    <w:rsid w:val="00874C57"/>
    <w:rsid w:val="00875721"/>
    <w:rsid w:val="00876310"/>
    <w:rsid w:val="0087741F"/>
    <w:rsid w:val="00877B3C"/>
    <w:rsid w:val="00880D23"/>
    <w:rsid w:val="00880DF0"/>
    <w:rsid w:val="00891E27"/>
    <w:rsid w:val="008954EB"/>
    <w:rsid w:val="00897080"/>
    <w:rsid w:val="00897CCF"/>
    <w:rsid w:val="008A0C33"/>
    <w:rsid w:val="008A1BDD"/>
    <w:rsid w:val="008A2048"/>
    <w:rsid w:val="008A2334"/>
    <w:rsid w:val="008A2C45"/>
    <w:rsid w:val="008A47A2"/>
    <w:rsid w:val="008A531C"/>
    <w:rsid w:val="008A5477"/>
    <w:rsid w:val="008A7D68"/>
    <w:rsid w:val="008A7DA2"/>
    <w:rsid w:val="008B113C"/>
    <w:rsid w:val="008B1750"/>
    <w:rsid w:val="008B7F08"/>
    <w:rsid w:val="008C4734"/>
    <w:rsid w:val="008C639B"/>
    <w:rsid w:val="008C6D99"/>
    <w:rsid w:val="008C7354"/>
    <w:rsid w:val="008C73CF"/>
    <w:rsid w:val="008D03F0"/>
    <w:rsid w:val="008D1E34"/>
    <w:rsid w:val="008D4900"/>
    <w:rsid w:val="008D592C"/>
    <w:rsid w:val="008E03CB"/>
    <w:rsid w:val="008E0486"/>
    <w:rsid w:val="008E1477"/>
    <w:rsid w:val="008E4103"/>
    <w:rsid w:val="008E50FE"/>
    <w:rsid w:val="008E56C3"/>
    <w:rsid w:val="008F5C46"/>
    <w:rsid w:val="008F5E6A"/>
    <w:rsid w:val="008F6FFD"/>
    <w:rsid w:val="008F77E2"/>
    <w:rsid w:val="00902A8A"/>
    <w:rsid w:val="009030F8"/>
    <w:rsid w:val="0090331A"/>
    <w:rsid w:val="009109C3"/>
    <w:rsid w:val="00912607"/>
    <w:rsid w:val="0091514D"/>
    <w:rsid w:val="009158C1"/>
    <w:rsid w:val="00915BB8"/>
    <w:rsid w:val="00917E73"/>
    <w:rsid w:val="00920390"/>
    <w:rsid w:val="009204C1"/>
    <w:rsid w:val="00920A76"/>
    <w:rsid w:val="00921350"/>
    <w:rsid w:val="00921487"/>
    <w:rsid w:val="0092249B"/>
    <w:rsid w:val="009234AD"/>
    <w:rsid w:val="00923542"/>
    <w:rsid w:val="009248A1"/>
    <w:rsid w:val="00925D31"/>
    <w:rsid w:val="00926F11"/>
    <w:rsid w:val="009312C1"/>
    <w:rsid w:val="009322CC"/>
    <w:rsid w:val="009359B2"/>
    <w:rsid w:val="009373BC"/>
    <w:rsid w:val="009373F8"/>
    <w:rsid w:val="009376AC"/>
    <w:rsid w:val="009408D2"/>
    <w:rsid w:val="00940C78"/>
    <w:rsid w:val="00941047"/>
    <w:rsid w:val="00942231"/>
    <w:rsid w:val="0094224E"/>
    <w:rsid w:val="00944B14"/>
    <w:rsid w:val="00945DF1"/>
    <w:rsid w:val="0094603F"/>
    <w:rsid w:val="009468E7"/>
    <w:rsid w:val="009515E6"/>
    <w:rsid w:val="00954F00"/>
    <w:rsid w:val="00956D5C"/>
    <w:rsid w:val="00960E87"/>
    <w:rsid w:val="00962630"/>
    <w:rsid w:val="00963AEB"/>
    <w:rsid w:val="00964EE8"/>
    <w:rsid w:val="009718D0"/>
    <w:rsid w:val="0097256E"/>
    <w:rsid w:val="00975926"/>
    <w:rsid w:val="00976ADA"/>
    <w:rsid w:val="00977054"/>
    <w:rsid w:val="00977525"/>
    <w:rsid w:val="00982BC5"/>
    <w:rsid w:val="00985410"/>
    <w:rsid w:val="00985D94"/>
    <w:rsid w:val="00994B09"/>
    <w:rsid w:val="00997BBA"/>
    <w:rsid w:val="009A0B2C"/>
    <w:rsid w:val="009A61F4"/>
    <w:rsid w:val="009A724F"/>
    <w:rsid w:val="009B1590"/>
    <w:rsid w:val="009B2818"/>
    <w:rsid w:val="009B383A"/>
    <w:rsid w:val="009B38AF"/>
    <w:rsid w:val="009B5148"/>
    <w:rsid w:val="009B5EF3"/>
    <w:rsid w:val="009B60A4"/>
    <w:rsid w:val="009B68FE"/>
    <w:rsid w:val="009C1B77"/>
    <w:rsid w:val="009C28FD"/>
    <w:rsid w:val="009C3484"/>
    <w:rsid w:val="009C5961"/>
    <w:rsid w:val="009C5BB2"/>
    <w:rsid w:val="009C6A8D"/>
    <w:rsid w:val="009C7F5E"/>
    <w:rsid w:val="009D18E7"/>
    <w:rsid w:val="009D2E96"/>
    <w:rsid w:val="009D4853"/>
    <w:rsid w:val="009D56F3"/>
    <w:rsid w:val="009E2D50"/>
    <w:rsid w:val="009E30D6"/>
    <w:rsid w:val="009E54C8"/>
    <w:rsid w:val="009E6157"/>
    <w:rsid w:val="009E6E4C"/>
    <w:rsid w:val="009E6FDC"/>
    <w:rsid w:val="009E7914"/>
    <w:rsid w:val="009F07CE"/>
    <w:rsid w:val="009F08FD"/>
    <w:rsid w:val="009F0CE8"/>
    <w:rsid w:val="009F15C4"/>
    <w:rsid w:val="009F170F"/>
    <w:rsid w:val="009F3FC9"/>
    <w:rsid w:val="009F59B0"/>
    <w:rsid w:val="009F6E79"/>
    <w:rsid w:val="00A005AE"/>
    <w:rsid w:val="00A00F81"/>
    <w:rsid w:val="00A01850"/>
    <w:rsid w:val="00A05E0F"/>
    <w:rsid w:val="00A066C3"/>
    <w:rsid w:val="00A07BE8"/>
    <w:rsid w:val="00A10AB0"/>
    <w:rsid w:val="00A12B91"/>
    <w:rsid w:val="00A133FF"/>
    <w:rsid w:val="00A13AE5"/>
    <w:rsid w:val="00A13FDB"/>
    <w:rsid w:val="00A20AF4"/>
    <w:rsid w:val="00A218E6"/>
    <w:rsid w:val="00A21E07"/>
    <w:rsid w:val="00A21EE6"/>
    <w:rsid w:val="00A239B4"/>
    <w:rsid w:val="00A25F6F"/>
    <w:rsid w:val="00A26851"/>
    <w:rsid w:val="00A27A02"/>
    <w:rsid w:val="00A31777"/>
    <w:rsid w:val="00A320D5"/>
    <w:rsid w:val="00A32166"/>
    <w:rsid w:val="00A32ED7"/>
    <w:rsid w:val="00A342C2"/>
    <w:rsid w:val="00A3612A"/>
    <w:rsid w:val="00A37DE1"/>
    <w:rsid w:val="00A43DE7"/>
    <w:rsid w:val="00A43FC0"/>
    <w:rsid w:val="00A45342"/>
    <w:rsid w:val="00A45E39"/>
    <w:rsid w:val="00A52A26"/>
    <w:rsid w:val="00A52FF6"/>
    <w:rsid w:val="00A544B0"/>
    <w:rsid w:val="00A54A37"/>
    <w:rsid w:val="00A54FC3"/>
    <w:rsid w:val="00A611D9"/>
    <w:rsid w:val="00A621EE"/>
    <w:rsid w:val="00A6248E"/>
    <w:rsid w:val="00A654C6"/>
    <w:rsid w:val="00A6614C"/>
    <w:rsid w:val="00A67432"/>
    <w:rsid w:val="00A70492"/>
    <w:rsid w:val="00A70C8D"/>
    <w:rsid w:val="00A719A9"/>
    <w:rsid w:val="00A729EC"/>
    <w:rsid w:val="00A752D6"/>
    <w:rsid w:val="00A76721"/>
    <w:rsid w:val="00A772B9"/>
    <w:rsid w:val="00A80DE2"/>
    <w:rsid w:val="00A82717"/>
    <w:rsid w:val="00A849AE"/>
    <w:rsid w:val="00A85AC6"/>
    <w:rsid w:val="00A862EC"/>
    <w:rsid w:val="00A870C1"/>
    <w:rsid w:val="00A93650"/>
    <w:rsid w:val="00A93EF0"/>
    <w:rsid w:val="00A94895"/>
    <w:rsid w:val="00A959C1"/>
    <w:rsid w:val="00A97E5C"/>
    <w:rsid w:val="00AA2715"/>
    <w:rsid w:val="00AA3B65"/>
    <w:rsid w:val="00AA7F4A"/>
    <w:rsid w:val="00AB064B"/>
    <w:rsid w:val="00AB1296"/>
    <w:rsid w:val="00AB3BEB"/>
    <w:rsid w:val="00AC0025"/>
    <w:rsid w:val="00AC17BD"/>
    <w:rsid w:val="00AC35FD"/>
    <w:rsid w:val="00AC5FEE"/>
    <w:rsid w:val="00AC6C8A"/>
    <w:rsid w:val="00AD1522"/>
    <w:rsid w:val="00AD20C5"/>
    <w:rsid w:val="00AD6274"/>
    <w:rsid w:val="00AD6B35"/>
    <w:rsid w:val="00AE0A76"/>
    <w:rsid w:val="00AE10DB"/>
    <w:rsid w:val="00AE1EDB"/>
    <w:rsid w:val="00AE4498"/>
    <w:rsid w:val="00AE6F33"/>
    <w:rsid w:val="00AF6330"/>
    <w:rsid w:val="00B0092B"/>
    <w:rsid w:val="00B01088"/>
    <w:rsid w:val="00B02BEF"/>
    <w:rsid w:val="00B03B96"/>
    <w:rsid w:val="00B04905"/>
    <w:rsid w:val="00B104FC"/>
    <w:rsid w:val="00B1179F"/>
    <w:rsid w:val="00B20259"/>
    <w:rsid w:val="00B3568B"/>
    <w:rsid w:val="00B37FF7"/>
    <w:rsid w:val="00B41A3E"/>
    <w:rsid w:val="00B41CE7"/>
    <w:rsid w:val="00B4209A"/>
    <w:rsid w:val="00B4425F"/>
    <w:rsid w:val="00B46BE2"/>
    <w:rsid w:val="00B5325B"/>
    <w:rsid w:val="00B534CD"/>
    <w:rsid w:val="00B561F5"/>
    <w:rsid w:val="00B576A7"/>
    <w:rsid w:val="00B57C36"/>
    <w:rsid w:val="00B62395"/>
    <w:rsid w:val="00B63332"/>
    <w:rsid w:val="00B64657"/>
    <w:rsid w:val="00B64EE4"/>
    <w:rsid w:val="00B66D08"/>
    <w:rsid w:val="00B67BA0"/>
    <w:rsid w:val="00B711CC"/>
    <w:rsid w:val="00B727F2"/>
    <w:rsid w:val="00B74036"/>
    <w:rsid w:val="00B74758"/>
    <w:rsid w:val="00B759E3"/>
    <w:rsid w:val="00B75DDE"/>
    <w:rsid w:val="00B770D8"/>
    <w:rsid w:val="00B77B5C"/>
    <w:rsid w:val="00B77C02"/>
    <w:rsid w:val="00B82CF0"/>
    <w:rsid w:val="00B82F71"/>
    <w:rsid w:val="00B84835"/>
    <w:rsid w:val="00B84FBA"/>
    <w:rsid w:val="00B8647F"/>
    <w:rsid w:val="00B86D77"/>
    <w:rsid w:val="00B86E79"/>
    <w:rsid w:val="00B879B9"/>
    <w:rsid w:val="00B87A65"/>
    <w:rsid w:val="00B91010"/>
    <w:rsid w:val="00B91224"/>
    <w:rsid w:val="00B93F67"/>
    <w:rsid w:val="00B93FAF"/>
    <w:rsid w:val="00B968EC"/>
    <w:rsid w:val="00B96F45"/>
    <w:rsid w:val="00BA0453"/>
    <w:rsid w:val="00BA591C"/>
    <w:rsid w:val="00BA59EB"/>
    <w:rsid w:val="00BA5BA5"/>
    <w:rsid w:val="00BA5CA4"/>
    <w:rsid w:val="00BB06A7"/>
    <w:rsid w:val="00BB0A33"/>
    <w:rsid w:val="00BB0C1B"/>
    <w:rsid w:val="00BB118B"/>
    <w:rsid w:val="00BB1A7C"/>
    <w:rsid w:val="00BB26F6"/>
    <w:rsid w:val="00BB2C66"/>
    <w:rsid w:val="00BB5EA2"/>
    <w:rsid w:val="00BC08F6"/>
    <w:rsid w:val="00BC1205"/>
    <w:rsid w:val="00BC756E"/>
    <w:rsid w:val="00BD04EF"/>
    <w:rsid w:val="00BD2ADA"/>
    <w:rsid w:val="00BD46BB"/>
    <w:rsid w:val="00BE0561"/>
    <w:rsid w:val="00BE425E"/>
    <w:rsid w:val="00BE6EB9"/>
    <w:rsid w:val="00BF0927"/>
    <w:rsid w:val="00BF17F7"/>
    <w:rsid w:val="00BF235F"/>
    <w:rsid w:val="00BF3CA1"/>
    <w:rsid w:val="00BF4894"/>
    <w:rsid w:val="00BF4D8E"/>
    <w:rsid w:val="00BF7E4A"/>
    <w:rsid w:val="00C008D3"/>
    <w:rsid w:val="00C00905"/>
    <w:rsid w:val="00C00ED0"/>
    <w:rsid w:val="00C036A6"/>
    <w:rsid w:val="00C03E05"/>
    <w:rsid w:val="00C043C3"/>
    <w:rsid w:val="00C045FE"/>
    <w:rsid w:val="00C0597B"/>
    <w:rsid w:val="00C11D4C"/>
    <w:rsid w:val="00C17382"/>
    <w:rsid w:val="00C20941"/>
    <w:rsid w:val="00C223F3"/>
    <w:rsid w:val="00C23A8D"/>
    <w:rsid w:val="00C23D97"/>
    <w:rsid w:val="00C2768E"/>
    <w:rsid w:val="00C34E1A"/>
    <w:rsid w:val="00C44F2D"/>
    <w:rsid w:val="00C467A3"/>
    <w:rsid w:val="00C472D5"/>
    <w:rsid w:val="00C506D5"/>
    <w:rsid w:val="00C50C01"/>
    <w:rsid w:val="00C539D8"/>
    <w:rsid w:val="00C53A04"/>
    <w:rsid w:val="00C569BA"/>
    <w:rsid w:val="00C56A3D"/>
    <w:rsid w:val="00C62BA3"/>
    <w:rsid w:val="00C62D6F"/>
    <w:rsid w:val="00C6539D"/>
    <w:rsid w:val="00C65934"/>
    <w:rsid w:val="00C71CBF"/>
    <w:rsid w:val="00C72AF5"/>
    <w:rsid w:val="00C74C89"/>
    <w:rsid w:val="00C75AC4"/>
    <w:rsid w:val="00C7679B"/>
    <w:rsid w:val="00C80671"/>
    <w:rsid w:val="00C81CC6"/>
    <w:rsid w:val="00C8394A"/>
    <w:rsid w:val="00C85FD4"/>
    <w:rsid w:val="00C8603B"/>
    <w:rsid w:val="00C8637E"/>
    <w:rsid w:val="00C86463"/>
    <w:rsid w:val="00C9077C"/>
    <w:rsid w:val="00C9264B"/>
    <w:rsid w:val="00C936A6"/>
    <w:rsid w:val="00C93F69"/>
    <w:rsid w:val="00C94FA3"/>
    <w:rsid w:val="00C965B6"/>
    <w:rsid w:val="00CA2C0E"/>
    <w:rsid w:val="00CA2FBA"/>
    <w:rsid w:val="00CA4611"/>
    <w:rsid w:val="00CA4B60"/>
    <w:rsid w:val="00CA761D"/>
    <w:rsid w:val="00CB1AC9"/>
    <w:rsid w:val="00CB2C6A"/>
    <w:rsid w:val="00CB49E6"/>
    <w:rsid w:val="00CB5067"/>
    <w:rsid w:val="00CB5248"/>
    <w:rsid w:val="00CB5536"/>
    <w:rsid w:val="00CC2403"/>
    <w:rsid w:val="00CC2766"/>
    <w:rsid w:val="00CC3BC1"/>
    <w:rsid w:val="00CC7466"/>
    <w:rsid w:val="00CD0676"/>
    <w:rsid w:val="00CD2394"/>
    <w:rsid w:val="00CD330B"/>
    <w:rsid w:val="00CD4EF6"/>
    <w:rsid w:val="00CD6C8E"/>
    <w:rsid w:val="00CD6F27"/>
    <w:rsid w:val="00CE4E16"/>
    <w:rsid w:val="00CE52B2"/>
    <w:rsid w:val="00CE5E92"/>
    <w:rsid w:val="00CE5EBA"/>
    <w:rsid w:val="00CE6721"/>
    <w:rsid w:val="00CE67F1"/>
    <w:rsid w:val="00CF016A"/>
    <w:rsid w:val="00CF156B"/>
    <w:rsid w:val="00CF5588"/>
    <w:rsid w:val="00CF6D7E"/>
    <w:rsid w:val="00D001C4"/>
    <w:rsid w:val="00D02501"/>
    <w:rsid w:val="00D028A2"/>
    <w:rsid w:val="00D033BE"/>
    <w:rsid w:val="00D03719"/>
    <w:rsid w:val="00D07875"/>
    <w:rsid w:val="00D10109"/>
    <w:rsid w:val="00D10840"/>
    <w:rsid w:val="00D10937"/>
    <w:rsid w:val="00D11210"/>
    <w:rsid w:val="00D148CD"/>
    <w:rsid w:val="00D155F7"/>
    <w:rsid w:val="00D226FB"/>
    <w:rsid w:val="00D255EB"/>
    <w:rsid w:val="00D26554"/>
    <w:rsid w:val="00D26BAD"/>
    <w:rsid w:val="00D27066"/>
    <w:rsid w:val="00D33295"/>
    <w:rsid w:val="00D33BED"/>
    <w:rsid w:val="00D34045"/>
    <w:rsid w:val="00D34ADB"/>
    <w:rsid w:val="00D36B1B"/>
    <w:rsid w:val="00D371D8"/>
    <w:rsid w:val="00D40A70"/>
    <w:rsid w:val="00D40C29"/>
    <w:rsid w:val="00D42042"/>
    <w:rsid w:val="00D42C42"/>
    <w:rsid w:val="00D435BB"/>
    <w:rsid w:val="00D44DF5"/>
    <w:rsid w:val="00D50690"/>
    <w:rsid w:val="00D517FD"/>
    <w:rsid w:val="00D520EA"/>
    <w:rsid w:val="00D53819"/>
    <w:rsid w:val="00D5683B"/>
    <w:rsid w:val="00D62B50"/>
    <w:rsid w:val="00D63CE1"/>
    <w:rsid w:val="00D675BE"/>
    <w:rsid w:val="00D765A3"/>
    <w:rsid w:val="00D85259"/>
    <w:rsid w:val="00D85E4A"/>
    <w:rsid w:val="00D87476"/>
    <w:rsid w:val="00D87FE4"/>
    <w:rsid w:val="00D91DA1"/>
    <w:rsid w:val="00D92831"/>
    <w:rsid w:val="00D92D58"/>
    <w:rsid w:val="00D94017"/>
    <w:rsid w:val="00DA0AC6"/>
    <w:rsid w:val="00DA5CB7"/>
    <w:rsid w:val="00DA7C6C"/>
    <w:rsid w:val="00DB0525"/>
    <w:rsid w:val="00DB0B04"/>
    <w:rsid w:val="00DB2450"/>
    <w:rsid w:val="00DB3518"/>
    <w:rsid w:val="00DB3CC3"/>
    <w:rsid w:val="00DB591D"/>
    <w:rsid w:val="00DB6FDF"/>
    <w:rsid w:val="00DC067B"/>
    <w:rsid w:val="00DC15C0"/>
    <w:rsid w:val="00DC2552"/>
    <w:rsid w:val="00DC3E9D"/>
    <w:rsid w:val="00DC755D"/>
    <w:rsid w:val="00DC7606"/>
    <w:rsid w:val="00DD1086"/>
    <w:rsid w:val="00DD1120"/>
    <w:rsid w:val="00DD1CD7"/>
    <w:rsid w:val="00DD316C"/>
    <w:rsid w:val="00DD42A7"/>
    <w:rsid w:val="00DD566A"/>
    <w:rsid w:val="00DE0E4C"/>
    <w:rsid w:val="00DE1CCB"/>
    <w:rsid w:val="00DE3ABA"/>
    <w:rsid w:val="00DE46BC"/>
    <w:rsid w:val="00DF46A0"/>
    <w:rsid w:val="00DF76B9"/>
    <w:rsid w:val="00DF7957"/>
    <w:rsid w:val="00E040CA"/>
    <w:rsid w:val="00E047D8"/>
    <w:rsid w:val="00E0533C"/>
    <w:rsid w:val="00E216BF"/>
    <w:rsid w:val="00E216D1"/>
    <w:rsid w:val="00E218FC"/>
    <w:rsid w:val="00E26C81"/>
    <w:rsid w:val="00E3032A"/>
    <w:rsid w:val="00E3231D"/>
    <w:rsid w:val="00E32FD9"/>
    <w:rsid w:val="00E357AB"/>
    <w:rsid w:val="00E35F80"/>
    <w:rsid w:val="00E36079"/>
    <w:rsid w:val="00E36A05"/>
    <w:rsid w:val="00E37653"/>
    <w:rsid w:val="00E37A8A"/>
    <w:rsid w:val="00E4047F"/>
    <w:rsid w:val="00E40F1B"/>
    <w:rsid w:val="00E441F5"/>
    <w:rsid w:val="00E4585B"/>
    <w:rsid w:val="00E5060F"/>
    <w:rsid w:val="00E510FF"/>
    <w:rsid w:val="00E545DC"/>
    <w:rsid w:val="00E56451"/>
    <w:rsid w:val="00E572F2"/>
    <w:rsid w:val="00E633AD"/>
    <w:rsid w:val="00E63AC8"/>
    <w:rsid w:val="00E64657"/>
    <w:rsid w:val="00E66710"/>
    <w:rsid w:val="00E67785"/>
    <w:rsid w:val="00E67B6D"/>
    <w:rsid w:val="00E70F0D"/>
    <w:rsid w:val="00E71254"/>
    <w:rsid w:val="00E73AF1"/>
    <w:rsid w:val="00E7466D"/>
    <w:rsid w:val="00E74E29"/>
    <w:rsid w:val="00E762B9"/>
    <w:rsid w:val="00E76F3D"/>
    <w:rsid w:val="00E81238"/>
    <w:rsid w:val="00E81F1F"/>
    <w:rsid w:val="00E84375"/>
    <w:rsid w:val="00E846D5"/>
    <w:rsid w:val="00E84953"/>
    <w:rsid w:val="00E86F59"/>
    <w:rsid w:val="00E90A9D"/>
    <w:rsid w:val="00E91DE0"/>
    <w:rsid w:val="00E9372A"/>
    <w:rsid w:val="00E9638E"/>
    <w:rsid w:val="00E96D59"/>
    <w:rsid w:val="00E97C05"/>
    <w:rsid w:val="00EA0AB3"/>
    <w:rsid w:val="00EA1EAA"/>
    <w:rsid w:val="00EA5535"/>
    <w:rsid w:val="00EA6DC7"/>
    <w:rsid w:val="00EB3922"/>
    <w:rsid w:val="00EB501E"/>
    <w:rsid w:val="00EB59DA"/>
    <w:rsid w:val="00EC0CD7"/>
    <w:rsid w:val="00EC1224"/>
    <w:rsid w:val="00EC3EA4"/>
    <w:rsid w:val="00EC7057"/>
    <w:rsid w:val="00ED4768"/>
    <w:rsid w:val="00ED5E06"/>
    <w:rsid w:val="00EE0497"/>
    <w:rsid w:val="00EE0B60"/>
    <w:rsid w:val="00EE127A"/>
    <w:rsid w:val="00EE3521"/>
    <w:rsid w:val="00EE361F"/>
    <w:rsid w:val="00EE3A85"/>
    <w:rsid w:val="00EE472F"/>
    <w:rsid w:val="00EE5F1E"/>
    <w:rsid w:val="00EE600C"/>
    <w:rsid w:val="00EF0075"/>
    <w:rsid w:val="00EF0AE0"/>
    <w:rsid w:val="00EF11FD"/>
    <w:rsid w:val="00EF3186"/>
    <w:rsid w:val="00EF750D"/>
    <w:rsid w:val="00EF7677"/>
    <w:rsid w:val="00F04287"/>
    <w:rsid w:val="00F06D11"/>
    <w:rsid w:val="00F07764"/>
    <w:rsid w:val="00F101DB"/>
    <w:rsid w:val="00F11416"/>
    <w:rsid w:val="00F12945"/>
    <w:rsid w:val="00F143E8"/>
    <w:rsid w:val="00F16AD4"/>
    <w:rsid w:val="00F20972"/>
    <w:rsid w:val="00F20984"/>
    <w:rsid w:val="00F2372C"/>
    <w:rsid w:val="00F25764"/>
    <w:rsid w:val="00F26431"/>
    <w:rsid w:val="00F26B81"/>
    <w:rsid w:val="00F276F6"/>
    <w:rsid w:val="00F27C69"/>
    <w:rsid w:val="00F30C0A"/>
    <w:rsid w:val="00F31B81"/>
    <w:rsid w:val="00F32843"/>
    <w:rsid w:val="00F33C0A"/>
    <w:rsid w:val="00F34CCC"/>
    <w:rsid w:val="00F350C0"/>
    <w:rsid w:val="00F40F6B"/>
    <w:rsid w:val="00F42956"/>
    <w:rsid w:val="00F42C4A"/>
    <w:rsid w:val="00F44003"/>
    <w:rsid w:val="00F450F1"/>
    <w:rsid w:val="00F50EF4"/>
    <w:rsid w:val="00F548E0"/>
    <w:rsid w:val="00F60354"/>
    <w:rsid w:val="00F64020"/>
    <w:rsid w:val="00F7119C"/>
    <w:rsid w:val="00F73CF1"/>
    <w:rsid w:val="00F759B1"/>
    <w:rsid w:val="00F77326"/>
    <w:rsid w:val="00F77B01"/>
    <w:rsid w:val="00F809EF"/>
    <w:rsid w:val="00F8275B"/>
    <w:rsid w:val="00F84039"/>
    <w:rsid w:val="00F87685"/>
    <w:rsid w:val="00F8772B"/>
    <w:rsid w:val="00F90330"/>
    <w:rsid w:val="00F918FF"/>
    <w:rsid w:val="00F91EB7"/>
    <w:rsid w:val="00F94349"/>
    <w:rsid w:val="00FA0030"/>
    <w:rsid w:val="00FA1277"/>
    <w:rsid w:val="00FA2C97"/>
    <w:rsid w:val="00FA2F22"/>
    <w:rsid w:val="00FA467A"/>
    <w:rsid w:val="00FA569E"/>
    <w:rsid w:val="00FB15B7"/>
    <w:rsid w:val="00FB2250"/>
    <w:rsid w:val="00FB28B6"/>
    <w:rsid w:val="00FB71E0"/>
    <w:rsid w:val="00FC0CED"/>
    <w:rsid w:val="00FC12DF"/>
    <w:rsid w:val="00FC27C5"/>
    <w:rsid w:val="00FC6041"/>
    <w:rsid w:val="00FC7750"/>
    <w:rsid w:val="00FC7AE2"/>
    <w:rsid w:val="00FD1E5D"/>
    <w:rsid w:val="00FD2511"/>
    <w:rsid w:val="00FD2C34"/>
    <w:rsid w:val="00FD378B"/>
    <w:rsid w:val="00FD4607"/>
    <w:rsid w:val="00FD5206"/>
    <w:rsid w:val="00FD7855"/>
    <w:rsid w:val="00FE20E7"/>
    <w:rsid w:val="00FE2CB6"/>
    <w:rsid w:val="00FE3663"/>
    <w:rsid w:val="00FE5C6F"/>
    <w:rsid w:val="00FF3BF1"/>
    <w:rsid w:val="00FF4A5A"/>
    <w:rsid w:val="00FF50C8"/>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83A18FD-56E9-4E32-AB05-6CBE8F5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9D"/>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Название"/>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Название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paragraph" w:customStyle="1" w:styleId="Normal">
    <w:name w:val="Normal"/>
    <w:rsid w:val="00A544B0"/>
    <w:pPr>
      <w:snapToGrid w:val="0"/>
    </w:pPr>
    <w:rPr>
      <w:lang w:val="uk-UA"/>
    </w:rPr>
  </w:style>
  <w:style w:type="paragraph" w:styleId="af5">
    <w:name w:val="footer"/>
    <w:basedOn w:val="a"/>
    <w:link w:val="af6"/>
    <w:rsid w:val="00152803"/>
    <w:pPr>
      <w:tabs>
        <w:tab w:val="center" w:pos="4677"/>
        <w:tab w:val="right" w:pos="9355"/>
      </w:tabs>
    </w:pPr>
  </w:style>
  <w:style w:type="character" w:customStyle="1" w:styleId="af6">
    <w:name w:val="Нижний колонтитул Знак"/>
    <w:link w:val="af5"/>
    <w:rsid w:val="00152803"/>
    <w:rPr>
      <w:rFonts w:ascii="Courier New" w:hAnsi="Courier New" w:cs="Courier New"/>
      <w:color w:val="000000"/>
      <w:sz w:val="24"/>
      <w:szCs w:val="24"/>
      <w:lang w:val="uk-UA" w:eastAsia="uk-UA"/>
    </w:rPr>
  </w:style>
  <w:style w:type="paragraph" w:customStyle="1" w:styleId="11">
    <w:name w:val="Основной текст + 11"/>
    <w:aliases w:val="5 пт,Первая строка:  0 см,Перед:  0 пт,Междустр.интерв......"/>
    <w:basedOn w:val="a"/>
    <w:rsid w:val="00A12B91"/>
    <w:pPr>
      <w:spacing w:line="240" w:lineRule="exact"/>
      <w:ind w:right="-1" w:firstLine="470"/>
      <w:jc w:val="both"/>
    </w:pPr>
    <w:rPr>
      <w:rFonts w:ascii="Times New Roman" w:hAnsi="Times New Roman" w:cs="Times New Roman"/>
      <w:sz w:val="23"/>
      <w:szCs w:val="23"/>
    </w:rPr>
  </w:style>
  <w:style w:type="character" w:customStyle="1" w:styleId="HTML0">
    <w:name w:val="Стандартный HTML Знак"/>
    <w:link w:val="HTML"/>
    <w:rsid w:val="00495B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9813">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E1B2F-ECF8-4967-8AE0-3CE5C49F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6636</Words>
  <Characters>37830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Ya Blondinko Edition</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kos</cp:lastModifiedBy>
  <cp:revision>2</cp:revision>
  <cp:lastPrinted>2021-11-29T09:18:00Z</cp:lastPrinted>
  <dcterms:created xsi:type="dcterms:W3CDTF">2021-11-30T12:44:00Z</dcterms:created>
  <dcterms:modified xsi:type="dcterms:W3CDTF">2021-11-30T12:44:00Z</dcterms:modified>
</cp:coreProperties>
</file>