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C6" w:rsidRPr="009A45C6" w:rsidRDefault="009A45C6" w:rsidP="009A45C6">
      <w:pPr>
        <w:pStyle w:val="a3"/>
        <w:jc w:val="center"/>
        <w:rPr>
          <w:sz w:val="28"/>
          <w:szCs w:val="28"/>
          <w:lang w:val="uk-UA"/>
        </w:rPr>
      </w:pPr>
      <w:r w:rsidRPr="009A45C6">
        <w:rPr>
          <w:rStyle w:val="a4"/>
          <w:sz w:val="28"/>
          <w:szCs w:val="28"/>
          <w:lang w:val="uk-UA"/>
        </w:rPr>
        <w:t>ЗВІТ</w:t>
      </w:r>
      <w:r w:rsidRPr="009A45C6">
        <w:rPr>
          <w:sz w:val="28"/>
          <w:szCs w:val="28"/>
          <w:lang w:val="uk-UA"/>
        </w:rPr>
        <w:br/>
      </w:r>
      <w:r w:rsidRPr="009A45C6">
        <w:rPr>
          <w:rStyle w:val="a4"/>
          <w:sz w:val="28"/>
          <w:szCs w:val="28"/>
          <w:lang w:val="uk-UA"/>
        </w:rPr>
        <w:t>про результати проведення електронних консультацій з громадськістю</w:t>
      </w:r>
      <w:r w:rsidRPr="009A45C6">
        <w:rPr>
          <w:sz w:val="28"/>
          <w:szCs w:val="28"/>
          <w:lang w:val="uk-UA"/>
        </w:rPr>
        <w:t xml:space="preserve"> </w:t>
      </w:r>
      <w:r w:rsidRPr="009A45C6">
        <w:rPr>
          <w:rStyle w:val="a4"/>
          <w:sz w:val="28"/>
          <w:szCs w:val="28"/>
          <w:lang w:val="uk-UA"/>
        </w:rPr>
        <w:t>щодо проекту постанови Кабінету Міністрів України «Про внесення змін до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</w:p>
    <w:p w:rsidR="009A45C6" w:rsidRPr="009A45C6" w:rsidRDefault="009A45C6" w:rsidP="009A45C6">
      <w:pPr>
        <w:pStyle w:val="a3"/>
        <w:jc w:val="both"/>
        <w:rPr>
          <w:sz w:val="28"/>
          <w:szCs w:val="28"/>
          <w:lang w:val="uk-UA"/>
        </w:rPr>
      </w:pPr>
      <w:r w:rsidRPr="009A45C6">
        <w:rPr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діяльності»,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26 жовтня 2017 року Міністерством внутрішніх справ України розміщено на офіційному </w:t>
      </w:r>
      <w:proofErr w:type="spellStart"/>
      <w:r w:rsidRPr="009A45C6">
        <w:rPr>
          <w:sz w:val="28"/>
          <w:szCs w:val="28"/>
          <w:lang w:val="uk-UA"/>
        </w:rPr>
        <w:t>веб-сайті</w:t>
      </w:r>
      <w:proofErr w:type="spellEnd"/>
      <w:r w:rsidRPr="009A45C6">
        <w:rPr>
          <w:sz w:val="28"/>
          <w:szCs w:val="28"/>
          <w:lang w:val="uk-UA"/>
        </w:rPr>
        <w:t xml:space="preserve"> МВС у підрубриці «Проекти нормативних актів» рубрики «Нормативна база МВС» повідомлення про оприлюднення проекту постанови Кабінету Міністрів України «Про внесення змін до Ліцензійних умов провадження охоронної діяльності,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 (далі – проект акта).</w:t>
      </w:r>
    </w:p>
    <w:p w:rsidR="009A45C6" w:rsidRPr="009A45C6" w:rsidRDefault="009A45C6" w:rsidP="009A45C6">
      <w:pPr>
        <w:pStyle w:val="a3"/>
        <w:jc w:val="both"/>
        <w:rPr>
          <w:sz w:val="28"/>
          <w:szCs w:val="28"/>
          <w:lang w:val="uk-UA"/>
        </w:rPr>
      </w:pPr>
      <w:r w:rsidRPr="009A45C6">
        <w:rPr>
          <w:sz w:val="28"/>
          <w:szCs w:val="28"/>
          <w:lang w:val="uk-UA"/>
        </w:rPr>
        <w:t>У повідомленні про оприлюднення було зазначено, що Міністерство внутрішніх справ України приймає зауваження та пропозиції до проекту акта протягом місяця з дати його опублікування.</w:t>
      </w:r>
    </w:p>
    <w:p w:rsidR="009A45C6" w:rsidRPr="009A45C6" w:rsidRDefault="009A45C6" w:rsidP="009A45C6">
      <w:pPr>
        <w:pStyle w:val="a3"/>
        <w:jc w:val="both"/>
        <w:rPr>
          <w:sz w:val="28"/>
          <w:szCs w:val="28"/>
          <w:lang w:val="uk-UA"/>
        </w:rPr>
      </w:pPr>
      <w:r w:rsidRPr="009A45C6">
        <w:rPr>
          <w:sz w:val="28"/>
          <w:szCs w:val="28"/>
          <w:lang w:val="uk-UA"/>
        </w:rPr>
        <w:t>27 листопада 2017 року прийняття зауважень і пропозицій від фізичних та юридичних осіб, їх об’єднань до проекту акта завершено.</w:t>
      </w:r>
    </w:p>
    <w:p w:rsidR="009A45C6" w:rsidRPr="009A45C6" w:rsidRDefault="009A45C6" w:rsidP="009A45C6">
      <w:pPr>
        <w:pStyle w:val="a3"/>
        <w:jc w:val="both"/>
        <w:rPr>
          <w:sz w:val="28"/>
          <w:szCs w:val="28"/>
          <w:lang w:val="uk-UA"/>
        </w:rPr>
      </w:pPr>
      <w:r w:rsidRPr="009A45C6">
        <w:rPr>
          <w:sz w:val="28"/>
          <w:szCs w:val="28"/>
          <w:lang w:val="uk-UA"/>
        </w:rPr>
        <w:t>Протягом зазначеного вище періоду зауваження та пропозиції до проекту акта на адресу Міністерства внутрішніх справ України не надходили.</w:t>
      </w:r>
    </w:p>
    <w:p w:rsidR="009A45C6" w:rsidRDefault="009A45C6" w:rsidP="009A45C6">
      <w:pPr>
        <w:pStyle w:val="a3"/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A45C6" w:rsidTr="009A45C6">
        <w:tc>
          <w:tcPr>
            <w:tcW w:w="4785" w:type="dxa"/>
          </w:tcPr>
          <w:p w:rsidR="009A45C6" w:rsidRDefault="009A45C6" w:rsidP="009A45C6">
            <w:pPr>
              <w:pStyle w:val="a3"/>
              <w:rPr>
                <w:sz w:val="28"/>
                <w:szCs w:val="28"/>
                <w:lang w:val="en-US"/>
              </w:rPr>
            </w:pPr>
            <w:r w:rsidRPr="009A45C6">
              <w:rPr>
                <w:rStyle w:val="a4"/>
                <w:sz w:val="28"/>
                <w:szCs w:val="28"/>
                <w:lang w:val="uk-UA"/>
              </w:rPr>
              <w:lastRenderedPageBreak/>
              <w:t>Начальник Управління ліцензування МВС</w:t>
            </w:r>
          </w:p>
        </w:tc>
        <w:tc>
          <w:tcPr>
            <w:tcW w:w="4786" w:type="dxa"/>
          </w:tcPr>
          <w:p w:rsidR="009A45C6" w:rsidRDefault="009A45C6" w:rsidP="009A45C6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8"/>
                <w:szCs w:val="28"/>
                <w:lang w:val="en-US"/>
              </w:rPr>
            </w:pPr>
          </w:p>
          <w:p w:rsidR="009A45C6" w:rsidRDefault="009A45C6" w:rsidP="009A45C6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en-US"/>
              </w:rPr>
            </w:pPr>
            <w:r w:rsidRPr="009A45C6">
              <w:rPr>
                <w:rStyle w:val="a4"/>
                <w:sz w:val="28"/>
                <w:szCs w:val="28"/>
                <w:lang w:val="uk-UA"/>
              </w:rPr>
              <w:t xml:space="preserve">В.І. </w:t>
            </w:r>
            <w:proofErr w:type="spellStart"/>
            <w:r w:rsidRPr="009A45C6">
              <w:rPr>
                <w:rStyle w:val="a4"/>
                <w:sz w:val="28"/>
                <w:szCs w:val="28"/>
                <w:lang w:val="uk-UA"/>
              </w:rPr>
              <w:t>Камишанов</w:t>
            </w:r>
            <w:proofErr w:type="spellEnd"/>
          </w:p>
        </w:tc>
      </w:tr>
    </w:tbl>
    <w:p w:rsidR="009A45C6" w:rsidRPr="009A45C6" w:rsidRDefault="009A45C6" w:rsidP="009A45C6">
      <w:pPr>
        <w:pStyle w:val="a3"/>
        <w:jc w:val="both"/>
        <w:rPr>
          <w:sz w:val="28"/>
          <w:szCs w:val="28"/>
          <w:lang w:val="en-US"/>
        </w:rPr>
      </w:pPr>
    </w:p>
    <w:p w:rsidR="009A45C6" w:rsidRPr="009A45C6" w:rsidRDefault="009A45C6" w:rsidP="009A45C6">
      <w:pPr>
        <w:pStyle w:val="a3"/>
        <w:jc w:val="both"/>
        <w:rPr>
          <w:sz w:val="28"/>
          <w:szCs w:val="28"/>
          <w:lang w:val="uk-UA"/>
        </w:rPr>
      </w:pPr>
    </w:p>
    <w:p w:rsidR="007A5E2B" w:rsidRPr="009A45C6" w:rsidRDefault="007A5E2B">
      <w:pPr>
        <w:rPr>
          <w:sz w:val="28"/>
          <w:szCs w:val="28"/>
          <w:lang w:val="uk-UA"/>
        </w:rPr>
      </w:pPr>
    </w:p>
    <w:sectPr w:rsidR="007A5E2B" w:rsidRPr="009A45C6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45C6"/>
    <w:rsid w:val="00766A20"/>
    <w:rsid w:val="007A5E2B"/>
    <w:rsid w:val="009A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5C6"/>
    <w:rPr>
      <w:b/>
      <w:bCs/>
    </w:rPr>
  </w:style>
  <w:style w:type="table" w:styleId="a5">
    <w:name w:val="Table Grid"/>
    <w:basedOn w:val="a1"/>
    <w:uiPriority w:val="59"/>
    <w:rsid w:val="009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2017-12-19T07:13:00Z</dcterms:created>
  <dcterms:modified xsi:type="dcterms:W3CDTF">2017-12-19T07:15:00Z</dcterms:modified>
</cp:coreProperties>
</file>