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F2" w:rsidRPr="00F42B79" w:rsidRDefault="00D13CF2" w:rsidP="00D13CF2">
      <w:pPr>
        <w:suppressAutoHyphens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D13CF2" w:rsidRPr="00A47537" w:rsidRDefault="00D13CF2" w:rsidP="00D13CF2">
      <w:pPr>
        <w:suppressAutoHyphens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47537">
        <w:rPr>
          <w:rFonts w:ascii="Times New Roman" w:hAnsi="Times New Roman" w:cs="Times New Roman"/>
          <w:b/>
          <w:caps/>
          <w:sz w:val="32"/>
          <w:szCs w:val="32"/>
        </w:rPr>
        <w:t>Затверджено</w:t>
      </w:r>
    </w:p>
    <w:p w:rsidR="00D13CF2" w:rsidRPr="00A47537" w:rsidRDefault="00D13CF2" w:rsidP="00D13CF2">
      <w:pPr>
        <w:pStyle w:val="5"/>
        <w:spacing w:before="0" w:after="0"/>
        <w:ind w:left="6946"/>
        <w:rPr>
          <w:b w:val="0"/>
          <w:i w:val="0"/>
          <w:sz w:val="28"/>
          <w:szCs w:val="28"/>
        </w:rPr>
      </w:pPr>
      <w:r w:rsidRPr="00A47537">
        <w:rPr>
          <w:b w:val="0"/>
          <w:i w:val="0"/>
          <w:sz w:val="28"/>
          <w:szCs w:val="28"/>
        </w:rPr>
        <w:t xml:space="preserve">Наказ  МВС  </w:t>
      </w:r>
    </w:p>
    <w:p w:rsidR="00D13CF2" w:rsidRPr="00654692" w:rsidRDefault="00654692" w:rsidP="00D13CF2">
      <w:pPr>
        <w:pStyle w:val="a3"/>
        <w:ind w:left="694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D13CF2" w:rsidRPr="00A47537">
        <w:rPr>
          <w:rFonts w:ascii="Times New Roman" w:hAnsi="Times New Roman" w:cs="Times New Roman"/>
          <w:sz w:val="28"/>
          <w:szCs w:val="28"/>
        </w:rPr>
        <w:t>.201</w:t>
      </w:r>
      <w:r w:rsidR="00D13C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684</w:t>
      </w:r>
    </w:p>
    <w:p w:rsidR="00D13CF2" w:rsidRPr="00A47537" w:rsidRDefault="00D13CF2" w:rsidP="00D13C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CF2" w:rsidRPr="00AC28E4" w:rsidRDefault="00D13CF2" w:rsidP="00D13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E4">
        <w:rPr>
          <w:rFonts w:ascii="Times New Roman" w:hAnsi="Times New Roman" w:cs="Times New Roman"/>
          <w:b/>
          <w:sz w:val="28"/>
          <w:szCs w:val="28"/>
        </w:rPr>
        <w:t xml:space="preserve">ЗМІНИ </w:t>
      </w:r>
    </w:p>
    <w:p w:rsidR="00D13CF2" w:rsidRPr="00AC28E4" w:rsidRDefault="00D13CF2" w:rsidP="00D13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E4">
        <w:rPr>
          <w:rFonts w:ascii="Times New Roman" w:hAnsi="Times New Roman" w:cs="Times New Roman"/>
          <w:b/>
          <w:sz w:val="28"/>
          <w:szCs w:val="28"/>
        </w:rPr>
        <w:t>до Плану діяльності МВС з підготовки проектів регуляторних актів                на 2017 рік,</w:t>
      </w:r>
      <w:r w:rsidRPr="00AC28E4">
        <w:rPr>
          <w:rFonts w:ascii="Times New Roman" w:hAnsi="Times New Roman" w:cs="Times New Roman"/>
          <w:sz w:val="28"/>
          <w:szCs w:val="28"/>
        </w:rPr>
        <w:t xml:space="preserve"> </w:t>
      </w:r>
      <w:r w:rsidRPr="00AC28E4">
        <w:rPr>
          <w:rFonts w:ascii="Times New Roman" w:hAnsi="Times New Roman" w:cs="Times New Roman"/>
          <w:b/>
          <w:sz w:val="28"/>
          <w:szCs w:val="28"/>
        </w:rPr>
        <w:t>затвердженого наказом Міністерства внутрішніх справ                   від 15 грудня 2016 року № 1293</w:t>
      </w:r>
      <w:r w:rsidRPr="00AC28E4">
        <w:rPr>
          <w:rFonts w:ascii="Times New Roman" w:hAnsi="Times New Roman" w:cs="Times New Roman"/>
          <w:sz w:val="28"/>
          <w:szCs w:val="28"/>
        </w:rPr>
        <w:t xml:space="preserve"> </w:t>
      </w:r>
      <w:r w:rsidRPr="00AC2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63D" w:rsidRDefault="00B9263D" w:rsidP="00D13CF2">
      <w:pPr>
        <w:pStyle w:val="2"/>
        <w:tabs>
          <w:tab w:val="left" w:pos="900"/>
        </w:tabs>
        <w:ind w:right="-1"/>
        <w:rPr>
          <w:rFonts w:ascii="Times New Roman" w:hAnsi="Times New Roman"/>
          <w:sz w:val="28"/>
          <w:szCs w:val="28"/>
        </w:rPr>
      </w:pPr>
    </w:p>
    <w:p w:rsidR="00D372EA" w:rsidRDefault="00B9263D" w:rsidP="00B9263D">
      <w:pPr>
        <w:pStyle w:val="2"/>
        <w:numPr>
          <w:ilvl w:val="0"/>
          <w:numId w:val="1"/>
        </w:numPr>
        <w:tabs>
          <w:tab w:val="left" w:pos="900"/>
        </w:tabs>
        <w:ind w:left="426" w:right="-1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Пункти 2 та </w:t>
      </w:r>
      <w:r w:rsidR="00D372EA">
        <w:rPr>
          <w:rFonts w:ascii="Times New Roman" w:hAnsi="Times New Roman"/>
          <w:sz w:val="28"/>
          <w:szCs w:val="28"/>
        </w:rPr>
        <w:t>14 Плану викласти в такій редакції:</w:t>
      </w:r>
    </w:p>
    <w:p w:rsidR="00D372EA" w:rsidRDefault="00D372EA" w:rsidP="00D372EA">
      <w:pPr>
        <w:pStyle w:val="2"/>
        <w:tabs>
          <w:tab w:val="left" w:pos="900"/>
        </w:tabs>
        <w:ind w:left="426" w:right="-1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459"/>
        <w:gridCol w:w="2504"/>
        <w:gridCol w:w="1844"/>
        <w:gridCol w:w="2518"/>
      </w:tblGrid>
      <w:tr w:rsidR="00D372EA" w:rsidRPr="00A47537" w:rsidTr="00BE27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A" w:rsidRPr="00A47537" w:rsidRDefault="00D372EA" w:rsidP="00BE27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:rsidR="00D372EA" w:rsidRPr="00A47537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A" w:rsidRPr="00A47537" w:rsidRDefault="00D372EA" w:rsidP="00BE27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і назва проекту регуляторного акта</w:t>
            </w:r>
          </w:p>
          <w:p w:rsidR="00D372EA" w:rsidRPr="00A47537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A" w:rsidRPr="00A47537" w:rsidRDefault="00D372EA" w:rsidP="00BE27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Цілі прийняття проекту регуляторного акта</w:t>
            </w:r>
          </w:p>
          <w:p w:rsidR="00D372EA" w:rsidRPr="00A47537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A" w:rsidRPr="00A47537" w:rsidRDefault="00D372EA" w:rsidP="00BE27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підготовки проекту регуляторного акта</w:t>
            </w:r>
          </w:p>
          <w:p w:rsidR="00D372EA" w:rsidRPr="00A47537" w:rsidRDefault="00D372EA" w:rsidP="00BE27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A" w:rsidRPr="00A47537" w:rsidRDefault="00D372EA" w:rsidP="00BE27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відповідальних за розроблення проектів регуляторних актів</w:t>
            </w:r>
          </w:p>
          <w:p w:rsidR="00D372EA" w:rsidRPr="00A47537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2EA" w:rsidRPr="00A47537" w:rsidTr="00BE27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A" w:rsidRPr="00A47537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A" w:rsidRPr="00D372EA" w:rsidRDefault="00D372EA" w:rsidP="00FD6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наказу </w:t>
            </w:r>
            <w:r w:rsidR="00FD62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іністерства внутрішніх справ України «Про затвердження Інструкції про порядок здійснення територіальними органами з надання сервісних послуг МВС державної реєстрації, перереєстрації та обліку транспортних засобів, оформлення і видачі реєстраційних документів, номерних знаків на них»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A" w:rsidRPr="00D372EA" w:rsidRDefault="00D372EA" w:rsidP="00BE27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Впорядкування роботи територіальних органів з надання сервісних послуг МВС з питань видачі реєстраційних доку</w:t>
            </w:r>
            <w:bookmarkStart w:id="0" w:name="_GoBack"/>
            <w:bookmarkEnd w:id="0"/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ментів і номерних знаків</w:t>
            </w:r>
            <w:r w:rsidR="00FD6221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транспортні засоби.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A" w:rsidRPr="00D372EA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A" w:rsidRPr="00D372EA" w:rsidRDefault="00D372EA" w:rsidP="00D372E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D372EA" w:rsidRPr="00D372EA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(Головний сервісний центр)</w:t>
            </w:r>
          </w:p>
          <w:p w:rsidR="00D372EA" w:rsidRPr="00D372EA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72EA" w:rsidRPr="00A47537" w:rsidTr="00BE27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A" w:rsidRPr="00D372EA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372E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A" w:rsidRPr="00D372EA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Закону України </w:t>
            </w:r>
            <w:r w:rsidRPr="00D372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«Про </w:t>
            </w:r>
            <w:proofErr w:type="spellStart"/>
            <w:r w:rsidRPr="00D372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внесення</w:t>
            </w:r>
            <w:proofErr w:type="spellEnd"/>
            <w:r w:rsidR="00FD62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72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змін</w:t>
            </w:r>
            <w:proofErr w:type="spellEnd"/>
            <w:r w:rsidRPr="00D372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372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деяких</w:t>
            </w:r>
            <w:proofErr w:type="spellEnd"/>
            <w:r w:rsidR="00FD62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372EA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D372EA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ів</w:t>
            </w:r>
            <w:r w:rsidR="00FD6221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D372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D372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D6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(щодо імплементації законодавства та </w:t>
            </w:r>
            <w:r w:rsidRPr="00D37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визначення переліку адміністративних послуг, що надаються територіальними органами Міністерства внутрішніх справ України)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A" w:rsidRPr="00D372EA" w:rsidRDefault="00D372EA" w:rsidP="00FD622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Приведення  національного законодавства у відповідність до законодавства Європейського Союзу;</w:t>
            </w:r>
            <w:r w:rsidR="0000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повноваження територіальних </w:t>
            </w:r>
            <w:r w:rsidRPr="00D37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органів МВС щодо реєстрації </w:t>
            </w:r>
            <w:r w:rsidRPr="00D3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обліку тракторів, самохідних шасі, самохідних сільськогосподарських, </w:t>
            </w:r>
            <w:proofErr w:type="spellStart"/>
            <w:r w:rsidRPr="00D372EA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дорожньо-будівельних</w:t>
            </w:r>
            <w:proofErr w:type="spellEnd"/>
            <w:r w:rsidRPr="00D3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меліоративних машин, сільськогосподарської техніки, інших механізмів </w:t>
            </w: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та видачі посвідчення тракториста-машиніста;</w:t>
            </w:r>
            <w:r w:rsidR="00FD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визначення переліку та вартості</w:t>
            </w:r>
            <w:r w:rsidR="00FD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EA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адміністративних послуг, які надаються територіальними органами МВС</w:t>
            </w:r>
            <w:r w:rsidR="00FD6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EA" w:rsidRPr="00D372EA" w:rsidRDefault="00D372EA" w:rsidP="00D372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Грудень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A" w:rsidRPr="00D372EA" w:rsidRDefault="00D372EA" w:rsidP="00D372E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D372EA" w:rsidRPr="00D372EA" w:rsidRDefault="00D372EA" w:rsidP="00D372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A">
              <w:rPr>
                <w:rFonts w:ascii="Times New Roman" w:hAnsi="Times New Roman" w:cs="Times New Roman"/>
                <w:sz w:val="24"/>
                <w:szCs w:val="24"/>
              </w:rPr>
              <w:t>(Головний сервісний центр)</w:t>
            </w:r>
          </w:p>
          <w:p w:rsidR="00D372EA" w:rsidRPr="00D372EA" w:rsidRDefault="00D372EA" w:rsidP="00BE27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372EA" w:rsidRDefault="00D372EA" w:rsidP="00D372EA">
      <w:pPr>
        <w:pStyle w:val="2"/>
        <w:tabs>
          <w:tab w:val="left" w:pos="900"/>
        </w:tabs>
        <w:ind w:left="426" w:right="-1"/>
        <w:rPr>
          <w:rFonts w:ascii="Times New Roman" w:hAnsi="Times New Roman"/>
          <w:sz w:val="28"/>
          <w:szCs w:val="28"/>
        </w:rPr>
      </w:pPr>
    </w:p>
    <w:p w:rsidR="00D372EA" w:rsidRDefault="00D372EA" w:rsidP="00D372EA">
      <w:pPr>
        <w:pStyle w:val="2"/>
        <w:tabs>
          <w:tab w:val="left" w:pos="900"/>
        </w:tabs>
        <w:ind w:left="426" w:right="-1"/>
        <w:rPr>
          <w:rFonts w:ascii="Times New Roman" w:hAnsi="Times New Roman"/>
          <w:sz w:val="28"/>
          <w:szCs w:val="28"/>
        </w:rPr>
      </w:pPr>
    </w:p>
    <w:p w:rsidR="00D13CF2" w:rsidRPr="00AC28E4" w:rsidRDefault="00D13CF2" w:rsidP="00D372EA">
      <w:pPr>
        <w:pStyle w:val="a3"/>
        <w:numPr>
          <w:ilvl w:val="0"/>
          <w:numId w:val="1"/>
        </w:numPr>
        <w:tabs>
          <w:tab w:val="left" w:pos="360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AC28E4">
        <w:rPr>
          <w:rFonts w:ascii="Times New Roman" w:hAnsi="Times New Roman" w:cs="Times New Roman"/>
          <w:color w:val="000000"/>
          <w:sz w:val="28"/>
          <w:szCs w:val="28"/>
        </w:rPr>
        <w:t xml:space="preserve"> Доповнити План новими пунктами </w:t>
      </w:r>
      <w:r w:rsidR="009855A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C28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55A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E14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28E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855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C2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4B7">
        <w:rPr>
          <w:rFonts w:ascii="Times New Roman" w:hAnsi="Times New Roman" w:cs="Times New Roman"/>
          <w:color w:val="000000"/>
          <w:sz w:val="28"/>
          <w:szCs w:val="28"/>
        </w:rPr>
        <w:t xml:space="preserve">та 25 </w:t>
      </w:r>
      <w:r w:rsidRPr="00AC28E4">
        <w:rPr>
          <w:rFonts w:ascii="Times New Roman" w:hAnsi="Times New Roman" w:cs="Times New Roman"/>
          <w:color w:val="000000"/>
          <w:sz w:val="28"/>
          <w:szCs w:val="28"/>
        </w:rPr>
        <w:t>такого змісту:</w:t>
      </w:r>
    </w:p>
    <w:p w:rsidR="00D13CF2" w:rsidRDefault="00D13CF2" w:rsidP="00D13C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459"/>
        <w:gridCol w:w="2504"/>
        <w:gridCol w:w="1844"/>
        <w:gridCol w:w="2518"/>
      </w:tblGrid>
      <w:tr w:rsidR="00D13CF2" w:rsidRPr="00A47537" w:rsidTr="00AB66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Pr="00A47537" w:rsidRDefault="00D13CF2" w:rsidP="00AB661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:rsidR="00D13CF2" w:rsidRPr="00A47537" w:rsidRDefault="00D13CF2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Pr="00A47537" w:rsidRDefault="00D13CF2" w:rsidP="00AB661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і назва проекту регуляторного акта</w:t>
            </w:r>
          </w:p>
          <w:p w:rsidR="00D13CF2" w:rsidRPr="00A47537" w:rsidRDefault="00D13CF2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Pr="00A47537" w:rsidRDefault="00D13CF2" w:rsidP="00AB661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Цілі прийняття проекту регуляторного акта</w:t>
            </w:r>
          </w:p>
          <w:p w:rsidR="00D13CF2" w:rsidRPr="00A47537" w:rsidRDefault="00D13CF2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Pr="00A47537" w:rsidRDefault="00D13CF2" w:rsidP="00AB661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підготовки проекту регуляторного акта</w:t>
            </w:r>
          </w:p>
          <w:p w:rsidR="00D13CF2" w:rsidRPr="00A47537" w:rsidRDefault="00D13CF2" w:rsidP="00AB661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Pr="00A47537" w:rsidRDefault="00D13CF2" w:rsidP="00AB661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відповідальних за розроблення проектів регуляторних актів</w:t>
            </w:r>
          </w:p>
          <w:p w:rsidR="00D13CF2" w:rsidRPr="00A47537" w:rsidRDefault="00D13CF2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3CF2" w:rsidRPr="00A47537" w:rsidTr="00AB66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F2" w:rsidRPr="00A47537" w:rsidRDefault="009855AE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</w:t>
            </w:r>
            <w:r w:rsidR="00D13CF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F2" w:rsidRPr="00A47537" w:rsidRDefault="00D13CF2" w:rsidP="005B7E6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постанови Кабінету Міністрів України </w:t>
            </w: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внесення змін до </w:t>
            </w:r>
            <w:r w:rsidR="009855AE">
              <w:rPr>
                <w:rFonts w:ascii="Times New Roman" w:hAnsi="Times New Roman" w:cs="Times New Roman"/>
                <w:sz w:val="24"/>
                <w:szCs w:val="24"/>
              </w:rPr>
              <w:t>Ліцензійних умов провадження охоронної діяльності, і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</w:t>
            </w:r>
            <w:r w:rsidR="00210A08">
              <w:rPr>
                <w:rFonts w:ascii="Times New Roman" w:hAnsi="Times New Roman" w:cs="Times New Roman"/>
                <w:sz w:val="24"/>
                <w:szCs w:val="24"/>
              </w:rPr>
              <w:t>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    </w: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Pr="00EC687E" w:rsidRDefault="005B7E6B" w:rsidP="005B7E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BM501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постанови Кабінету Міністрів України розроблено з метою приведення відповідних  Ліцензійних умов у відповідність до вимог Законів України </w:t>
            </w:r>
            <w:r w:rsidR="00E24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 23 березня 2017 року № 1982-</w:t>
            </w:r>
            <w:r w:rsidR="00E2414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E24147" w:rsidRPr="00E24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 внесення змін до деяких законодавчих актів України щодо використання печаток юридичними особами та фізичними особами - підприємцями» та «Про ліцензування видів господарської діяльності».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F2" w:rsidRPr="00A47537" w:rsidRDefault="00D81F9B" w:rsidP="00D81F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Default="00D13CF2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D13CF2" w:rsidRDefault="00D13CF2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1F9B">
              <w:rPr>
                <w:rFonts w:ascii="Times New Roman" w:hAnsi="Times New Roman" w:cs="Times New Roman"/>
                <w:sz w:val="24"/>
                <w:szCs w:val="24"/>
              </w:rPr>
              <w:t>Управління ліцензування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CF2" w:rsidRPr="00A47537" w:rsidRDefault="00D13CF2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3CF2" w:rsidRPr="00A47537" w:rsidTr="00AB66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F2" w:rsidRDefault="00D13CF2" w:rsidP="009855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9855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F2" w:rsidRPr="00A47537" w:rsidRDefault="00D13CF2" w:rsidP="00B864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наказу Міністерства внутрішніх справ України «Про </w:t>
            </w:r>
            <w:r w:rsidR="006707EB">
              <w:rPr>
                <w:rFonts w:ascii="Times New Roman" w:hAnsi="Times New Roman" w:cs="Times New Roman"/>
                <w:sz w:val="24"/>
                <w:szCs w:val="24"/>
              </w:rPr>
              <w:t>затвердження інструкції щодо утримання, експлуатації та організації обліку фонду захисних споруд</w:t>
            </w:r>
            <w:r w:rsidR="00B86404">
              <w:rPr>
                <w:rFonts w:ascii="Times New Roman" w:hAnsi="Times New Roman" w:cs="Times New Roman"/>
                <w:sz w:val="24"/>
                <w:szCs w:val="24"/>
              </w:rPr>
              <w:t xml:space="preserve"> цивільного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E0" w:rsidRPr="004553E0" w:rsidRDefault="004553E0" w:rsidP="004553E0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4553E0">
              <w:rPr>
                <w:rFonts w:ascii="Times New Roman" w:hAnsi="Times New Roman" w:cs="Times New Roman"/>
                <w:sz w:val="24"/>
                <w:szCs w:val="24"/>
              </w:rPr>
              <w:t>Визначення вимог щодо утримання та експлуатації, зразків облікових документів та системи нумерації захисних споруд, а також критеріїв неможливості їх подальшого утримання та експлуатації, оформлення документів, що підтверджують таку неможливість, для прийняття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виконавчої влади</w:t>
            </w:r>
            <w:r w:rsidRPr="004553E0">
              <w:rPr>
                <w:rFonts w:ascii="Times New Roman" w:hAnsi="Times New Roman" w:cs="Times New Roman"/>
                <w:sz w:val="24"/>
                <w:szCs w:val="24"/>
              </w:rPr>
              <w:t>, органами місцевого самоврядування рішень щодо виключення за погодженням з ДСНС захисних споруд з фонду таких споруд.</w:t>
            </w:r>
          </w:p>
          <w:p w:rsidR="004553E0" w:rsidRPr="004553E0" w:rsidRDefault="004553E0" w:rsidP="004553E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F2" w:rsidRPr="004553E0" w:rsidRDefault="00D13CF2" w:rsidP="004553E0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F2" w:rsidRDefault="00B86404" w:rsidP="00B864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Default="00B86404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ДСНС</w:t>
            </w:r>
          </w:p>
          <w:p w:rsidR="00D13CF2" w:rsidRDefault="00D13CF2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3CF2" w:rsidRPr="00A47537" w:rsidTr="00AB66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F2" w:rsidRDefault="00D13CF2" w:rsidP="009855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9855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F2" w:rsidRPr="006C02A0" w:rsidRDefault="00E24147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«Про внесення змін до деяких постанов Кабінету Міністрів України щодо використання печаток»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Pr="006C02A0" w:rsidRDefault="00E24147" w:rsidP="00E24147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Положення проекту постанови Кабінету Міністрів України спрямовані на приведення деяких постанов Уряду у відповідність до вимог Закону України від 23 березня 2017 року № 1982-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24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 внесення змін до деяких законодавчих актів України щодо використання печаток юридичними особами та фізичними особами - підприємцями».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F2" w:rsidRDefault="00E24147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F2" w:rsidRDefault="00E24147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E24147" w:rsidRPr="006C02A0" w:rsidRDefault="00E24147" w:rsidP="00AB66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(Департамент юридичного забезпечення)</w:t>
            </w:r>
          </w:p>
        </w:tc>
      </w:tr>
      <w:tr w:rsidR="00FE14B7" w:rsidRPr="00A47537" w:rsidTr="00AB66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B7" w:rsidRDefault="00FE14B7" w:rsidP="00FE14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B7" w:rsidRPr="00A47537" w:rsidRDefault="00FE14B7" w:rsidP="000215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наказу Міністерства внутрішніх справ України «Про затвердження уніфікованої форми Акта, складеного за результатами проведення планової (позапланової) перевірки щодо додержання суб’єктом господарювання вимог законодавства у сфері цивільного захисту, техногенної, пожежної безпеки та додержання ліцензіатом вимог законодавства у сфері ліцензування господарської діяльності з надання послуг і виконання робіт протипожежного призначення»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B7" w:rsidRPr="001C11EC" w:rsidRDefault="00FE14B7" w:rsidP="00021522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єдиного підходу до розроблення уніфікованих форм актів, що складаються посадовими особами органу державного нагляду (контролю) у сфері цивільного захисту,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техногенної, пожежної безпеки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заходів державного нагляду (контролю) за результатами проведення планових (позапланових) заходів державного нагляду (контролю) щодо додержання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суб’єктом господарювання вимог законодавства у сфері цивільного захисту, техногенної, пожежної безпеки та додержання ліцензіатом вимог законодавства у сфері ліцензування господарської діяльності з надання послуг і виконання робіт протипожежного призначення</w:t>
            </w:r>
            <w:r w:rsidRPr="001C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14B7" w:rsidRPr="00EC687E" w:rsidRDefault="00FE14B7" w:rsidP="000215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B7" w:rsidRDefault="00FE14B7" w:rsidP="000215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B7" w:rsidRDefault="00FE14B7" w:rsidP="000215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служба України з надзвичайних ситуацій</w:t>
            </w:r>
          </w:p>
          <w:p w:rsidR="00FE14B7" w:rsidRDefault="00FE14B7" w:rsidP="000215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(Департамент запобігання надзвичайним ситуаціям)</w:t>
            </w:r>
          </w:p>
          <w:p w:rsidR="00FE14B7" w:rsidRDefault="00FE14B7" w:rsidP="000215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3CF2" w:rsidRDefault="00D13CF2" w:rsidP="00D13C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CF2" w:rsidRDefault="00D13CF2" w:rsidP="00D13C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CF2" w:rsidRDefault="00D13CF2" w:rsidP="00D13C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CF2" w:rsidRPr="00377EB6" w:rsidRDefault="00D13CF2" w:rsidP="00D13C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 Департаменту </w:t>
      </w:r>
    </w:p>
    <w:p w:rsidR="00D13CF2" w:rsidRPr="00377EB6" w:rsidRDefault="00D13CF2" w:rsidP="00D13CF2">
      <w:pPr>
        <w:spacing w:after="0" w:line="240" w:lineRule="auto"/>
        <w:rPr>
          <w:sz w:val="28"/>
          <w:szCs w:val="28"/>
        </w:rPr>
      </w:pP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юридичного забезпечення                            </w:t>
      </w:r>
      <w:r w:rsidRPr="00377E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</w:t>
      </w:r>
      <w:r w:rsidR="00F06A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</w:t>
      </w:r>
      <w:r w:rsidRPr="00377E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Д.</w:t>
      </w:r>
      <w:r w:rsidR="00F06A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 </w:t>
      </w:r>
      <w:proofErr w:type="spellStart"/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>Горбась</w:t>
      </w:r>
      <w:proofErr w:type="spellEnd"/>
    </w:p>
    <w:p w:rsidR="00D13CF2" w:rsidRDefault="00D13CF2" w:rsidP="00D13CF2"/>
    <w:p w:rsidR="00D13CF2" w:rsidRDefault="00D13CF2" w:rsidP="00D13CF2"/>
    <w:p w:rsidR="007D132F" w:rsidRDefault="007D132F"/>
    <w:sectPr w:rsidR="007D132F" w:rsidSect="006C02A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7D22"/>
    <w:multiLevelType w:val="hybridMultilevel"/>
    <w:tmpl w:val="045A6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13CF2"/>
    <w:rsid w:val="00005745"/>
    <w:rsid w:val="001740D3"/>
    <w:rsid w:val="00210A08"/>
    <w:rsid w:val="00232551"/>
    <w:rsid w:val="00406746"/>
    <w:rsid w:val="00447BA3"/>
    <w:rsid w:val="004553E0"/>
    <w:rsid w:val="005B7E6B"/>
    <w:rsid w:val="005F4773"/>
    <w:rsid w:val="00654692"/>
    <w:rsid w:val="006707EB"/>
    <w:rsid w:val="00680890"/>
    <w:rsid w:val="00744460"/>
    <w:rsid w:val="007D132F"/>
    <w:rsid w:val="00856455"/>
    <w:rsid w:val="009756E6"/>
    <w:rsid w:val="00984C59"/>
    <w:rsid w:val="009855AE"/>
    <w:rsid w:val="00B86404"/>
    <w:rsid w:val="00B9263D"/>
    <w:rsid w:val="00D13CF2"/>
    <w:rsid w:val="00D16E70"/>
    <w:rsid w:val="00D362A9"/>
    <w:rsid w:val="00D372EA"/>
    <w:rsid w:val="00D81F9B"/>
    <w:rsid w:val="00E24147"/>
    <w:rsid w:val="00F06A95"/>
    <w:rsid w:val="00FD6221"/>
    <w:rsid w:val="00FD7B1F"/>
    <w:rsid w:val="00F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55"/>
  </w:style>
  <w:style w:type="paragraph" w:styleId="5">
    <w:name w:val="heading 5"/>
    <w:basedOn w:val="a"/>
    <w:next w:val="a"/>
    <w:link w:val="50"/>
    <w:semiHidden/>
    <w:unhideWhenUsed/>
    <w:qFormat/>
    <w:rsid w:val="00D13CF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13CF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D13CF2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3CF2"/>
  </w:style>
  <w:style w:type="paragraph" w:styleId="a3">
    <w:name w:val="Plain Text"/>
    <w:basedOn w:val="a"/>
    <w:link w:val="1"/>
    <w:semiHidden/>
    <w:unhideWhenUsed/>
    <w:rsid w:val="00D13CF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13CF2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D13CF2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D13CF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2017-08-01T14:18:00Z</cp:lastPrinted>
  <dcterms:created xsi:type="dcterms:W3CDTF">2017-08-14T15:52:00Z</dcterms:created>
  <dcterms:modified xsi:type="dcterms:W3CDTF">2017-08-14T15:52:00Z</dcterms:modified>
</cp:coreProperties>
</file>