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A" w:rsidRPr="0083121F" w:rsidRDefault="00483B3A" w:rsidP="00483B3A">
      <w:pPr>
        <w:widowControl w:val="0"/>
        <w:ind w:left="6804"/>
        <w:jc w:val="both"/>
        <w:rPr>
          <w:b/>
          <w:sz w:val="28"/>
          <w:szCs w:val="28"/>
          <w:lang w:val="uk-UA"/>
        </w:rPr>
      </w:pPr>
      <w:r w:rsidRPr="0083121F">
        <w:rPr>
          <w:b/>
          <w:sz w:val="28"/>
          <w:szCs w:val="28"/>
          <w:lang w:val="uk-UA"/>
        </w:rPr>
        <w:t>З</w:t>
      </w:r>
      <w:r w:rsidRPr="0083121F">
        <w:rPr>
          <w:b/>
          <w:caps/>
          <w:sz w:val="28"/>
          <w:szCs w:val="28"/>
          <w:lang w:val="uk-UA"/>
        </w:rPr>
        <w:t>атверджено</w:t>
      </w:r>
    </w:p>
    <w:p w:rsidR="00483B3A" w:rsidRPr="0083121F" w:rsidRDefault="00483B3A" w:rsidP="00483B3A">
      <w:pPr>
        <w:widowControl w:val="0"/>
        <w:ind w:left="6804"/>
        <w:jc w:val="both"/>
        <w:rPr>
          <w:sz w:val="28"/>
          <w:szCs w:val="28"/>
          <w:lang w:val="uk-UA"/>
        </w:rPr>
      </w:pPr>
      <w:r w:rsidRPr="0083121F">
        <w:rPr>
          <w:sz w:val="28"/>
          <w:szCs w:val="28"/>
          <w:lang w:val="uk-UA"/>
        </w:rPr>
        <w:t>Наказ МВС України</w:t>
      </w:r>
    </w:p>
    <w:p w:rsidR="00483B3A" w:rsidRPr="0083121F" w:rsidRDefault="00483B3A" w:rsidP="00483B3A">
      <w:pPr>
        <w:widowControl w:val="0"/>
        <w:ind w:left="6804"/>
        <w:jc w:val="both"/>
        <w:rPr>
          <w:sz w:val="28"/>
          <w:szCs w:val="28"/>
          <w:lang w:val="uk-UA"/>
        </w:rPr>
      </w:pPr>
      <w:r w:rsidRPr="0083121F">
        <w:rPr>
          <w:sz w:val="28"/>
          <w:szCs w:val="28"/>
          <w:lang w:val="uk-UA"/>
        </w:rPr>
        <w:t>27.04.2017 № 352</w:t>
      </w:r>
    </w:p>
    <w:p w:rsidR="00483B3A" w:rsidRDefault="00483B3A" w:rsidP="00483B3A">
      <w:pPr>
        <w:jc w:val="center"/>
        <w:rPr>
          <w:b/>
          <w:sz w:val="28"/>
          <w:szCs w:val="28"/>
          <w:lang w:val="uk-UA"/>
        </w:rPr>
      </w:pPr>
    </w:p>
    <w:p w:rsidR="00483B3A" w:rsidRPr="0083121F" w:rsidRDefault="00483B3A" w:rsidP="00483B3A">
      <w:pPr>
        <w:jc w:val="center"/>
        <w:rPr>
          <w:b/>
          <w:sz w:val="28"/>
          <w:szCs w:val="28"/>
          <w:lang w:val="uk-UA"/>
        </w:rPr>
      </w:pPr>
      <w:r w:rsidRPr="0083121F">
        <w:rPr>
          <w:b/>
          <w:sz w:val="28"/>
          <w:szCs w:val="28"/>
          <w:lang w:val="uk-UA"/>
        </w:rPr>
        <w:t xml:space="preserve">УМОВИ </w:t>
      </w:r>
    </w:p>
    <w:p w:rsidR="00483B3A" w:rsidRDefault="00483B3A" w:rsidP="00483B3A">
      <w:pPr>
        <w:jc w:val="center"/>
        <w:rPr>
          <w:color w:val="000000"/>
          <w:sz w:val="28"/>
          <w:szCs w:val="28"/>
          <w:u w:val="single"/>
          <w:lang w:val="uk-UA"/>
        </w:rPr>
      </w:pPr>
      <w:r w:rsidRPr="0083121F">
        <w:rPr>
          <w:sz w:val="28"/>
          <w:szCs w:val="28"/>
          <w:lang w:val="uk-UA"/>
        </w:rPr>
        <w:t>проведення конкурсу на зайняття вакантної посади</w:t>
      </w:r>
      <w:bookmarkStart w:id="0" w:name="n196"/>
      <w:bookmarkEnd w:id="0"/>
      <w:r w:rsidRPr="0083121F">
        <w:rPr>
          <w:sz w:val="28"/>
          <w:szCs w:val="28"/>
          <w:lang w:val="uk-UA"/>
        </w:rPr>
        <w:t xml:space="preserve"> державної служби категорії «В» - головного спеціаліста відділу контенту управління </w:t>
      </w:r>
      <w:proofErr w:type="spellStart"/>
      <w:r w:rsidRPr="0083121F">
        <w:rPr>
          <w:sz w:val="28"/>
          <w:szCs w:val="28"/>
          <w:lang w:val="uk-UA"/>
        </w:rPr>
        <w:t>медіакомунікацій</w:t>
      </w:r>
      <w:proofErr w:type="spellEnd"/>
      <w:r w:rsidRPr="0083121F">
        <w:rPr>
          <w:sz w:val="28"/>
          <w:szCs w:val="28"/>
          <w:lang w:val="uk-UA"/>
        </w:rPr>
        <w:t xml:space="preserve"> Міністра Департаменту організаційно-апаратної роботи МВС України</w:t>
      </w:r>
      <w:r w:rsidRPr="0083121F">
        <w:rPr>
          <w:color w:val="000000"/>
          <w:sz w:val="28"/>
          <w:szCs w:val="28"/>
          <w:u w:val="single"/>
          <w:lang w:val="uk-UA"/>
        </w:rPr>
        <w:t xml:space="preserve"> </w:t>
      </w:r>
    </w:p>
    <w:p w:rsidR="00483B3A" w:rsidRPr="0083121F" w:rsidRDefault="00483B3A" w:rsidP="00483B3A">
      <w:pPr>
        <w:jc w:val="center"/>
        <w:rPr>
          <w:color w:val="000000"/>
          <w:sz w:val="28"/>
          <w:szCs w:val="28"/>
          <w:u w:val="single"/>
          <w:lang w:val="uk-UA"/>
        </w:rPr>
      </w:pPr>
    </w:p>
    <w:tbl>
      <w:tblPr>
        <w:tblW w:w="9889" w:type="dxa"/>
        <w:tblLook w:val="04A0"/>
      </w:tblPr>
      <w:tblGrid>
        <w:gridCol w:w="675"/>
        <w:gridCol w:w="2410"/>
        <w:gridCol w:w="6804"/>
      </w:tblGrid>
      <w:tr w:rsidR="00483B3A" w:rsidRPr="0083121F" w:rsidTr="00194587">
        <w:tc>
          <w:tcPr>
            <w:tcW w:w="9889" w:type="dxa"/>
            <w:gridSpan w:val="3"/>
            <w:tcBorders>
              <w:top w:val="single" w:sz="4" w:space="0" w:color="auto"/>
              <w:bottom w:val="single" w:sz="4" w:space="0" w:color="auto"/>
            </w:tcBorders>
            <w:shd w:val="clear" w:color="auto" w:fill="auto"/>
            <w:vAlign w:val="center"/>
          </w:tcPr>
          <w:p w:rsidR="00483B3A" w:rsidRPr="0083121F" w:rsidRDefault="00483B3A" w:rsidP="00194587">
            <w:pPr>
              <w:keepNext/>
              <w:keepLines/>
              <w:jc w:val="center"/>
              <w:rPr>
                <w:sz w:val="26"/>
                <w:lang w:val="uk-UA"/>
              </w:rPr>
            </w:pPr>
            <w:r w:rsidRPr="0083121F">
              <w:rPr>
                <w:sz w:val="26"/>
                <w:lang w:val="uk-UA"/>
              </w:rPr>
              <w:t xml:space="preserve">Загальні умови </w:t>
            </w:r>
          </w:p>
        </w:tc>
      </w:tr>
      <w:tr w:rsidR="00483B3A" w:rsidRPr="0083121F" w:rsidTr="00194587">
        <w:tc>
          <w:tcPr>
            <w:tcW w:w="3085" w:type="dxa"/>
            <w:gridSpan w:val="2"/>
            <w:tcBorders>
              <w:top w:val="single" w:sz="4" w:space="0" w:color="auto"/>
              <w:bottom w:val="single" w:sz="4" w:space="0" w:color="auto"/>
              <w:right w:val="single" w:sz="4" w:space="0" w:color="auto"/>
            </w:tcBorders>
            <w:shd w:val="clear" w:color="auto" w:fill="auto"/>
            <w:vAlign w:val="center"/>
          </w:tcPr>
          <w:p w:rsidR="00483B3A" w:rsidRPr="0083121F" w:rsidRDefault="00483B3A" w:rsidP="00194587">
            <w:pPr>
              <w:widowControl w:val="0"/>
              <w:rPr>
                <w:i/>
                <w:sz w:val="26"/>
                <w:szCs w:val="26"/>
                <w:lang w:val="uk-UA"/>
              </w:rPr>
            </w:pPr>
            <w:r w:rsidRPr="0083121F">
              <w:rPr>
                <w:i/>
                <w:sz w:val="26"/>
                <w:szCs w:val="26"/>
                <w:lang w:val="uk-UA"/>
              </w:rPr>
              <w:t xml:space="preserve">Посадові обов’язки </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keepNext/>
              <w:widowControl w:val="0"/>
              <w:numPr>
                <w:ilvl w:val="0"/>
                <w:numId w:val="4"/>
              </w:numPr>
              <w:ind w:left="-7" w:firstLine="22"/>
              <w:contextualSpacing/>
              <w:jc w:val="both"/>
              <w:rPr>
                <w:sz w:val="18"/>
                <w:szCs w:val="18"/>
                <w:lang w:val="uk-UA" w:eastAsia="uk-UA"/>
              </w:rPr>
            </w:pPr>
            <w:r w:rsidRPr="0083121F">
              <w:rPr>
                <w:sz w:val="18"/>
                <w:szCs w:val="18"/>
                <w:lang w:val="uk-UA" w:eastAsia="uk-UA"/>
              </w:rPr>
              <w:t xml:space="preserve">виконує завдання з інформаційно-аналітичного підтримки діяльності департаменту у межах наданих йому повноважень. Несе персональну відповідальність за належне виконання покладених на нього завдань; </w:t>
            </w:r>
          </w:p>
          <w:p w:rsidR="00483B3A" w:rsidRPr="0083121F" w:rsidRDefault="00483B3A" w:rsidP="00483B3A">
            <w:pPr>
              <w:keepNext/>
              <w:widowControl w:val="0"/>
              <w:numPr>
                <w:ilvl w:val="0"/>
                <w:numId w:val="4"/>
              </w:numPr>
              <w:ind w:left="-7" w:firstLine="22"/>
              <w:contextualSpacing/>
              <w:jc w:val="both"/>
              <w:rPr>
                <w:sz w:val="18"/>
                <w:szCs w:val="18"/>
                <w:lang w:val="uk-UA" w:eastAsia="uk-UA"/>
              </w:rPr>
            </w:pPr>
            <w:r w:rsidRPr="0083121F">
              <w:rPr>
                <w:sz w:val="18"/>
                <w:szCs w:val="18"/>
                <w:lang w:val="uk-UA" w:eastAsia="uk-UA"/>
              </w:rPr>
              <w:t>приймає участь у роботі по перспективному і поточному плануванню діяльності відділу;</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за дорученням керівництва Департаменту готує інформаційно-аналітичні матеріали щодо наявного стану справ на окремих напрямках діяльності підрозділів системи МВС;</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виконує завдання щодо збору, накопичення та аналізу інформації, що міститься та обробляється в інформаційних системах для її подальшого вивчення;</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 xml:space="preserve">моделює проекти сценарних рішень на основі аналізу </w:t>
            </w:r>
            <w:proofErr w:type="spellStart"/>
            <w:r w:rsidRPr="0083121F">
              <w:rPr>
                <w:sz w:val="18"/>
                <w:szCs w:val="18"/>
                <w:lang w:val="uk-UA" w:eastAsia="uk-UA"/>
              </w:rPr>
              <w:t>комунікаційно-контентного</w:t>
            </w:r>
            <w:proofErr w:type="spellEnd"/>
            <w:r w:rsidRPr="0083121F">
              <w:rPr>
                <w:sz w:val="18"/>
                <w:szCs w:val="18"/>
                <w:lang w:val="uk-UA" w:eastAsia="uk-UA"/>
              </w:rPr>
              <w:t xml:space="preserve"> середовища на наявність потенційних викликів, ризиків і загроз;</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 xml:space="preserve">визначає акценти, факти, </w:t>
            </w:r>
            <w:proofErr w:type="spellStart"/>
            <w:r w:rsidRPr="0083121F">
              <w:rPr>
                <w:sz w:val="18"/>
                <w:szCs w:val="18"/>
                <w:lang w:val="uk-UA" w:eastAsia="uk-UA"/>
              </w:rPr>
              <w:t>аргументаційних</w:t>
            </w:r>
            <w:proofErr w:type="spellEnd"/>
            <w:r w:rsidRPr="0083121F">
              <w:rPr>
                <w:sz w:val="18"/>
                <w:szCs w:val="18"/>
                <w:lang w:val="uk-UA" w:eastAsia="uk-UA"/>
              </w:rPr>
              <w:t xml:space="preserve"> рядів і тем, які ефективно нівелюють </w:t>
            </w:r>
            <w:proofErr w:type="spellStart"/>
            <w:r w:rsidRPr="0083121F">
              <w:rPr>
                <w:sz w:val="18"/>
                <w:szCs w:val="18"/>
                <w:lang w:val="uk-UA" w:eastAsia="uk-UA"/>
              </w:rPr>
              <w:t>образно-контентні</w:t>
            </w:r>
            <w:proofErr w:type="spellEnd"/>
            <w:r w:rsidRPr="0083121F">
              <w:rPr>
                <w:sz w:val="18"/>
                <w:szCs w:val="18"/>
                <w:lang w:val="uk-UA" w:eastAsia="uk-UA"/>
              </w:rPr>
              <w:t xml:space="preserve"> засади деструктивних сил, досліджує ситуацію за напрямками роботи підрозділів системи МВС з метою виявлення нових проблем, небезпек, тенденцій до того, як вони стануть реальними і вносить пропозиції щодо удосконалення цієї діяльності;</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проводить дослідження ефективності взаємодії з органами виконавчої влади, діяльність яких спрямовується і координується через Міністра внутрішніх справ, дотримання суб’єктами цих правовідносин вимог нормативно-правових актів в окремих сферах діяльності МВС;</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вивчає передовий досвід організації аналітичної діяльності в правоохоронних органах інших держав, готує та накопичує довідковий матеріал за вказаною тематикою;</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приймає участь у підготовці проектів аналітичних, інформаційних та інших документів, розробка яких покладена на відділ;</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співпрацює із науковими закладами системи МВС України та науковими виданнями з питань надання та отримання інформації щодо розроблених інформаційної-аналітичних матеріалів;</w:t>
            </w:r>
          </w:p>
          <w:p w:rsidR="00483B3A" w:rsidRPr="0083121F" w:rsidRDefault="00483B3A" w:rsidP="00483B3A">
            <w:pPr>
              <w:keepNext/>
              <w:widowControl w:val="0"/>
              <w:numPr>
                <w:ilvl w:val="0"/>
                <w:numId w:val="4"/>
              </w:numPr>
              <w:tabs>
                <w:tab w:val="left" w:pos="1134"/>
              </w:tabs>
              <w:ind w:left="-7" w:firstLine="22"/>
              <w:contextualSpacing/>
              <w:jc w:val="both"/>
              <w:rPr>
                <w:sz w:val="18"/>
                <w:szCs w:val="18"/>
                <w:lang w:val="uk-UA" w:eastAsia="uk-UA"/>
              </w:rPr>
            </w:pPr>
            <w:r w:rsidRPr="0083121F">
              <w:rPr>
                <w:sz w:val="18"/>
                <w:szCs w:val="18"/>
                <w:lang w:val="uk-UA" w:eastAsia="uk-UA"/>
              </w:rPr>
              <w:t>забезпечує інформаційно-аналітичну підтримку процесу прийняття керівництвом МВС управлінських рішень, готує статистичні, аналітичні та прогнозні матеріали;</w:t>
            </w:r>
          </w:p>
          <w:p w:rsidR="00483B3A" w:rsidRPr="0083121F" w:rsidRDefault="00483B3A" w:rsidP="00483B3A">
            <w:pPr>
              <w:keepNext/>
              <w:widowControl w:val="0"/>
              <w:numPr>
                <w:ilvl w:val="0"/>
                <w:numId w:val="4"/>
              </w:numPr>
              <w:shd w:val="clear" w:color="auto" w:fill="FFFFFF"/>
              <w:ind w:left="-7" w:firstLine="22"/>
              <w:contextualSpacing/>
              <w:jc w:val="both"/>
              <w:rPr>
                <w:sz w:val="18"/>
                <w:szCs w:val="18"/>
                <w:lang w:val="uk-UA" w:eastAsia="uk-UA"/>
              </w:rPr>
            </w:pPr>
            <w:r w:rsidRPr="0083121F">
              <w:rPr>
                <w:sz w:val="18"/>
                <w:szCs w:val="18"/>
                <w:lang w:val="uk-UA"/>
              </w:rPr>
              <w:t>слідкує за дотриманням вимог протипожежної безпеки на робочому місці;</w:t>
            </w:r>
          </w:p>
          <w:p w:rsidR="00483B3A" w:rsidRPr="0083121F" w:rsidRDefault="00483B3A" w:rsidP="00483B3A">
            <w:pPr>
              <w:widowControl w:val="0"/>
              <w:numPr>
                <w:ilvl w:val="0"/>
                <w:numId w:val="4"/>
              </w:numPr>
              <w:tabs>
                <w:tab w:val="left" w:pos="175"/>
              </w:tabs>
              <w:ind w:left="-7" w:firstLine="22"/>
              <w:jc w:val="both"/>
              <w:rPr>
                <w:color w:val="FF0000"/>
                <w:sz w:val="18"/>
                <w:szCs w:val="18"/>
                <w:lang w:val="uk-UA"/>
              </w:rPr>
            </w:pPr>
            <w:r w:rsidRPr="0083121F">
              <w:rPr>
                <w:sz w:val="18"/>
                <w:szCs w:val="18"/>
                <w:lang w:val="uk-UA"/>
              </w:rPr>
              <w:t>виконує інші доручення  керівництва</w:t>
            </w:r>
          </w:p>
          <w:p w:rsidR="00483B3A" w:rsidRPr="0083121F" w:rsidRDefault="00483B3A" w:rsidP="00194587">
            <w:pPr>
              <w:widowControl w:val="0"/>
              <w:tabs>
                <w:tab w:val="left" w:pos="175"/>
              </w:tabs>
              <w:ind w:left="15"/>
              <w:jc w:val="both"/>
              <w:rPr>
                <w:color w:val="FF0000"/>
                <w:sz w:val="18"/>
                <w:szCs w:val="18"/>
                <w:lang w:val="uk-UA"/>
              </w:rPr>
            </w:pPr>
          </w:p>
        </w:tc>
      </w:tr>
      <w:tr w:rsidR="00483B3A" w:rsidRPr="0083121F" w:rsidTr="00194587">
        <w:tc>
          <w:tcPr>
            <w:tcW w:w="3085" w:type="dxa"/>
            <w:gridSpan w:val="2"/>
            <w:tcBorders>
              <w:top w:val="single" w:sz="4" w:space="0" w:color="auto"/>
              <w:bottom w:val="single" w:sz="4" w:space="0" w:color="auto"/>
              <w:right w:val="single" w:sz="4" w:space="0" w:color="auto"/>
            </w:tcBorders>
            <w:shd w:val="clear" w:color="auto" w:fill="auto"/>
            <w:vAlign w:val="center"/>
          </w:tcPr>
          <w:p w:rsidR="00483B3A" w:rsidRPr="0083121F" w:rsidRDefault="00483B3A" w:rsidP="00194587">
            <w:pPr>
              <w:widowControl w:val="0"/>
              <w:rPr>
                <w:i/>
                <w:sz w:val="26"/>
                <w:szCs w:val="26"/>
                <w:lang w:val="uk-UA"/>
              </w:rPr>
            </w:pPr>
            <w:r w:rsidRPr="0083121F">
              <w:rPr>
                <w:i/>
                <w:sz w:val="26"/>
                <w:szCs w:val="26"/>
                <w:lang w:val="uk-UA"/>
              </w:rPr>
              <w:t xml:space="preserve">Умови оплати праці </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452"/>
              </w:tabs>
              <w:jc w:val="both"/>
              <w:rPr>
                <w:sz w:val="18"/>
                <w:szCs w:val="18"/>
                <w:lang w:val="uk-UA"/>
              </w:rPr>
            </w:pPr>
            <w:r w:rsidRPr="0083121F">
              <w:rPr>
                <w:spacing w:val="-4"/>
                <w:sz w:val="18"/>
                <w:szCs w:val="18"/>
                <w:lang w:val="uk-UA"/>
              </w:rPr>
              <w:t>Посадовий оклад – 5900грн.</w:t>
            </w:r>
          </w:p>
          <w:p w:rsidR="00483B3A" w:rsidRPr="0083121F" w:rsidRDefault="00483B3A" w:rsidP="00483B3A">
            <w:pPr>
              <w:widowControl w:val="0"/>
              <w:numPr>
                <w:ilvl w:val="0"/>
                <w:numId w:val="1"/>
              </w:numPr>
              <w:tabs>
                <w:tab w:val="left" w:pos="452"/>
              </w:tabs>
              <w:jc w:val="both"/>
              <w:rPr>
                <w:sz w:val="18"/>
                <w:szCs w:val="18"/>
                <w:lang w:val="uk-UA"/>
              </w:rPr>
            </w:pPr>
            <w:r w:rsidRPr="0083121F">
              <w:rPr>
                <w:spacing w:val="-4"/>
                <w:sz w:val="18"/>
                <w:szCs w:val="18"/>
                <w:lang w:val="uk-UA"/>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483B3A" w:rsidRPr="0083121F" w:rsidRDefault="00483B3A" w:rsidP="00483B3A">
            <w:pPr>
              <w:widowControl w:val="0"/>
              <w:numPr>
                <w:ilvl w:val="0"/>
                <w:numId w:val="1"/>
              </w:numPr>
              <w:tabs>
                <w:tab w:val="left" w:pos="452"/>
              </w:tabs>
              <w:jc w:val="both"/>
              <w:rPr>
                <w:sz w:val="18"/>
                <w:szCs w:val="18"/>
                <w:lang w:val="uk-UA"/>
              </w:rPr>
            </w:pPr>
            <w:r w:rsidRPr="0083121F">
              <w:rPr>
                <w:spacing w:val="-4"/>
                <w:sz w:val="18"/>
                <w:szCs w:val="18"/>
                <w:lang w:val="uk-UA"/>
              </w:rPr>
              <w:t xml:space="preserve">Надбавки та доплати (відповідно до статті 52 Закону України «Про державну службу») </w:t>
            </w:r>
          </w:p>
          <w:p w:rsidR="00483B3A" w:rsidRPr="0083121F" w:rsidRDefault="00483B3A" w:rsidP="00194587">
            <w:pPr>
              <w:widowControl w:val="0"/>
              <w:tabs>
                <w:tab w:val="left" w:pos="452"/>
              </w:tabs>
              <w:ind w:left="360"/>
              <w:jc w:val="both"/>
              <w:rPr>
                <w:sz w:val="18"/>
                <w:szCs w:val="18"/>
                <w:lang w:val="uk-UA"/>
              </w:rPr>
            </w:pPr>
          </w:p>
        </w:tc>
      </w:tr>
      <w:tr w:rsidR="00483B3A" w:rsidRPr="0083121F" w:rsidTr="00194587">
        <w:tc>
          <w:tcPr>
            <w:tcW w:w="3085" w:type="dxa"/>
            <w:gridSpan w:val="2"/>
            <w:tcBorders>
              <w:top w:val="single" w:sz="4" w:space="0" w:color="auto"/>
              <w:bottom w:val="single" w:sz="4" w:space="0" w:color="auto"/>
              <w:right w:val="single" w:sz="4" w:space="0" w:color="auto"/>
            </w:tcBorders>
            <w:shd w:val="clear" w:color="auto" w:fill="auto"/>
            <w:vAlign w:val="center"/>
          </w:tcPr>
          <w:p w:rsidR="00483B3A" w:rsidRPr="0083121F" w:rsidRDefault="00483B3A" w:rsidP="00194587">
            <w:pPr>
              <w:widowControl w:val="0"/>
              <w:jc w:val="both"/>
              <w:rPr>
                <w:i/>
                <w:sz w:val="26"/>
                <w:szCs w:val="26"/>
                <w:lang w:val="uk-UA"/>
              </w:rPr>
            </w:pPr>
            <w:r w:rsidRPr="0083121F">
              <w:rPr>
                <w:i/>
                <w:sz w:val="26"/>
                <w:szCs w:val="26"/>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tcBorders>
            <w:shd w:val="clear" w:color="auto" w:fill="auto"/>
            <w:vAlign w:val="center"/>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на постійній основі</w:t>
            </w:r>
          </w:p>
        </w:tc>
      </w:tr>
      <w:tr w:rsidR="00483B3A" w:rsidRPr="0083121F" w:rsidTr="00194587">
        <w:trPr>
          <w:trHeight w:val="3018"/>
        </w:trPr>
        <w:tc>
          <w:tcPr>
            <w:tcW w:w="3085" w:type="dxa"/>
            <w:gridSpan w:val="2"/>
            <w:tcBorders>
              <w:top w:val="single" w:sz="4" w:space="0" w:color="auto"/>
              <w:right w:val="single" w:sz="4" w:space="0" w:color="auto"/>
            </w:tcBorders>
            <w:shd w:val="clear" w:color="auto" w:fill="auto"/>
            <w:vAlign w:val="center"/>
          </w:tcPr>
          <w:p w:rsidR="00483B3A" w:rsidRPr="0083121F" w:rsidRDefault="00483B3A" w:rsidP="00194587">
            <w:pPr>
              <w:widowControl w:val="0"/>
              <w:jc w:val="both"/>
              <w:rPr>
                <w:i/>
                <w:sz w:val="26"/>
                <w:szCs w:val="26"/>
                <w:lang w:val="uk-UA"/>
              </w:rPr>
            </w:pPr>
            <w:r w:rsidRPr="0083121F">
              <w:rPr>
                <w:i/>
                <w:sz w:val="26"/>
                <w:szCs w:val="26"/>
                <w:lang w:val="uk-UA"/>
              </w:rPr>
              <w:lastRenderedPageBreak/>
              <w:t>Перелік документів, необхідних для участі в конкурсі, та строк їх подання</w:t>
            </w:r>
          </w:p>
        </w:tc>
        <w:tc>
          <w:tcPr>
            <w:tcW w:w="6804" w:type="dxa"/>
            <w:tcBorders>
              <w:top w:val="single" w:sz="4" w:space="0" w:color="auto"/>
              <w:left w:val="single" w:sz="4" w:space="0" w:color="auto"/>
            </w:tcBorders>
            <w:shd w:val="clear" w:color="auto" w:fill="auto"/>
          </w:tcPr>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Копія паспорта громадянина України;</w:t>
            </w:r>
          </w:p>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Письмова заява про участь у конкурсі із зазначенням основних мотивів до зайняття посади державної служби (за формою згідно з додатком 2), до якої додається резюме у довільній формі;</w:t>
            </w:r>
          </w:p>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 xml:space="preserve">Письмова заява, в якій особа повідомляє, що до неї не застосовуються заборони, визначені </w:t>
            </w:r>
            <w:hyperlink r:id="rId5" w:anchor="n13" w:tgtFrame="_blank" w:history="1">
              <w:r w:rsidRPr="0083121F">
                <w:rPr>
                  <w:sz w:val="18"/>
                  <w:szCs w:val="18"/>
                  <w:lang w:val="uk-UA"/>
                </w:rPr>
                <w:t>частиною третьою</w:t>
              </w:r>
            </w:hyperlink>
            <w:r w:rsidRPr="0083121F">
              <w:rPr>
                <w:sz w:val="18"/>
                <w:szCs w:val="18"/>
                <w:lang w:val="uk-UA"/>
              </w:rPr>
              <w:t xml:space="preserve"> або </w:t>
            </w:r>
            <w:hyperlink r:id="rId6" w:anchor="n14" w:tgtFrame="_blank" w:history="1">
              <w:r w:rsidRPr="0083121F">
                <w:rPr>
                  <w:sz w:val="18"/>
                  <w:szCs w:val="18"/>
                  <w:lang w:val="uk-UA"/>
                </w:rPr>
                <w:t>четвертою</w:t>
              </w:r>
            </w:hyperlink>
            <w:r w:rsidRPr="0083121F">
              <w:rPr>
                <w:sz w:val="18"/>
                <w:szCs w:val="18"/>
                <w:lang w:val="uk-UA"/>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Копія (копії) документа (документів) про освіту;</w:t>
            </w:r>
          </w:p>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Заповнена особова картка встановленого зразка;</w:t>
            </w:r>
          </w:p>
          <w:p w:rsidR="00483B3A" w:rsidRPr="0083121F" w:rsidRDefault="00483B3A" w:rsidP="00483B3A">
            <w:pPr>
              <w:widowControl w:val="0"/>
              <w:numPr>
                <w:ilvl w:val="0"/>
                <w:numId w:val="3"/>
              </w:numPr>
              <w:tabs>
                <w:tab w:val="clear" w:pos="477"/>
                <w:tab w:val="num" w:pos="317"/>
              </w:tabs>
              <w:ind w:hanging="18"/>
              <w:jc w:val="both"/>
              <w:rPr>
                <w:sz w:val="18"/>
                <w:szCs w:val="18"/>
                <w:lang w:val="uk-UA"/>
              </w:rPr>
            </w:pPr>
            <w:r w:rsidRPr="0083121F">
              <w:rPr>
                <w:sz w:val="18"/>
                <w:szCs w:val="18"/>
                <w:lang w:val="uk-UA"/>
              </w:rPr>
              <w:t xml:space="preserve">Декларація особи, уповноваженої на виконання функцій держави або місцевого самоврядування, за минулий рік. </w:t>
            </w:r>
          </w:p>
          <w:p w:rsidR="00483B3A" w:rsidRPr="0083121F" w:rsidRDefault="00483B3A" w:rsidP="00194587">
            <w:pPr>
              <w:tabs>
                <w:tab w:val="num" w:pos="317"/>
                <w:tab w:val="left" w:pos="397"/>
              </w:tabs>
              <w:ind w:hanging="18"/>
              <w:jc w:val="both"/>
              <w:rPr>
                <w:sz w:val="22"/>
                <w:szCs w:val="22"/>
                <w:lang w:val="uk-UA"/>
              </w:rPr>
            </w:pPr>
            <w:r w:rsidRPr="0083121F">
              <w:rPr>
                <w:noProof/>
                <w:lang w:val="uk-UA"/>
              </w:rPr>
              <w:t xml:space="preserve">Документи для участі в Конкурсі приймаються до </w:t>
            </w:r>
            <w:r w:rsidRPr="0083121F">
              <w:rPr>
                <w:lang w:val="uk-UA"/>
              </w:rPr>
              <w:t>17 год. 00 хв. 24</w:t>
            </w:r>
            <w:r w:rsidRPr="0083121F">
              <w:rPr>
                <w:noProof/>
                <w:color w:val="FF0000"/>
                <w:lang w:val="uk-UA"/>
              </w:rPr>
              <w:t xml:space="preserve"> </w:t>
            </w:r>
            <w:r w:rsidRPr="0083121F">
              <w:rPr>
                <w:noProof/>
                <w:lang w:val="uk-UA"/>
              </w:rPr>
              <w:t>травня</w:t>
            </w:r>
            <w:r w:rsidRPr="0083121F">
              <w:rPr>
                <w:noProof/>
                <w:color w:val="FF0000"/>
                <w:lang w:val="uk-UA"/>
              </w:rPr>
              <w:t xml:space="preserve"> </w:t>
            </w:r>
            <w:r w:rsidRPr="0083121F">
              <w:rPr>
                <w:noProof/>
                <w:lang w:val="uk-UA"/>
              </w:rPr>
              <w:t>2017 року.</w:t>
            </w:r>
          </w:p>
        </w:tc>
      </w:tr>
      <w:tr w:rsidR="00483B3A" w:rsidRPr="0083121F" w:rsidTr="00194587">
        <w:tc>
          <w:tcPr>
            <w:tcW w:w="3085" w:type="dxa"/>
            <w:gridSpan w:val="2"/>
            <w:tcBorders>
              <w:top w:val="single" w:sz="4" w:space="0" w:color="auto"/>
              <w:bottom w:val="single" w:sz="4" w:space="0" w:color="auto"/>
              <w:right w:val="single" w:sz="4" w:space="0" w:color="auto"/>
            </w:tcBorders>
            <w:shd w:val="clear" w:color="auto" w:fill="auto"/>
            <w:vAlign w:val="center"/>
          </w:tcPr>
          <w:p w:rsidR="00483B3A" w:rsidRPr="0083121F" w:rsidRDefault="00483B3A" w:rsidP="00194587">
            <w:pPr>
              <w:widowControl w:val="0"/>
              <w:jc w:val="both"/>
              <w:rPr>
                <w:i/>
                <w:sz w:val="26"/>
                <w:szCs w:val="26"/>
                <w:lang w:val="uk-UA"/>
              </w:rPr>
            </w:pPr>
            <w:r w:rsidRPr="0083121F">
              <w:rPr>
                <w:i/>
                <w:sz w:val="26"/>
                <w:szCs w:val="26"/>
                <w:lang w:val="uk-UA"/>
              </w:rPr>
              <w:t>Дата, час і місце проведення конкурсу</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1 червня 2017 року о 10.00, за адресою: м. Київ, вул. Богомольця, 10, контактний телефон (044) 254-90-73, 254-78-85</w:t>
            </w:r>
          </w:p>
        </w:tc>
      </w:tr>
      <w:tr w:rsidR="00483B3A" w:rsidRPr="0083121F" w:rsidTr="00194587">
        <w:tc>
          <w:tcPr>
            <w:tcW w:w="3085" w:type="dxa"/>
            <w:gridSpan w:val="2"/>
            <w:tcBorders>
              <w:top w:val="single" w:sz="4" w:space="0" w:color="auto"/>
              <w:right w:val="single" w:sz="4" w:space="0" w:color="auto"/>
            </w:tcBorders>
            <w:shd w:val="clear" w:color="auto" w:fill="auto"/>
            <w:vAlign w:val="center"/>
          </w:tcPr>
          <w:p w:rsidR="00483B3A" w:rsidRPr="0083121F" w:rsidRDefault="00483B3A" w:rsidP="00194587">
            <w:pPr>
              <w:widowControl w:val="0"/>
              <w:jc w:val="both"/>
              <w:rPr>
                <w:i/>
                <w:sz w:val="24"/>
                <w:szCs w:val="24"/>
                <w:lang w:val="uk-UA"/>
              </w:rPr>
            </w:pPr>
            <w:r w:rsidRPr="0083121F">
              <w:rPr>
                <w:i/>
                <w:sz w:val="24"/>
                <w:szCs w:val="24"/>
                <w:lang w:val="uk-UA"/>
              </w:rPr>
              <w:t xml:space="preserve">Прізвище, ім’я та по батькові, № телефону та адреса </w:t>
            </w:r>
            <w:proofErr w:type="spellStart"/>
            <w:r w:rsidRPr="0083121F">
              <w:rPr>
                <w:i/>
                <w:sz w:val="24"/>
                <w:szCs w:val="24"/>
                <w:lang w:val="uk-UA"/>
              </w:rPr>
              <w:t>ел</w:t>
            </w:r>
            <w:proofErr w:type="spellEnd"/>
            <w:r w:rsidRPr="0083121F">
              <w:rPr>
                <w:i/>
                <w:sz w:val="24"/>
                <w:szCs w:val="24"/>
                <w:lang w:val="uk-UA"/>
              </w:rPr>
              <w:t>. пошти особи, яка надає додаткову інформацію з питань проведення конкурсу</w:t>
            </w:r>
          </w:p>
        </w:tc>
        <w:tc>
          <w:tcPr>
            <w:tcW w:w="6804" w:type="dxa"/>
            <w:tcBorders>
              <w:top w:val="single" w:sz="4" w:space="0" w:color="auto"/>
              <w:left w:val="single" w:sz="4" w:space="0" w:color="auto"/>
            </w:tcBorders>
            <w:shd w:val="clear" w:color="auto" w:fill="auto"/>
          </w:tcPr>
          <w:p w:rsidR="00483B3A" w:rsidRPr="0083121F" w:rsidRDefault="00483B3A" w:rsidP="00194587">
            <w:pPr>
              <w:tabs>
                <w:tab w:val="left" w:pos="397"/>
              </w:tabs>
              <w:jc w:val="both"/>
              <w:rPr>
                <w:sz w:val="18"/>
                <w:szCs w:val="18"/>
                <w:lang w:val="uk-UA"/>
              </w:rPr>
            </w:pPr>
          </w:p>
          <w:p w:rsidR="00483B3A" w:rsidRPr="0083121F" w:rsidRDefault="00483B3A" w:rsidP="00483B3A">
            <w:pPr>
              <w:widowControl w:val="0"/>
              <w:numPr>
                <w:ilvl w:val="0"/>
                <w:numId w:val="1"/>
              </w:numPr>
              <w:tabs>
                <w:tab w:val="left" w:pos="397"/>
              </w:tabs>
              <w:rPr>
                <w:sz w:val="18"/>
                <w:szCs w:val="18"/>
                <w:lang w:val="uk-UA"/>
              </w:rPr>
            </w:pPr>
            <w:proofErr w:type="spellStart"/>
            <w:r w:rsidRPr="0083121F">
              <w:rPr>
                <w:sz w:val="18"/>
                <w:szCs w:val="18"/>
                <w:lang w:val="uk-UA"/>
              </w:rPr>
              <w:t>Клевенець</w:t>
            </w:r>
            <w:proofErr w:type="spellEnd"/>
            <w:r w:rsidRPr="0083121F">
              <w:rPr>
                <w:sz w:val="18"/>
                <w:szCs w:val="18"/>
                <w:lang w:val="uk-UA"/>
              </w:rPr>
              <w:t xml:space="preserve"> Юлія Олександрівна, (044) 254-90-73, </w:t>
            </w:r>
            <w:proofErr w:type="spellStart"/>
            <w:r w:rsidRPr="0083121F">
              <w:rPr>
                <w:sz w:val="18"/>
                <w:szCs w:val="18"/>
                <w:lang w:val="en-US"/>
              </w:rPr>
              <w:t>jklevenets</w:t>
            </w:r>
            <w:proofErr w:type="spellEnd"/>
            <w:r w:rsidRPr="0083121F">
              <w:rPr>
                <w:sz w:val="18"/>
                <w:szCs w:val="18"/>
              </w:rPr>
              <w:t>@</w:t>
            </w:r>
            <w:proofErr w:type="spellStart"/>
            <w:r w:rsidRPr="0083121F">
              <w:rPr>
                <w:sz w:val="18"/>
                <w:szCs w:val="18"/>
                <w:lang w:val="en-US"/>
              </w:rPr>
              <w:t>mvs</w:t>
            </w:r>
            <w:proofErr w:type="spellEnd"/>
            <w:r w:rsidRPr="0083121F">
              <w:rPr>
                <w:sz w:val="18"/>
                <w:szCs w:val="18"/>
              </w:rPr>
              <w:t>.</w:t>
            </w:r>
            <w:proofErr w:type="spellStart"/>
            <w:r w:rsidRPr="0083121F">
              <w:rPr>
                <w:sz w:val="18"/>
                <w:szCs w:val="18"/>
                <w:lang w:val="en-US"/>
              </w:rPr>
              <w:t>gov</w:t>
            </w:r>
            <w:proofErr w:type="spellEnd"/>
            <w:r w:rsidRPr="0083121F">
              <w:rPr>
                <w:sz w:val="18"/>
                <w:szCs w:val="18"/>
              </w:rPr>
              <w:t>.</w:t>
            </w:r>
            <w:proofErr w:type="spellStart"/>
            <w:r w:rsidRPr="0083121F">
              <w:rPr>
                <w:sz w:val="18"/>
                <w:szCs w:val="18"/>
                <w:lang w:val="en-US"/>
              </w:rPr>
              <w:t>ua</w:t>
            </w:r>
            <w:proofErr w:type="spellEnd"/>
          </w:p>
          <w:p w:rsidR="00483B3A" w:rsidRPr="0083121F" w:rsidRDefault="00483B3A" w:rsidP="00194587">
            <w:pPr>
              <w:tabs>
                <w:tab w:val="left" w:pos="397"/>
              </w:tabs>
              <w:jc w:val="both"/>
              <w:rPr>
                <w:sz w:val="18"/>
                <w:szCs w:val="18"/>
                <w:lang w:val="uk-UA"/>
              </w:rPr>
            </w:pPr>
          </w:p>
        </w:tc>
      </w:tr>
      <w:tr w:rsidR="00483B3A" w:rsidRPr="0083121F" w:rsidTr="00194587">
        <w:tc>
          <w:tcPr>
            <w:tcW w:w="9889" w:type="dxa"/>
            <w:gridSpan w:val="3"/>
            <w:tcBorders>
              <w:top w:val="single" w:sz="4" w:space="0" w:color="auto"/>
            </w:tcBorders>
            <w:shd w:val="clear" w:color="auto" w:fill="auto"/>
          </w:tcPr>
          <w:p w:rsidR="00483B3A" w:rsidRPr="0083121F" w:rsidRDefault="00483B3A" w:rsidP="00194587">
            <w:pPr>
              <w:jc w:val="center"/>
              <w:rPr>
                <w:sz w:val="24"/>
                <w:szCs w:val="24"/>
                <w:lang w:val="uk-UA"/>
              </w:rPr>
            </w:pPr>
            <w:r w:rsidRPr="0083121F">
              <w:rPr>
                <w:sz w:val="24"/>
                <w:szCs w:val="24"/>
                <w:lang w:val="uk-UA"/>
              </w:rPr>
              <w:t>Вимоги до професійної компетентності</w:t>
            </w:r>
          </w:p>
        </w:tc>
      </w:tr>
      <w:tr w:rsidR="00483B3A" w:rsidRPr="0083121F" w:rsidTr="00194587">
        <w:tc>
          <w:tcPr>
            <w:tcW w:w="9889" w:type="dxa"/>
            <w:gridSpan w:val="3"/>
            <w:tcBorders>
              <w:bottom w:val="single" w:sz="4" w:space="0" w:color="auto"/>
            </w:tcBorders>
            <w:shd w:val="clear" w:color="auto" w:fill="auto"/>
          </w:tcPr>
          <w:p w:rsidR="00483B3A" w:rsidRPr="0083121F" w:rsidRDefault="00483B3A" w:rsidP="00194587">
            <w:pPr>
              <w:jc w:val="center"/>
              <w:rPr>
                <w:sz w:val="24"/>
                <w:szCs w:val="24"/>
                <w:lang w:val="uk-UA"/>
              </w:rPr>
            </w:pPr>
            <w:r w:rsidRPr="0083121F">
              <w:rPr>
                <w:sz w:val="24"/>
                <w:szCs w:val="24"/>
                <w:lang w:val="uk-UA"/>
              </w:rPr>
              <w:t>Загальні вимоги</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rPr>
                <w:i/>
                <w:sz w:val="26"/>
                <w:lang w:val="uk-UA"/>
              </w:rPr>
            </w:pPr>
            <w:r w:rsidRPr="0083121F">
              <w:rPr>
                <w:i/>
                <w:sz w:val="26"/>
                <w:lang w:val="uk-UA"/>
              </w:rPr>
              <w:t>Освіта</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вища освіта за освітнім ступенем молодший бакалавр, бакалавр, магістр</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rPr>
                <w:i/>
                <w:sz w:val="26"/>
                <w:lang w:val="uk-UA"/>
              </w:rPr>
            </w:pPr>
            <w:r w:rsidRPr="0083121F">
              <w:rPr>
                <w:i/>
                <w:sz w:val="26"/>
                <w:lang w:val="uk-UA"/>
              </w:rPr>
              <w:t xml:space="preserve">Досвід роботи </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не потребує</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jc w:val="both"/>
              <w:rPr>
                <w:i/>
                <w:sz w:val="26"/>
                <w:lang w:val="uk-UA"/>
              </w:rPr>
            </w:pPr>
            <w:r w:rsidRPr="0083121F">
              <w:rPr>
                <w:i/>
                <w:sz w:val="26"/>
                <w:lang w:val="uk-UA"/>
              </w:rPr>
              <w:t>Володіння державною мовою</w:t>
            </w:r>
          </w:p>
        </w:tc>
        <w:tc>
          <w:tcPr>
            <w:tcW w:w="6804" w:type="dxa"/>
            <w:tcBorders>
              <w:top w:val="single" w:sz="4" w:space="0" w:color="auto"/>
              <w:left w:val="single" w:sz="4" w:space="0" w:color="auto"/>
              <w:bottom w:val="single" w:sz="4" w:space="0" w:color="auto"/>
            </w:tcBorders>
            <w:shd w:val="clear" w:color="auto" w:fill="auto"/>
            <w:vAlign w:val="center"/>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вільне володіння державною мовою.</w:t>
            </w:r>
          </w:p>
        </w:tc>
      </w:tr>
      <w:tr w:rsidR="00483B3A" w:rsidRPr="0083121F" w:rsidTr="00194587">
        <w:tc>
          <w:tcPr>
            <w:tcW w:w="9889" w:type="dxa"/>
            <w:gridSpan w:val="3"/>
            <w:tcBorders>
              <w:top w:val="single" w:sz="4" w:space="0" w:color="auto"/>
              <w:bottom w:val="single" w:sz="4" w:space="0" w:color="auto"/>
            </w:tcBorders>
            <w:shd w:val="clear" w:color="auto" w:fill="auto"/>
            <w:vAlign w:val="center"/>
          </w:tcPr>
          <w:p w:rsidR="00483B3A" w:rsidRPr="0083121F" w:rsidRDefault="00483B3A" w:rsidP="00194587">
            <w:pPr>
              <w:jc w:val="center"/>
              <w:rPr>
                <w:sz w:val="26"/>
                <w:lang w:val="uk-UA"/>
              </w:rPr>
            </w:pPr>
            <w:r w:rsidRPr="0083121F">
              <w:rPr>
                <w:sz w:val="26"/>
                <w:lang w:val="uk-UA"/>
              </w:rPr>
              <w:t>Спеціальні вимоги</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rPr>
                <w:i/>
                <w:sz w:val="26"/>
                <w:lang w:val="uk-UA"/>
              </w:rPr>
            </w:pPr>
            <w:r w:rsidRPr="0083121F">
              <w:rPr>
                <w:i/>
                <w:sz w:val="26"/>
                <w:lang w:val="uk-UA"/>
              </w:rPr>
              <w:t>Знання законодавства</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color w:val="000000"/>
                <w:sz w:val="18"/>
                <w:szCs w:val="18"/>
                <w:lang w:val="uk-UA"/>
              </w:rPr>
              <w:t>Конституція України, Закони України «Про запобігання корупції», «Про державну таємницю», «Про державну службу», «Про Національну поліцію», «Про Національну гвардію», «Про Державну прикордонну службу України» та інші закони України, постанови Верховної Ради України, акти Президента України та Кабінету Міністрів України, що забезпечують формування та реалізовують державну політику в сфері державної служби, Кодекс законів про працю України, Кримінальний кодекс України.</w:t>
            </w:r>
          </w:p>
        </w:tc>
      </w:tr>
      <w:tr w:rsidR="00483B3A" w:rsidRPr="0083121F" w:rsidTr="00194587">
        <w:trPr>
          <w:trHeight w:val="1341"/>
        </w:trPr>
        <w:tc>
          <w:tcPr>
            <w:tcW w:w="675" w:type="dxa"/>
            <w:tcBorders>
              <w:top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2</w:t>
            </w:r>
          </w:p>
        </w:tc>
        <w:tc>
          <w:tcPr>
            <w:tcW w:w="2410" w:type="dxa"/>
            <w:tcBorders>
              <w:top w:val="single" w:sz="4" w:space="0" w:color="auto"/>
              <w:left w:val="single" w:sz="4" w:space="0" w:color="auto"/>
              <w:right w:val="single" w:sz="4" w:space="0" w:color="auto"/>
            </w:tcBorders>
            <w:shd w:val="clear" w:color="auto" w:fill="auto"/>
          </w:tcPr>
          <w:p w:rsidR="00483B3A" w:rsidRPr="0083121F" w:rsidRDefault="00483B3A" w:rsidP="00194587">
            <w:pPr>
              <w:jc w:val="both"/>
              <w:rPr>
                <w:i/>
                <w:sz w:val="26"/>
                <w:lang w:val="uk-UA"/>
              </w:rPr>
            </w:pPr>
            <w:r w:rsidRPr="0083121F">
              <w:rPr>
                <w:i/>
                <w:sz w:val="26"/>
                <w:lang w:val="uk-UA"/>
              </w:rPr>
              <w:t>Професійні чи технічні знання</w:t>
            </w:r>
          </w:p>
        </w:tc>
        <w:tc>
          <w:tcPr>
            <w:tcW w:w="6804" w:type="dxa"/>
            <w:tcBorders>
              <w:top w:val="single" w:sz="4" w:space="0" w:color="auto"/>
              <w:left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color w:val="000000"/>
                <w:sz w:val="18"/>
                <w:szCs w:val="18"/>
                <w:lang w:val="uk-UA" w:eastAsia="uk-UA"/>
              </w:rPr>
              <w:t xml:space="preserve">обробка інформації; навички підготовки службових документів, включаючи відповіді на звернення державних органів, депутатів всіх рівнів, громадян і організацій;  </w:t>
            </w:r>
            <w:r w:rsidRPr="0083121F">
              <w:rPr>
                <w:sz w:val="18"/>
                <w:szCs w:val="18"/>
                <w:lang w:val="uk-UA"/>
              </w:rPr>
              <w:t xml:space="preserve">вміння працювати з великими масивами інформації та при </w:t>
            </w:r>
            <w:proofErr w:type="spellStart"/>
            <w:r w:rsidRPr="0083121F">
              <w:rPr>
                <w:sz w:val="18"/>
                <w:szCs w:val="18"/>
                <w:lang w:val="uk-UA"/>
              </w:rPr>
              <w:t>багатозадачності</w:t>
            </w:r>
            <w:proofErr w:type="spellEnd"/>
            <w:r w:rsidRPr="0083121F">
              <w:rPr>
                <w:sz w:val="18"/>
                <w:szCs w:val="18"/>
                <w:lang w:val="uk-UA"/>
              </w:rPr>
              <w:t xml:space="preserve">; </w:t>
            </w:r>
          </w:p>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досвід ведення ділового листування, підготовка аналітичних довідок;</w:t>
            </w:r>
          </w:p>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 xml:space="preserve"> уміння працювати на комп’ютерній техніці.</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center"/>
              <w:rPr>
                <w:sz w:val="26"/>
                <w:lang w:val="uk-UA"/>
              </w:rPr>
            </w:pPr>
            <w:r w:rsidRPr="0083121F">
              <w:rPr>
                <w:sz w:val="26"/>
                <w:lang w:val="uk-UA"/>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jc w:val="both"/>
              <w:rPr>
                <w:i/>
                <w:sz w:val="26"/>
                <w:lang w:val="uk-UA"/>
              </w:rPr>
            </w:pPr>
            <w:r w:rsidRPr="0083121F">
              <w:rPr>
                <w:rFonts w:ascii="Antiqua" w:eastAsia="Arial Unicode MS" w:hAnsi="Antiqua"/>
                <w:bCs/>
                <w:i/>
                <w:color w:val="000000"/>
                <w:kern w:val="1"/>
                <w:sz w:val="24"/>
                <w:szCs w:val="24"/>
                <w:lang w:val="uk-UA" w:eastAsia="hi-IN" w:bidi="hi-IN"/>
              </w:rPr>
              <w:t>Якісне виконання поставлених завдань</w:t>
            </w:r>
          </w:p>
        </w:tc>
        <w:tc>
          <w:tcPr>
            <w:tcW w:w="6804" w:type="dxa"/>
            <w:tcBorders>
              <w:top w:val="single" w:sz="4" w:space="0" w:color="auto"/>
              <w:left w:val="single" w:sz="4" w:space="0" w:color="auto"/>
              <w:bottom w:val="single" w:sz="4" w:space="0" w:color="auto"/>
            </w:tcBorders>
            <w:shd w:val="clear" w:color="auto" w:fill="auto"/>
          </w:tcPr>
          <w:p w:rsidR="00483B3A" w:rsidRPr="0083121F" w:rsidRDefault="00483B3A" w:rsidP="00483B3A">
            <w:pPr>
              <w:widowControl w:val="0"/>
              <w:numPr>
                <w:ilvl w:val="0"/>
                <w:numId w:val="1"/>
              </w:numPr>
              <w:tabs>
                <w:tab w:val="left" w:pos="397"/>
              </w:tabs>
              <w:jc w:val="both"/>
              <w:rPr>
                <w:sz w:val="18"/>
                <w:szCs w:val="18"/>
                <w:lang w:val="uk-UA"/>
              </w:rPr>
            </w:pPr>
            <w:r w:rsidRPr="0083121F">
              <w:rPr>
                <w:rFonts w:eastAsia="Arial Unicode MS"/>
                <w:kern w:val="1"/>
                <w:sz w:val="18"/>
                <w:szCs w:val="18"/>
                <w:lang w:val="uk-UA" w:eastAsia="hi-IN" w:bidi="hi-IN"/>
              </w:rPr>
              <w:t xml:space="preserve">вміння працювати з інформацією; </w:t>
            </w:r>
            <w:r w:rsidRPr="0083121F">
              <w:rPr>
                <w:rFonts w:eastAsia="Arial Unicode MS"/>
                <w:color w:val="000000"/>
                <w:kern w:val="1"/>
                <w:sz w:val="18"/>
                <w:szCs w:val="18"/>
                <w:lang w:val="uk-UA" w:eastAsia="hi-IN" w:bidi="hi-IN"/>
              </w:rPr>
              <w:t>у</w:t>
            </w:r>
            <w:r w:rsidRPr="0083121F">
              <w:rPr>
                <w:color w:val="000000"/>
                <w:kern w:val="1"/>
                <w:sz w:val="18"/>
                <w:szCs w:val="18"/>
                <w:lang w:val="uk-UA" w:eastAsia="hi-IN" w:bidi="hi-IN"/>
              </w:rPr>
              <w:t>міння ясно, логічно і вчасно створити документ без допущення помилок</w:t>
            </w:r>
            <w:r w:rsidRPr="0083121F">
              <w:rPr>
                <w:rFonts w:ascii="Calibri" w:hAnsi="Calibri"/>
                <w:color w:val="000000"/>
                <w:kern w:val="1"/>
                <w:sz w:val="18"/>
                <w:szCs w:val="18"/>
                <w:lang w:val="uk-UA" w:eastAsia="hi-IN" w:bidi="hi-IN"/>
              </w:rPr>
              <w:t>.</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jc w:val="both"/>
              <w:rPr>
                <w:sz w:val="26"/>
                <w:lang w:val="uk-UA"/>
              </w:rPr>
            </w:pPr>
            <w:r>
              <w:rPr>
                <w:sz w:val="26"/>
                <w:lang w:val="uk-UA"/>
              </w:rPr>
              <w:t xml:space="preserve">   </w:t>
            </w:r>
            <w:r w:rsidRPr="0083121F">
              <w:rPr>
                <w:sz w:val="26"/>
                <w:lang w:val="uk-UA"/>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rPr>
                <w:i/>
                <w:sz w:val="26"/>
                <w:lang w:val="uk-UA"/>
              </w:rPr>
            </w:pPr>
            <w:r w:rsidRPr="0083121F">
              <w:rPr>
                <w:i/>
                <w:sz w:val="26"/>
                <w:lang w:val="uk-UA"/>
              </w:rPr>
              <w:t xml:space="preserve">Спеціальний досвід роботи </w:t>
            </w:r>
          </w:p>
        </w:tc>
        <w:tc>
          <w:tcPr>
            <w:tcW w:w="6804" w:type="dxa"/>
            <w:tcBorders>
              <w:top w:val="single" w:sz="4" w:space="0" w:color="auto"/>
              <w:left w:val="single" w:sz="4" w:space="0" w:color="auto"/>
              <w:bottom w:val="single" w:sz="4" w:space="0" w:color="auto"/>
            </w:tcBorders>
            <w:shd w:val="clear" w:color="auto" w:fill="auto"/>
            <w:vAlign w:val="center"/>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не потребує</w:t>
            </w:r>
          </w:p>
        </w:tc>
      </w:tr>
      <w:tr w:rsidR="00483B3A" w:rsidRPr="0083121F" w:rsidTr="00194587">
        <w:tc>
          <w:tcPr>
            <w:tcW w:w="675" w:type="dxa"/>
            <w:tcBorders>
              <w:top w:val="single" w:sz="4" w:space="0" w:color="auto"/>
              <w:bottom w:val="single" w:sz="4" w:space="0" w:color="auto"/>
              <w:right w:val="single" w:sz="4" w:space="0" w:color="auto"/>
            </w:tcBorders>
            <w:shd w:val="clear" w:color="auto" w:fill="auto"/>
          </w:tcPr>
          <w:p w:rsidR="00483B3A" w:rsidRPr="0083121F" w:rsidRDefault="00483B3A" w:rsidP="00194587">
            <w:pPr>
              <w:rPr>
                <w:sz w:val="26"/>
                <w:lang w:val="uk-UA"/>
              </w:rPr>
            </w:pPr>
            <w:r>
              <w:rPr>
                <w:sz w:val="26"/>
                <w:lang w:val="uk-UA"/>
              </w:rPr>
              <w:t xml:space="preserve">   </w:t>
            </w:r>
            <w:r w:rsidRPr="0083121F">
              <w:rPr>
                <w:sz w:val="26"/>
                <w:lang w:val="uk-UA"/>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83B3A" w:rsidRPr="0083121F" w:rsidRDefault="00483B3A" w:rsidP="00194587">
            <w:pPr>
              <w:jc w:val="both"/>
              <w:rPr>
                <w:i/>
                <w:sz w:val="26"/>
                <w:lang w:val="uk-UA"/>
              </w:rPr>
            </w:pPr>
            <w:r w:rsidRPr="0083121F">
              <w:rPr>
                <w:i/>
                <w:sz w:val="26"/>
                <w:lang w:val="uk-UA"/>
              </w:rPr>
              <w:t>Знання сучасних інформаційних технологій</w:t>
            </w:r>
          </w:p>
        </w:tc>
        <w:tc>
          <w:tcPr>
            <w:tcW w:w="6804" w:type="dxa"/>
            <w:tcBorders>
              <w:top w:val="single" w:sz="4" w:space="0" w:color="auto"/>
              <w:left w:val="single" w:sz="4" w:space="0" w:color="auto"/>
              <w:bottom w:val="single" w:sz="4" w:space="0" w:color="auto"/>
            </w:tcBorders>
            <w:shd w:val="clear" w:color="auto" w:fill="auto"/>
            <w:vAlign w:val="center"/>
          </w:tcPr>
          <w:p w:rsidR="00483B3A" w:rsidRPr="0083121F" w:rsidRDefault="00483B3A" w:rsidP="00483B3A">
            <w:pPr>
              <w:widowControl w:val="0"/>
              <w:numPr>
                <w:ilvl w:val="0"/>
                <w:numId w:val="1"/>
              </w:numPr>
              <w:tabs>
                <w:tab w:val="left" w:pos="397"/>
              </w:tabs>
              <w:jc w:val="both"/>
              <w:rPr>
                <w:sz w:val="18"/>
                <w:szCs w:val="18"/>
                <w:lang w:val="uk-UA"/>
              </w:rPr>
            </w:pPr>
            <w:r w:rsidRPr="0083121F">
              <w:rPr>
                <w:sz w:val="18"/>
                <w:szCs w:val="18"/>
                <w:lang w:val="uk-UA"/>
              </w:rPr>
              <w:t xml:space="preserve">рівень впевненого користувача ПК. Досвід роботи з офісним пакетом Microsoft Office (Word, Excel, </w:t>
            </w:r>
            <w:proofErr w:type="spellStart"/>
            <w:r w:rsidRPr="0083121F">
              <w:rPr>
                <w:sz w:val="18"/>
                <w:szCs w:val="18"/>
                <w:lang w:val="uk-UA"/>
              </w:rPr>
              <w:t>Power</w:t>
            </w:r>
            <w:proofErr w:type="spellEnd"/>
            <w:r w:rsidRPr="0083121F">
              <w:rPr>
                <w:sz w:val="18"/>
                <w:szCs w:val="18"/>
                <w:lang w:val="uk-UA"/>
              </w:rPr>
              <w:t xml:space="preserve"> </w:t>
            </w:r>
            <w:proofErr w:type="spellStart"/>
            <w:r w:rsidRPr="0083121F">
              <w:rPr>
                <w:sz w:val="18"/>
                <w:szCs w:val="18"/>
                <w:lang w:val="uk-UA"/>
              </w:rPr>
              <w:t>Point</w:t>
            </w:r>
            <w:proofErr w:type="spellEnd"/>
            <w:r w:rsidRPr="0083121F">
              <w:rPr>
                <w:sz w:val="18"/>
                <w:szCs w:val="18"/>
                <w:lang w:val="uk-UA"/>
              </w:rPr>
              <w:t xml:space="preserve">). Робота з інформаційними базами </w:t>
            </w:r>
          </w:p>
        </w:tc>
      </w:tr>
      <w:tr w:rsidR="00483B3A" w:rsidRPr="0083121F" w:rsidTr="00194587">
        <w:tc>
          <w:tcPr>
            <w:tcW w:w="675" w:type="dxa"/>
            <w:tcBorders>
              <w:top w:val="single" w:sz="4" w:space="0" w:color="auto"/>
              <w:right w:val="single" w:sz="4" w:space="0" w:color="auto"/>
            </w:tcBorders>
            <w:shd w:val="clear" w:color="auto" w:fill="auto"/>
          </w:tcPr>
          <w:p w:rsidR="00483B3A" w:rsidRPr="0083121F" w:rsidRDefault="00483B3A" w:rsidP="00194587">
            <w:pPr>
              <w:rPr>
                <w:sz w:val="26"/>
                <w:lang w:val="uk-UA"/>
              </w:rPr>
            </w:pPr>
            <w:r>
              <w:rPr>
                <w:sz w:val="26"/>
                <w:lang w:val="uk-UA"/>
              </w:rPr>
              <w:t xml:space="preserve">  </w:t>
            </w:r>
            <w:r w:rsidRPr="0083121F">
              <w:rPr>
                <w:sz w:val="26"/>
                <w:lang w:val="uk-UA"/>
              </w:rPr>
              <w:t>6</w:t>
            </w:r>
          </w:p>
        </w:tc>
        <w:tc>
          <w:tcPr>
            <w:tcW w:w="2410" w:type="dxa"/>
            <w:tcBorders>
              <w:top w:val="single" w:sz="4" w:space="0" w:color="auto"/>
              <w:left w:val="single" w:sz="4" w:space="0" w:color="auto"/>
              <w:right w:val="single" w:sz="4" w:space="0" w:color="auto"/>
            </w:tcBorders>
            <w:shd w:val="clear" w:color="auto" w:fill="auto"/>
          </w:tcPr>
          <w:p w:rsidR="00483B3A" w:rsidRPr="0083121F" w:rsidRDefault="00483B3A" w:rsidP="00194587">
            <w:pPr>
              <w:rPr>
                <w:i/>
                <w:sz w:val="26"/>
                <w:lang w:val="uk-UA"/>
              </w:rPr>
            </w:pPr>
            <w:r w:rsidRPr="0083121F">
              <w:rPr>
                <w:i/>
                <w:sz w:val="26"/>
                <w:lang w:val="uk-UA"/>
              </w:rPr>
              <w:t>Особистісні якості</w:t>
            </w:r>
          </w:p>
        </w:tc>
        <w:tc>
          <w:tcPr>
            <w:tcW w:w="6804" w:type="dxa"/>
            <w:tcBorders>
              <w:top w:val="single" w:sz="4" w:space="0" w:color="auto"/>
              <w:left w:val="single" w:sz="4" w:space="0" w:color="auto"/>
            </w:tcBorders>
            <w:shd w:val="clear" w:color="auto" w:fill="auto"/>
          </w:tcPr>
          <w:p w:rsidR="00483B3A" w:rsidRPr="0083121F" w:rsidRDefault="00483B3A" w:rsidP="00483B3A">
            <w:pPr>
              <w:widowControl w:val="0"/>
              <w:numPr>
                <w:ilvl w:val="0"/>
                <w:numId w:val="2"/>
              </w:numPr>
              <w:tabs>
                <w:tab w:val="left" w:pos="403"/>
              </w:tabs>
              <w:ind w:left="0" w:hanging="7"/>
              <w:jc w:val="both"/>
              <w:rPr>
                <w:color w:val="000000"/>
                <w:spacing w:val="-4"/>
                <w:sz w:val="18"/>
                <w:szCs w:val="18"/>
                <w:lang w:val="uk-UA"/>
              </w:rPr>
            </w:pPr>
            <w:r w:rsidRPr="0083121F">
              <w:rPr>
                <w:color w:val="000000"/>
                <w:spacing w:val="-4"/>
                <w:sz w:val="18"/>
                <w:szCs w:val="18"/>
                <w:lang w:val="uk-UA"/>
              </w:rPr>
              <w:t>комунікабельність, уміння працювати в команді;</w:t>
            </w:r>
          </w:p>
          <w:p w:rsidR="00483B3A" w:rsidRPr="0083121F" w:rsidRDefault="00483B3A" w:rsidP="00483B3A">
            <w:pPr>
              <w:widowControl w:val="0"/>
              <w:numPr>
                <w:ilvl w:val="0"/>
                <w:numId w:val="2"/>
              </w:numPr>
              <w:tabs>
                <w:tab w:val="left" w:pos="403"/>
              </w:tabs>
              <w:ind w:left="0" w:hanging="7"/>
              <w:jc w:val="both"/>
              <w:rPr>
                <w:color w:val="000000"/>
                <w:spacing w:val="-4"/>
                <w:sz w:val="18"/>
                <w:szCs w:val="18"/>
                <w:lang w:val="uk-UA"/>
              </w:rPr>
            </w:pPr>
            <w:r w:rsidRPr="0083121F">
              <w:rPr>
                <w:color w:val="000000"/>
                <w:spacing w:val="-4"/>
                <w:sz w:val="18"/>
                <w:szCs w:val="18"/>
                <w:lang w:val="uk-UA"/>
              </w:rPr>
              <w:t>відповідальність;</w:t>
            </w:r>
          </w:p>
          <w:p w:rsidR="00483B3A" w:rsidRPr="0083121F" w:rsidRDefault="00483B3A" w:rsidP="00483B3A">
            <w:pPr>
              <w:widowControl w:val="0"/>
              <w:numPr>
                <w:ilvl w:val="0"/>
                <w:numId w:val="2"/>
              </w:numPr>
              <w:tabs>
                <w:tab w:val="left" w:pos="403"/>
              </w:tabs>
              <w:ind w:left="0" w:hanging="7"/>
              <w:jc w:val="both"/>
              <w:rPr>
                <w:color w:val="000000"/>
                <w:spacing w:val="-4"/>
                <w:sz w:val="18"/>
                <w:szCs w:val="18"/>
                <w:lang w:val="uk-UA"/>
              </w:rPr>
            </w:pPr>
            <w:r w:rsidRPr="0083121F">
              <w:rPr>
                <w:color w:val="000000"/>
                <w:spacing w:val="-4"/>
                <w:sz w:val="18"/>
                <w:szCs w:val="18"/>
                <w:lang w:val="uk-UA"/>
              </w:rPr>
              <w:t>наполегливість;</w:t>
            </w:r>
          </w:p>
          <w:p w:rsidR="00483B3A" w:rsidRPr="0083121F" w:rsidRDefault="00483B3A" w:rsidP="00483B3A">
            <w:pPr>
              <w:widowControl w:val="0"/>
              <w:numPr>
                <w:ilvl w:val="0"/>
                <w:numId w:val="2"/>
              </w:numPr>
              <w:tabs>
                <w:tab w:val="left" w:pos="403"/>
              </w:tabs>
              <w:ind w:left="0" w:hanging="7"/>
              <w:jc w:val="both"/>
              <w:rPr>
                <w:color w:val="000000"/>
                <w:spacing w:val="-4"/>
                <w:sz w:val="18"/>
                <w:szCs w:val="18"/>
                <w:lang w:val="uk-UA"/>
              </w:rPr>
            </w:pPr>
            <w:r w:rsidRPr="0083121F">
              <w:rPr>
                <w:color w:val="000000"/>
                <w:spacing w:val="-4"/>
                <w:sz w:val="18"/>
                <w:szCs w:val="18"/>
                <w:lang w:val="uk-UA"/>
              </w:rPr>
              <w:t>уміння працювати в стресових ситуаціях;</w:t>
            </w:r>
          </w:p>
          <w:p w:rsidR="00483B3A" w:rsidRPr="0083121F" w:rsidRDefault="00483B3A" w:rsidP="00483B3A">
            <w:pPr>
              <w:widowControl w:val="0"/>
              <w:numPr>
                <w:ilvl w:val="0"/>
                <w:numId w:val="2"/>
              </w:numPr>
              <w:tabs>
                <w:tab w:val="left" w:pos="403"/>
              </w:tabs>
              <w:ind w:left="0" w:hanging="7"/>
              <w:jc w:val="both"/>
              <w:rPr>
                <w:sz w:val="18"/>
                <w:szCs w:val="18"/>
                <w:lang w:val="uk-UA"/>
              </w:rPr>
            </w:pPr>
            <w:r w:rsidRPr="0083121F">
              <w:rPr>
                <w:color w:val="000000"/>
                <w:spacing w:val="-4"/>
                <w:sz w:val="18"/>
                <w:szCs w:val="18"/>
                <w:lang w:val="uk-UA"/>
              </w:rPr>
              <w:t>уміння обґрунтовувати власну позицію;</w:t>
            </w:r>
          </w:p>
          <w:p w:rsidR="00483B3A" w:rsidRPr="0083121F" w:rsidRDefault="00483B3A" w:rsidP="00483B3A">
            <w:pPr>
              <w:widowControl w:val="0"/>
              <w:numPr>
                <w:ilvl w:val="0"/>
                <w:numId w:val="2"/>
              </w:numPr>
              <w:tabs>
                <w:tab w:val="left" w:pos="403"/>
              </w:tabs>
              <w:ind w:left="0" w:hanging="7"/>
              <w:jc w:val="both"/>
              <w:rPr>
                <w:sz w:val="18"/>
                <w:szCs w:val="18"/>
                <w:lang w:val="uk-UA"/>
              </w:rPr>
            </w:pPr>
            <w:r w:rsidRPr="0083121F">
              <w:rPr>
                <w:color w:val="000000"/>
                <w:spacing w:val="-4"/>
                <w:sz w:val="18"/>
                <w:szCs w:val="18"/>
                <w:lang w:val="uk-UA"/>
              </w:rPr>
              <w:t>позитивна репутація.</w:t>
            </w:r>
          </w:p>
        </w:tc>
      </w:tr>
    </w:tbl>
    <w:p w:rsidR="00483B3A" w:rsidRPr="0083121F" w:rsidRDefault="00483B3A" w:rsidP="00483B3A">
      <w:pPr>
        <w:ind w:firstLine="567"/>
        <w:jc w:val="both"/>
        <w:rPr>
          <w:rFonts w:ascii="Antiqua" w:hAnsi="Antiqua"/>
          <w:sz w:val="26"/>
          <w:lang w:val="uk-UA"/>
        </w:rPr>
      </w:pPr>
    </w:p>
    <w:p w:rsidR="00483B3A" w:rsidRDefault="00483B3A" w:rsidP="00483B3A">
      <w:pPr>
        <w:pStyle w:val="a3"/>
        <w:tabs>
          <w:tab w:val="left" w:pos="1188"/>
        </w:tabs>
        <w:spacing w:line="233" w:lineRule="auto"/>
        <w:ind w:firstLine="0"/>
        <w:rPr>
          <w:b/>
          <w:caps/>
          <w:szCs w:val="28"/>
        </w:rPr>
      </w:pPr>
    </w:p>
    <w:p w:rsidR="001A46CE" w:rsidRDefault="001A46CE"/>
    <w:sectPr w:rsidR="001A46CE" w:rsidSect="00CB2BC5">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5754"/>
    <w:multiLevelType w:val="hybridMultilevel"/>
    <w:tmpl w:val="A112DD0A"/>
    <w:lvl w:ilvl="0" w:tplc="8B3AD4B6">
      <w:start w:val="1"/>
      <w:numFmt w:val="bullet"/>
      <w:lvlText w:val=""/>
      <w:lvlJc w:val="left"/>
      <w:pPr>
        <w:ind w:left="5889" w:hanging="360"/>
      </w:pPr>
      <w:rPr>
        <w:rFonts w:ascii="Symbol" w:hAnsi="Symbol"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
    <w:nsid w:val="54A806B2"/>
    <w:multiLevelType w:val="hybridMultilevel"/>
    <w:tmpl w:val="56C2BE3C"/>
    <w:lvl w:ilvl="0" w:tplc="04190001">
      <w:start w:val="1"/>
      <w:numFmt w:val="bullet"/>
      <w:lvlText w:val=""/>
      <w:lvlJc w:val="left"/>
      <w:pPr>
        <w:tabs>
          <w:tab w:val="num" w:pos="360"/>
        </w:tabs>
        <w:ind w:left="360" w:hanging="360"/>
      </w:pPr>
      <w:rPr>
        <w:rFonts w:ascii="Symbol" w:hAnsi="Symbol" w:hint="default"/>
      </w:rPr>
    </w:lvl>
    <w:lvl w:ilvl="1" w:tplc="B7A4BB16">
      <w:start w:val="1"/>
      <w:numFmt w:val="bullet"/>
      <w:lvlText w:val=""/>
      <w:lvlJc w:val="left"/>
      <w:pPr>
        <w:tabs>
          <w:tab w:val="num" w:pos="2149"/>
        </w:tabs>
        <w:ind w:left="2149" w:hanging="360"/>
      </w:pPr>
      <w:rPr>
        <w:rFonts w:ascii="Symbol" w:hAnsi="Symbol" w:hint="default"/>
        <w:sz w:val="18"/>
        <w:szCs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EAE150A"/>
    <w:multiLevelType w:val="hybridMultilevel"/>
    <w:tmpl w:val="C3F64740"/>
    <w:lvl w:ilvl="0" w:tplc="04190001">
      <w:start w:val="1"/>
      <w:numFmt w:val="bullet"/>
      <w:lvlText w:val=""/>
      <w:lvlJc w:val="left"/>
      <w:pPr>
        <w:ind w:left="4980" w:hanging="360"/>
      </w:pPr>
      <w:rPr>
        <w:rFonts w:ascii="Symbol" w:hAnsi="Symbol" w:hint="default"/>
      </w:rPr>
    </w:lvl>
    <w:lvl w:ilvl="1" w:tplc="04190003">
      <w:start w:val="1"/>
      <w:numFmt w:val="bullet"/>
      <w:lvlText w:val="o"/>
      <w:lvlJc w:val="left"/>
      <w:pPr>
        <w:ind w:left="5700" w:hanging="360"/>
      </w:pPr>
      <w:rPr>
        <w:rFonts w:ascii="Courier New" w:hAnsi="Courier New" w:cs="Courier New" w:hint="default"/>
      </w:rPr>
    </w:lvl>
    <w:lvl w:ilvl="2" w:tplc="04190005">
      <w:start w:val="1"/>
      <w:numFmt w:val="bullet"/>
      <w:lvlText w:val=""/>
      <w:lvlJc w:val="left"/>
      <w:pPr>
        <w:ind w:left="6420" w:hanging="360"/>
      </w:pPr>
      <w:rPr>
        <w:rFonts w:ascii="Wingdings" w:hAnsi="Wingdings" w:hint="default"/>
      </w:rPr>
    </w:lvl>
    <w:lvl w:ilvl="3" w:tplc="04190001" w:tentative="1">
      <w:start w:val="1"/>
      <w:numFmt w:val="bullet"/>
      <w:lvlText w:val=""/>
      <w:lvlJc w:val="left"/>
      <w:pPr>
        <w:ind w:left="7140" w:hanging="360"/>
      </w:pPr>
      <w:rPr>
        <w:rFonts w:ascii="Symbol" w:hAnsi="Symbol" w:hint="default"/>
      </w:rPr>
    </w:lvl>
    <w:lvl w:ilvl="4" w:tplc="04190003" w:tentative="1">
      <w:start w:val="1"/>
      <w:numFmt w:val="bullet"/>
      <w:lvlText w:val="o"/>
      <w:lvlJc w:val="left"/>
      <w:pPr>
        <w:ind w:left="7860" w:hanging="360"/>
      </w:pPr>
      <w:rPr>
        <w:rFonts w:ascii="Courier New" w:hAnsi="Courier New" w:cs="Courier New" w:hint="default"/>
      </w:rPr>
    </w:lvl>
    <w:lvl w:ilvl="5" w:tplc="04190005" w:tentative="1">
      <w:start w:val="1"/>
      <w:numFmt w:val="bullet"/>
      <w:lvlText w:val=""/>
      <w:lvlJc w:val="left"/>
      <w:pPr>
        <w:ind w:left="8580" w:hanging="360"/>
      </w:pPr>
      <w:rPr>
        <w:rFonts w:ascii="Wingdings" w:hAnsi="Wingdings" w:hint="default"/>
      </w:rPr>
    </w:lvl>
    <w:lvl w:ilvl="6" w:tplc="04190001" w:tentative="1">
      <w:start w:val="1"/>
      <w:numFmt w:val="bullet"/>
      <w:lvlText w:val=""/>
      <w:lvlJc w:val="left"/>
      <w:pPr>
        <w:ind w:left="9300" w:hanging="360"/>
      </w:pPr>
      <w:rPr>
        <w:rFonts w:ascii="Symbol" w:hAnsi="Symbol" w:hint="default"/>
      </w:rPr>
    </w:lvl>
    <w:lvl w:ilvl="7" w:tplc="04190003" w:tentative="1">
      <w:start w:val="1"/>
      <w:numFmt w:val="bullet"/>
      <w:lvlText w:val="o"/>
      <w:lvlJc w:val="left"/>
      <w:pPr>
        <w:ind w:left="10020" w:hanging="360"/>
      </w:pPr>
      <w:rPr>
        <w:rFonts w:ascii="Courier New" w:hAnsi="Courier New" w:cs="Courier New" w:hint="default"/>
      </w:rPr>
    </w:lvl>
    <w:lvl w:ilvl="8" w:tplc="04190005" w:tentative="1">
      <w:start w:val="1"/>
      <w:numFmt w:val="bullet"/>
      <w:lvlText w:val=""/>
      <w:lvlJc w:val="left"/>
      <w:pPr>
        <w:ind w:left="10740" w:hanging="360"/>
      </w:pPr>
      <w:rPr>
        <w:rFonts w:ascii="Wingdings" w:hAnsi="Wingdings" w:hint="default"/>
      </w:rPr>
    </w:lvl>
  </w:abstractNum>
  <w:abstractNum w:abstractNumId="3">
    <w:nsid w:val="78ED6959"/>
    <w:multiLevelType w:val="hybridMultilevel"/>
    <w:tmpl w:val="6D3292A0"/>
    <w:lvl w:ilvl="0" w:tplc="03DED106">
      <w:start w:val="1"/>
      <w:numFmt w:val="decimal"/>
      <w:lvlText w:val="%1."/>
      <w:lvlJc w:val="left"/>
      <w:pPr>
        <w:tabs>
          <w:tab w:val="num" w:pos="477"/>
        </w:tabs>
        <w:ind w:left="477" w:hanging="360"/>
      </w:pPr>
      <w:rPr>
        <w:rFonts w:hint="default"/>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B3A"/>
    <w:rsid w:val="0009164F"/>
    <w:rsid w:val="001A46CE"/>
    <w:rsid w:val="00483B3A"/>
    <w:rsid w:val="00C7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3B3A"/>
    <w:pPr>
      <w:ind w:firstLine="851"/>
      <w:jc w:val="both"/>
    </w:pPr>
    <w:rPr>
      <w:sz w:val="28"/>
      <w:lang w:val="uk-UA"/>
    </w:rPr>
  </w:style>
  <w:style w:type="character" w:customStyle="1" w:styleId="a4">
    <w:name w:val="Основной текст с отступом Знак"/>
    <w:basedOn w:val="a0"/>
    <w:link w:val="a3"/>
    <w:rsid w:val="00483B3A"/>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5018</Characters>
  <Application>Microsoft Office Word</Application>
  <DocSecurity>0</DocSecurity>
  <Lines>41</Lines>
  <Paragraphs>11</Paragraphs>
  <ScaleCrop>false</ScaleCrop>
  <Company>Ya Blondinko Edition</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wgl</cp:lastModifiedBy>
  <cp:revision>1</cp:revision>
  <dcterms:created xsi:type="dcterms:W3CDTF">2017-05-04T06:42:00Z</dcterms:created>
  <dcterms:modified xsi:type="dcterms:W3CDTF">2017-05-04T06:42:00Z</dcterms:modified>
</cp:coreProperties>
</file>