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15" w:type="dxa"/>
        <w:tblCellMar>
          <w:top w:w="15" w:type="dxa"/>
          <w:left w:w="15" w:type="dxa"/>
          <w:bottom w:w="15" w:type="dxa"/>
          <w:right w:w="15" w:type="dxa"/>
        </w:tblCellMar>
        <w:tblLook w:val="00A0" w:firstRow="1" w:lastRow="0" w:firstColumn="1" w:lastColumn="0" w:noHBand="0" w:noVBand="0"/>
      </w:tblPr>
      <w:tblGrid>
        <w:gridCol w:w="9355"/>
      </w:tblGrid>
      <w:tr w:rsidR="00D25CEF" w:rsidRPr="00994640" w:rsidTr="00730371">
        <w:trPr>
          <w:tblCellSpacing w:w="15" w:type="dxa"/>
          <w:jc w:val="center"/>
        </w:trPr>
        <w:tc>
          <w:tcPr>
            <w:tcW w:w="0" w:type="auto"/>
            <w:vAlign w:val="center"/>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0A0" w:firstRow="1" w:lastRow="0" w:firstColumn="1" w:lastColumn="0" w:noHBand="0" w:noVBand="0"/>
            </w:tblPr>
            <w:tblGrid>
              <w:gridCol w:w="4169"/>
            </w:tblGrid>
            <w:tr w:rsidR="00D25CEF" w:rsidRPr="00994640" w:rsidTr="00892407">
              <w:trPr>
                <w:tblCellSpacing w:w="22" w:type="dxa"/>
              </w:trPr>
              <w:tc>
                <w:tcPr>
                  <w:tcW w:w="4894" w:type="pct"/>
                </w:tcPr>
                <w:p w:rsidR="00052A36" w:rsidRPr="00892407" w:rsidRDefault="00052A36" w:rsidP="00892407">
                  <w:pPr>
                    <w:spacing w:after="0" w:line="240" w:lineRule="auto"/>
                    <w:ind w:firstLine="507"/>
                    <w:rPr>
                      <w:rFonts w:ascii="Times New Roman" w:hAnsi="Times New Roman"/>
                      <w:sz w:val="24"/>
                      <w:szCs w:val="24"/>
                      <w:lang w:eastAsia="ru-RU"/>
                    </w:rPr>
                  </w:pPr>
                  <w:r>
                    <w:rPr>
                      <w:rFonts w:ascii="Times New Roman" w:hAnsi="Times New Roman"/>
                      <w:b/>
                      <w:sz w:val="32"/>
                      <w:szCs w:val="32"/>
                      <w:lang w:eastAsia="ru-RU"/>
                    </w:rPr>
                    <w:t xml:space="preserve">   </w:t>
                  </w:r>
                  <w:r w:rsidRPr="00892407">
                    <w:rPr>
                      <w:rFonts w:ascii="Times New Roman" w:hAnsi="Times New Roman"/>
                      <w:sz w:val="24"/>
                      <w:szCs w:val="24"/>
                      <w:lang w:eastAsia="ru-RU"/>
                    </w:rPr>
                    <w:t>ЗАТВЕРДЖЕНО</w:t>
                  </w:r>
                </w:p>
                <w:p w:rsidR="00052A36" w:rsidRPr="00892407" w:rsidRDefault="00052A36" w:rsidP="00892407">
                  <w:pPr>
                    <w:spacing w:after="0" w:line="240" w:lineRule="auto"/>
                    <w:ind w:firstLine="507"/>
                    <w:rPr>
                      <w:rFonts w:ascii="Times New Roman" w:hAnsi="Times New Roman"/>
                      <w:sz w:val="24"/>
                      <w:szCs w:val="24"/>
                      <w:lang w:eastAsia="ru-RU"/>
                    </w:rPr>
                  </w:pPr>
                  <w:r w:rsidRPr="00892407">
                    <w:rPr>
                      <w:rFonts w:ascii="Times New Roman" w:hAnsi="Times New Roman"/>
                      <w:sz w:val="24"/>
                      <w:szCs w:val="24"/>
                      <w:lang w:eastAsia="ru-RU"/>
                    </w:rPr>
                    <w:t xml:space="preserve">    Наказ Міністерства внутрішніх    </w:t>
                  </w:r>
                </w:p>
                <w:p w:rsidR="00052A36" w:rsidRPr="00892407" w:rsidRDefault="00052A36" w:rsidP="00892407">
                  <w:pPr>
                    <w:spacing w:after="0" w:line="240" w:lineRule="auto"/>
                    <w:ind w:firstLine="507"/>
                    <w:rPr>
                      <w:rFonts w:ascii="Times New Roman" w:hAnsi="Times New Roman"/>
                      <w:sz w:val="24"/>
                      <w:szCs w:val="24"/>
                      <w:lang w:eastAsia="ru-RU"/>
                    </w:rPr>
                  </w:pPr>
                  <w:r w:rsidRPr="00892407">
                    <w:rPr>
                      <w:rFonts w:ascii="Times New Roman" w:hAnsi="Times New Roman"/>
                      <w:sz w:val="24"/>
                      <w:szCs w:val="24"/>
                      <w:lang w:eastAsia="ru-RU"/>
                    </w:rPr>
                    <w:t xml:space="preserve">    справ України</w:t>
                  </w:r>
                </w:p>
                <w:p w:rsidR="00AD75F9" w:rsidRPr="00994640" w:rsidRDefault="00052A36" w:rsidP="007A1DC2">
                  <w:pPr>
                    <w:spacing w:after="0" w:line="240" w:lineRule="auto"/>
                    <w:ind w:firstLine="507"/>
                    <w:rPr>
                      <w:rFonts w:ascii="Times New Roman" w:hAnsi="Times New Roman"/>
                      <w:sz w:val="24"/>
                      <w:szCs w:val="24"/>
                      <w:lang w:eastAsia="ru-RU"/>
                    </w:rPr>
                  </w:pPr>
                  <w:r w:rsidRPr="00892407">
                    <w:rPr>
                      <w:rFonts w:ascii="Times New Roman" w:hAnsi="Times New Roman"/>
                      <w:sz w:val="24"/>
                      <w:szCs w:val="24"/>
                      <w:lang w:eastAsia="ru-RU"/>
                    </w:rPr>
                    <w:t xml:space="preserve">    ____._______.2018 № </w:t>
                  </w:r>
                  <w:r w:rsidR="007A1DC2">
                    <w:rPr>
                      <w:rFonts w:ascii="Times New Roman" w:hAnsi="Times New Roman"/>
                      <w:sz w:val="24"/>
                      <w:szCs w:val="24"/>
                      <w:lang w:eastAsia="ru-RU"/>
                    </w:rPr>
                    <w:t>___</w:t>
                  </w:r>
                  <w:bookmarkStart w:id="0" w:name="_GoBack"/>
                  <w:bookmarkEnd w:id="0"/>
                  <w:r w:rsidRPr="00892407">
                    <w:rPr>
                      <w:rFonts w:ascii="Times New Roman" w:hAnsi="Times New Roman"/>
                      <w:sz w:val="24"/>
                      <w:szCs w:val="24"/>
                      <w:lang w:eastAsia="ru-RU"/>
                    </w:rPr>
                    <w:t>_____</w:t>
                  </w:r>
                </w:p>
              </w:tc>
            </w:tr>
          </w:tbl>
          <w:p w:rsidR="00D25CEF" w:rsidRPr="00994640" w:rsidRDefault="00D25CEF" w:rsidP="00730371">
            <w:pPr>
              <w:spacing w:after="0" w:line="240" w:lineRule="auto"/>
              <w:rPr>
                <w:rFonts w:ascii="Times New Roman" w:hAnsi="Times New Roman"/>
                <w:sz w:val="24"/>
                <w:szCs w:val="24"/>
                <w:lang w:eastAsia="ru-RU"/>
              </w:rPr>
            </w:pPr>
          </w:p>
        </w:tc>
      </w:tr>
    </w:tbl>
    <w:p w:rsidR="00E5538B" w:rsidRDefault="00E5538B" w:rsidP="005205F7">
      <w:pPr>
        <w:spacing w:after="0"/>
        <w:jc w:val="center"/>
        <w:rPr>
          <w:rFonts w:ascii="Times New Roman" w:hAnsi="Times New Roman"/>
          <w:b/>
          <w:bCs/>
          <w:sz w:val="27"/>
          <w:szCs w:val="27"/>
          <w:lang w:eastAsia="ru-RU"/>
        </w:rPr>
      </w:pPr>
    </w:p>
    <w:p w:rsidR="00280E56" w:rsidRDefault="00280E56" w:rsidP="00AD75F9">
      <w:pPr>
        <w:spacing w:after="0"/>
        <w:ind w:right="-143"/>
        <w:jc w:val="center"/>
        <w:rPr>
          <w:rFonts w:ascii="Times New Roman" w:hAnsi="Times New Roman"/>
          <w:b/>
          <w:bCs/>
          <w:sz w:val="27"/>
          <w:szCs w:val="27"/>
          <w:lang w:eastAsia="ru-RU"/>
        </w:rPr>
      </w:pPr>
    </w:p>
    <w:p w:rsidR="00D25CEF" w:rsidRPr="00892407" w:rsidRDefault="00D25CEF" w:rsidP="00AD75F9">
      <w:pPr>
        <w:spacing w:after="0"/>
        <w:ind w:right="-143"/>
        <w:jc w:val="center"/>
        <w:rPr>
          <w:rFonts w:ascii="Times New Roman" w:hAnsi="Times New Roman"/>
          <w:b/>
          <w:bCs/>
          <w:sz w:val="24"/>
          <w:szCs w:val="24"/>
          <w:lang w:eastAsia="ru-RU"/>
        </w:rPr>
      </w:pPr>
      <w:r w:rsidRPr="00892407">
        <w:rPr>
          <w:rFonts w:ascii="Times New Roman" w:hAnsi="Times New Roman"/>
          <w:b/>
          <w:bCs/>
          <w:sz w:val="24"/>
          <w:szCs w:val="24"/>
          <w:lang w:eastAsia="ru-RU"/>
        </w:rPr>
        <w:t>ІНФОРМАЦІЙНА КАРТКА АДМІНІСТРАТИВНОЇ ПОСЛУГИ</w:t>
      </w:r>
    </w:p>
    <w:p w:rsidR="00AD75F9" w:rsidRPr="00892407" w:rsidRDefault="00D25CEF" w:rsidP="00AD75F9">
      <w:pPr>
        <w:spacing w:after="0" w:line="240" w:lineRule="auto"/>
        <w:ind w:right="-143"/>
        <w:jc w:val="center"/>
        <w:rPr>
          <w:rFonts w:ascii="Times New Roman" w:hAnsi="Times New Roman"/>
          <w:b/>
          <w:sz w:val="24"/>
          <w:szCs w:val="24"/>
        </w:rPr>
      </w:pPr>
      <w:r w:rsidRPr="00892407">
        <w:rPr>
          <w:rFonts w:ascii="Times New Roman" w:hAnsi="Times New Roman"/>
          <w:b/>
          <w:sz w:val="24"/>
          <w:szCs w:val="24"/>
        </w:rPr>
        <w:t xml:space="preserve">з </w:t>
      </w:r>
      <w:r w:rsidR="008D6097" w:rsidRPr="00892407">
        <w:rPr>
          <w:rFonts w:ascii="Times New Roman" w:hAnsi="Times New Roman"/>
          <w:b/>
          <w:sz w:val="24"/>
          <w:szCs w:val="24"/>
        </w:rPr>
        <w:t>анулювання</w:t>
      </w:r>
      <w:r w:rsidRPr="00892407">
        <w:rPr>
          <w:rFonts w:ascii="Times New Roman" w:hAnsi="Times New Roman"/>
          <w:b/>
          <w:sz w:val="24"/>
          <w:szCs w:val="24"/>
        </w:rPr>
        <w:t xml:space="preserve"> ліцензії</w:t>
      </w:r>
      <w:r w:rsidR="00AD75F9" w:rsidRPr="00892407">
        <w:rPr>
          <w:rFonts w:ascii="Times New Roman" w:hAnsi="Times New Roman"/>
          <w:b/>
          <w:sz w:val="24"/>
          <w:szCs w:val="24"/>
        </w:rPr>
        <w:t xml:space="preserve"> </w:t>
      </w:r>
      <w:r w:rsidRPr="00892407">
        <w:rPr>
          <w:rFonts w:ascii="Times New Roman" w:hAnsi="Times New Roman"/>
          <w:b/>
          <w:sz w:val="24"/>
          <w:szCs w:val="24"/>
        </w:rPr>
        <w:t xml:space="preserve"> на</w:t>
      </w:r>
      <w:r w:rsidR="00AD75F9" w:rsidRPr="00892407">
        <w:rPr>
          <w:rFonts w:ascii="Times New Roman" w:hAnsi="Times New Roman"/>
          <w:b/>
          <w:sz w:val="24"/>
          <w:szCs w:val="24"/>
        </w:rPr>
        <w:t xml:space="preserve"> </w:t>
      </w:r>
      <w:r w:rsidRPr="00892407">
        <w:rPr>
          <w:rFonts w:ascii="Times New Roman" w:hAnsi="Times New Roman"/>
          <w:b/>
          <w:sz w:val="24"/>
          <w:szCs w:val="24"/>
        </w:rPr>
        <w:t xml:space="preserve"> провадження</w:t>
      </w:r>
      <w:r w:rsidR="00AD75F9" w:rsidRPr="00892407">
        <w:rPr>
          <w:rFonts w:ascii="Times New Roman" w:hAnsi="Times New Roman"/>
          <w:b/>
          <w:sz w:val="24"/>
          <w:szCs w:val="24"/>
        </w:rPr>
        <w:t xml:space="preserve"> </w:t>
      </w:r>
      <w:r w:rsidRPr="00892407">
        <w:rPr>
          <w:rFonts w:ascii="Times New Roman" w:hAnsi="Times New Roman"/>
          <w:b/>
          <w:sz w:val="24"/>
          <w:szCs w:val="24"/>
        </w:rPr>
        <w:t xml:space="preserve"> господарської </w:t>
      </w:r>
      <w:r w:rsidR="00AD75F9" w:rsidRPr="00892407">
        <w:rPr>
          <w:rFonts w:ascii="Times New Roman" w:hAnsi="Times New Roman"/>
          <w:b/>
          <w:sz w:val="24"/>
          <w:szCs w:val="24"/>
        </w:rPr>
        <w:t xml:space="preserve"> </w:t>
      </w:r>
      <w:r w:rsidRPr="00892407">
        <w:rPr>
          <w:rFonts w:ascii="Times New Roman" w:hAnsi="Times New Roman"/>
          <w:b/>
          <w:sz w:val="24"/>
          <w:szCs w:val="24"/>
        </w:rPr>
        <w:t xml:space="preserve">діяльності з виробництва та ремонту вогнепальної зброї невійськового призначення і боєприпасів до неї, холодної зброї, пневматичної зброї калібру понад 4,5 міліметра і швидкістю польоту кулі понад </w:t>
      </w:r>
      <w:r w:rsidR="00F658AF" w:rsidRPr="00892407">
        <w:rPr>
          <w:rFonts w:ascii="Times New Roman" w:hAnsi="Times New Roman"/>
          <w:b/>
          <w:sz w:val="24"/>
          <w:szCs w:val="24"/>
        </w:rPr>
        <w:t xml:space="preserve">                </w:t>
      </w:r>
      <w:smartTag w:uri="urn:schemas-microsoft-com:office:smarttags" w:element="metricconverter">
        <w:smartTagPr>
          <w:attr w:name="ProductID" w:val="100 метрів"/>
        </w:smartTagPr>
        <w:r w:rsidRPr="00892407">
          <w:rPr>
            <w:rFonts w:ascii="Times New Roman" w:hAnsi="Times New Roman"/>
            <w:b/>
            <w:sz w:val="24"/>
            <w:szCs w:val="24"/>
          </w:rPr>
          <w:t>100 метрів</w:t>
        </w:r>
      </w:smartTag>
      <w:r w:rsidRPr="00892407">
        <w:rPr>
          <w:rFonts w:ascii="Times New Roman" w:hAnsi="Times New Roman"/>
          <w:b/>
          <w:sz w:val="24"/>
          <w:szCs w:val="24"/>
        </w:rPr>
        <w:t xml:space="preserve"> </w:t>
      </w:r>
      <w:r w:rsidR="00AD75F9" w:rsidRPr="00892407">
        <w:rPr>
          <w:rFonts w:ascii="Times New Roman" w:hAnsi="Times New Roman"/>
          <w:b/>
          <w:sz w:val="24"/>
          <w:szCs w:val="24"/>
        </w:rPr>
        <w:t xml:space="preserve">  </w:t>
      </w:r>
      <w:r w:rsidRPr="00892407">
        <w:rPr>
          <w:rFonts w:ascii="Times New Roman" w:hAnsi="Times New Roman"/>
          <w:b/>
          <w:sz w:val="24"/>
          <w:szCs w:val="24"/>
        </w:rPr>
        <w:t>на секунду, торгівлі</w:t>
      </w:r>
      <w:r w:rsidR="00AD75F9" w:rsidRPr="00892407">
        <w:rPr>
          <w:rFonts w:ascii="Times New Roman" w:hAnsi="Times New Roman"/>
          <w:b/>
          <w:sz w:val="24"/>
          <w:szCs w:val="24"/>
        </w:rPr>
        <w:t xml:space="preserve"> </w:t>
      </w:r>
      <w:r w:rsidRPr="00892407">
        <w:rPr>
          <w:rFonts w:ascii="Times New Roman" w:hAnsi="Times New Roman"/>
          <w:b/>
          <w:sz w:val="24"/>
          <w:szCs w:val="24"/>
        </w:rPr>
        <w:t xml:space="preserve"> вогнепальною зброєю невійськового призначення та боєприпасами</w:t>
      </w:r>
      <w:r w:rsidR="00AD75F9" w:rsidRPr="00892407">
        <w:rPr>
          <w:rFonts w:ascii="Times New Roman" w:hAnsi="Times New Roman"/>
          <w:b/>
          <w:sz w:val="24"/>
          <w:szCs w:val="24"/>
        </w:rPr>
        <w:t xml:space="preserve"> </w:t>
      </w:r>
      <w:r w:rsidRPr="00892407">
        <w:rPr>
          <w:rFonts w:ascii="Times New Roman" w:hAnsi="Times New Roman"/>
          <w:b/>
          <w:sz w:val="24"/>
          <w:szCs w:val="24"/>
        </w:rPr>
        <w:t xml:space="preserve"> </w:t>
      </w:r>
      <w:r w:rsidR="00AD75F9" w:rsidRPr="00892407">
        <w:rPr>
          <w:rFonts w:ascii="Times New Roman" w:hAnsi="Times New Roman"/>
          <w:b/>
          <w:sz w:val="24"/>
          <w:szCs w:val="24"/>
        </w:rPr>
        <w:t xml:space="preserve"> </w:t>
      </w:r>
      <w:r w:rsidRPr="00892407">
        <w:rPr>
          <w:rFonts w:ascii="Times New Roman" w:hAnsi="Times New Roman"/>
          <w:b/>
          <w:sz w:val="24"/>
          <w:szCs w:val="24"/>
        </w:rPr>
        <w:t>до</w:t>
      </w:r>
      <w:r w:rsidR="00AD75F9" w:rsidRPr="00892407">
        <w:rPr>
          <w:rFonts w:ascii="Times New Roman" w:hAnsi="Times New Roman"/>
          <w:b/>
          <w:sz w:val="24"/>
          <w:szCs w:val="24"/>
        </w:rPr>
        <w:t xml:space="preserve">  </w:t>
      </w:r>
      <w:r w:rsidRPr="00892407">
        <w:rPr>
          <w:rFonts w:ascii="Times New Roman" w:hAnsi="Times New Roman"/>
          <w:b/>
          <w:sz w:val="24"/>
          <w:szCs w:val="24"/>
        </w:rPr>
        <w:t xml:space="preserve"> неї, </w:t>
      </w:r>
      <w:r w:rsidR="00AD75F9" w:rsidRPr="00892407">
        <w:rPr>
          <w:rFonts w:ascii="Times New Roman" w:hAnsi="Times New Roman"/>
          <w:b/>
          <w:sz w:val="24"/>
          <w:szCs w:val="24"/>
        </w:rPr>
        <w:t xml:space="preserve">  </w:t>
      </w:r>
      <w:r w:rsidRPr="00892407">
        <w:rPr>
          <w:rFonts w:ascii="Times New Roman" w:hAnsi="Times New Roman"/>
          <w:b/>
          <w:sz w:val="24"/>
          <w:szCs w:val="24"/>
        </w:rPr>
        <w:t xml:space="preserve">холодною </w:t>
      </w:r>
      <w:r w:rsidR="00AD75F9" w:rsidRPr="00892407">
        <w:rPr>
          <w:rFonts w:ascii="Times New Roman" w:hAnsi="Times New Roman"/>
          <w:b/>
          <w:sz w:val="24"/>
          <w:szCs w:val="24"/>
        </w:rPr>
        <w:t xml:space="preserve">  </w:t>
      </w:r>
      <w:r w:rsidRPr="00892407">
        <w:rPr>
          <w:rFonts w:ascii="Times New Roman" w:hAnsi="Times New Roman"/>
          <w:b/>
          <w:sz w:val="24"/>
          <w:szCs w:val="24"/>
        </w:rPr>
        <w:t xml:space="preserve">зброєю, </w:t>
      </w:r>
      <w:r w:rsidR="00AD75F9" w:rsidRPr="00892407">
        <w:rPr>
          <w:rFonts w:ascii="Times New Roman" w:hAnsi="Times New Roman"/>
          <w:b/>
          <w:sz w:val="24"/>
          <w:szCs w:val="24"/>
        </w:rPr>
        <w:t xml:space="preserve">  </w:t>
      </w:r>
      <w:r w:rsidRPr="00892407">
        <w:rPr>
          <w:rFonts w:ascii="Times New Roman" w:hAnsi="Times New Roman"/>
          <w:b/>
          <w:sz w:val="24"/>
          <w:szCs w:val="24"/>
        </w:rPr>
        <w:t>пневматичною</w:t>
      </w:r>
      <w:r w:rsidR="00AD75F9" w:rsidRPr="00892407">
        <w:rPr>
          <w:rFonts w:ascii="Times New Roman" w:hAnsi="Times New Roman"/>
          <w:b/>
          <w:sz w:val="24"/>
          <w:szCs w:val="24"/>
        </w:rPr>
        <w:t xml:space="preserve">  </w:t>
      </w:r>
      <w:r w:rsidRPr="00892407">
        <w:rPr>
          <w:rFonts w:ascii="Times New Roman" w:hAnsi="Times New Roman"/>
          <w:b/>
          <w:sz w:val="24"/>
          <w:szCs w:val="24"/>
        </w:rPr>
        <w:t xml:space="preserve"> зброєю </w:t>
      </w:r>
      <w:r w:rsidR="00AD75F9" w:rsidRPr="00892407">
        <w:rPr>
          <w:rFonts w:ascii="Times New Roman" w:hAnsi="Times New Roman"/>
          <w:b/>
          <w:sz w:val="24"/>
          <w:szCs w:val="24"/>
        </w:rPr>
        <w:t xml:space="preserve">  </w:t>
      </w:r>
      <w:r w:rsidRPr="00892407">
        <w:rPr>
          <w:rFonts w:ascii="Times New Roman" w:hAnsi="Times New Roman"/>
          <w:b/>
          <w:sz w:val="24"/>
          <w:szCs w:val="24"/>
        </w:rPr>
        <w:t>калібру</w:t>
      </w:r>
      <w:r w:rsidR="00AD75F9" w:rsidRPr="00892407">
        <w:rPr>
          <w:rFonts w:ascii="Times New Roman" w:hAnsi="Times New Roman"/>
          <w:b/>
          <w:sz w:val="24"/>
          <w:szCs w:val="24"/>
        </w:rPr>
        <w:t xml:space="preserve">  </w:t>
      </w:r>
      <w:r w:rsidRPr="00892407">
        <w:rPr>
          <w:rFonts w:ascii="Times New Roman" w:hAnsi="Times New Roman"/>
          <w:b/>
          <w:sz w:val="24"/>
          <w:szCs w:val="24"/>
        </w:rPr>
        <w:t xml:space="preserve"> понад </w:t>
      </w:r>
      <w:r w:rsidR="00F658AF" w:rsidRPr="00892407">
        <w:rPr>
          <w:rFonts w:ascii="Times New Roman" w:hAnsi="Times New Roman"/>
          <w:b/>
          <w:sz w:val="24"/>
          <w:szCs w:val="24"/>
        </w:rPr>
        <w:t xml:space="preserve">                  </w:t>
      </w:r>
      <w:r w:rsidRPr="00892407">
        <w:rPr>
          <w:rFonts w:ascii="Times New Roman" w:hAnsi="Times New Roman"/>
          <w:b/>
          <w:sz w:val="24"/>
          <w:szCs w:val="24"/>
        </w:rPr>
        <w:t xml:space="preserve">4,5 </w:t>
      </w:r>
      <w:r w:rsidR="00AD75F9" w:rsidRPr="00892407">
        <w:rPr>
          <w:rFonts w:ascii="Times New Roman" w:hAnsi="Times New Roman"/>
          <w:b/>
          <w:sz w:val="24"/>
          <w:szCs w:val="24"/>
        </w:rPr>
        <w:t xml:space="preserve"> </w:t>
      </w:r>
      <w:r w:rsidRPr="00892407">
        <w:rPr>
          <w:rFonts w:ascii="Times New Roman" w:hAnsi="Times New Roman"/>
          <w:b/>
          <w:sz w:val="24"/>
          <w:szCs w:val="24"/>
        </w:rPr>
        <w:t xml:space="preserve">міліметра </w:t>
      </w:r>
      <w:r w:rsidR="00AD75F9" w:rsidRPr="00892407">
        <w:rPr>
          <w:rFonts w:ascii="Times New Roman" w:hAnsi="Times New Roman"/>
          <w:b/>
          <w:sz w:val="24"/>
          <w:szCs w:val="24"/>
        </w:rPr>
        <w:t xml:space="preserve"> </w:t>
      </w:r>
      <w:r w:rsidRPr="00892407">
        <w:rPr>
          <w:rFonts w:ascii="Times New Roman" w:hAnsi="Times New Roman"/>
          <w:b/>
          <w:sz w:val="24"/>
          <w:szCs w:val="24"/>
        </w:rPr>
        <w:t xml:space="preserve">і </w:t>
      </w:r>
      <w:r w:rsidR="00AD75F9" w:rsidRPr="00892407">
        <w:rPr>
          <w:rFonts w:ascii="Times New Roman" w:hAnsi="Times New Roman"/>
          <w:b/>
          <w:sz w:val="24"/>
          <w:szCs w:val="24"/>
        </w:rPr>
        <w:t xml:space="preserve"> </w:t>
      </w:r>
      <w:r w:rsidRPr="00892407">
        <w:rPr>
          <w:rFonts w:ascii="Times New Roman" w:hAnsi="Times New Roman"/>
          <w:b/>
          <w:sz w:val="24"/>
          <w:szCs w:val="24"/>
        </w:rPr>
        <w:t xml:space="preserve">швидкістю </w:t>
      </w:r>
      <w:r w:rsidR="00AD75F9" w:rsidRPr="00892407">
        <w:rPr>
          <w:rFonts w:ascii="Times New Roman" w:hAnsi="Times New Roman"/>
          <w:b/>
          <w:sz w:val="24"/>
          <w:szCs w:val="24"/>
        </w:rPr>
        <w:t xml:space="preserve"> </w:t>
      </w:r>
      <w:r w:rsidRPr="00892407">
        <w:rPr>
          <w:rFonts w:ascii="Times New Roman" w:hAnsi="Times New Roman"/>
          <w:b/>
          <w:sz w:val="24"/>
          <w:szCs w:val="24"/>
        </w:rPr>
        <w:t xml:space="preserve">польоту </w:t>
      </w:r>
      <w:r w:rsidR="00AD75F9" w:rsidRPr="00892407">
        <w:rPr>
          <w:rFonts w:ascii="Times New Roman" w:hAnsi="Times New Roman"/>
          <w:b/>
          <w:sz w:val="24"/>
          <w:szCs w:val="24"/>
        </w:rPr>
        <w:t xml:space="preserve"> </w:t>
      </w:r>
      <w:r w:rsidRPr="00892407">
        <w:rPr>
          <w:rFonts w:ascii="Times New Roman" w:hAnsi="Times New Roman"/>
          <w:b/>
          <w:sz w:val="24"/>
          <w:szCs w:val="24"/>
        </w:rPr>
        <w:t xml:space="preserve">кулі понад </w:t>
      </w:r>
      <w:r w:rsidR="00AD75F9" w:rsidRPr="00892407">
        <w:rPr>
          <w:rFonts w:ascii="Times New Roman" w:hAnsi="Times New Roman"/>
          <w:b/>
          <w:sz w:val="24"/>
          <w:szCs w:val="24"/>
        </w:rPr>
        <w:t xml:space="preserve"> </w:t>
      </w:r>
      <w:smartTag w:uri="urn:schemas-microsoft-com:office:smarttags" w:element="metricconverter">
        <w:smartTagPr>
          <w:attr w:name="ProductID" w:val="100 метрів"/>
        </w:smartTagPr>
        <w:r w:rsidRPr="00892407">
          <w:rPr>
            <w:rFonts w:ascii="Times New Roman" w:hAnsi="Times New Roman"/>
            <w:b/>
            <w:sz w:val="24"/>
            <w:szCs w:val="24"/>
          </w:rPr>
          <w:t>100 метрів</w:t>
        </w:r>
      </w:smartTag>
      <w:r w:rsidRPr="00892407">
        <w:rPr>
          <w:rFonts w:ascii="Times New Roman" w:hAnsi="Times New Roman"/>
          <w:b/>
          <w:sz w:val="24"/>
          <w:szCs w:val="24"/>
        </w:rPr>
        <w:t xml:space="preserve"> на секунду;</w:t>
      </w:r>
      <w:r w:rsidR="00AD75F9" w:rsidRPr="00892407">
        <w:rPr>
          <w:rFonts w:ascii="Times New Roman" w:hAnsi="Times New Roman"/>
          <w:b/>
          <w:sz w:val="24"/>
          <w:szCs w:val="24"/>
        </w:rPr>
        <w:t xml:space="preserve">  виробництва</w:t>
      </w:r>
    </w:p>
    <w:p w:rsidR="00D25CEF" w:rsidRPr="00892407" w:rsidRDefault="00D25CEF" w:rsidP="00AD75F9">
      <w:pPr>
        <w:spacing w:after="0" w:line="240" w:lineRule="auto"/>
        <w:ind w:right="-143"/>
        <w:jc w:val="center"/>
        <w:rPr>
          <w:rFonts w:ascii="Times New Roman" w:hAnsi="Times New Roman"/>
          <w:b/>
          <w:sz w:val="24"/>
          <w:szCs w:val="24"/>
        </w:rPr>
      </w:pPr>
      <w:r w:rsidRPr="00892407">
        <w:rPr>
          <w:rFonts w:ascii="Times New Roman" w:hAnsi="Times New Roman"/>
          <w:b/>
          <w:sz w:val="24"/>
          <w:szCs w:val="24"/>
        </w:rPr>
        <w:t>спеціальних засобів, заряджених речовинами сльозоточивої та дратівної дії, індивідуального захисту, активної оборони та їх продажу</w:t>
      </w:r>
    </w:p>
    <w:p w:rsidR="00CF12A8" w:rsidRPr="00892407" w:rsidRDefault="00CF12A8" w:rsidP="00AD75F9">
      <w:pPr>
        <w:spacing w:after="0" w:line="240" w:lineRule="auto"/>
        <w:ind w:right="-143"/>
        <w:jc w:val="center"/>
        <w:rPr>
          <w:rFonts w:ascii="Times New Roman" w:hAnsi="Times New Roman"/>
          <w:b/>
          <w:sz w:val="24"/>
          <w:szCs w:val="24"/>
        </w:rPr>
      </w:pPr>
    </w:p>
    <w:p w:rsidR="00CF12A8" w:rsidRDefault="00CF12A8" w:rsidP="00CF12A8">
      <w:pPr>
        <w:spacing w:after="0" w:line="240" w:lineRule="auto"/>
        <w:jc w:val="center"/>
        <w:rPr>
          <w:rFonts w:ascii="Times New Roman" w:hAnsi="Times New Roman"/>
          <w:b/>
          <w:sz w:val="24"/>
          <w:szCs w:val="24"/>
          <w:u w:val="single"/>
        </w:rPr>
      </w:pPr>
      <w:r w:rsidRPr="00CF12A8">
        <w:rPr>
          <w:rFonts w:ascii="Times New Roman" w:hAnsi="Times New Roman"/>
          <w:b/>
          <w:sz w:val="24"/>
          <w:szCs w:val="24"/>
          <w:u w:val="single"/>
        </w:rPr>
        <w:t>Міністерство внутрішніх справ України</w:t>
      </w:r>
    </w:p>
    <w:p w:rsidR="00CF12A8" w:rsidRPr="00CF12A8" w:rsidRDefault="00CF12A8" w:rsidP="00CF12A8">
      <w:pPr>
        <w:spacing w:after="0" w:line="240" w:lineRule="auto"/>
        <w:jc w:val="center"/>
        <w:rPr>
          <w:rFonts w:ascii="Times New Roman" w:hAnsi="Times New Roman"/>
          <w:sz w:val="20"/>
          <w:szCs w:val="20"/>
        </w:rPr>
      </w:pPr>
      <w:r>
        <w:rPr>
          <w:rFonts w:ascii="Times New Roman" w:hAnsi="Times New Roman"/>
          <w:sz w:val="20"/>
          <w:szCs w:val="20"/>
        </w:rPr>
        <w:t>(</w:t>
      </w:r>
      <w:r w:rsidRPr="00CF12A8">
        <w:rPr>
          <w:rFonts w:ascii="Times New Roman" w:hAnsi="Times New Roman"/>
          <w:sz w:val="20"/>
          <w:szCs w:val="20"/>
        </w:rPr>
        <w:t>найменування суб’єкта надання адміністративно послуги</w:t>
      </w:r>
      <w:r>
        <w:rPr>
          <w:rFonts w:ascii="Times New Roman" w:hAnsi="Times New Roman"/>
          <w:sz w:val="20"/>
          <w:szCs w:val="20"/>
        </w:rPr>
        <w:t>)</w:t>
      </w:r>
    </w:p>
    <w:p w:rsidR="00DF3B90" w:rsidRPr="00625D58" w:rsidRDefault="00DF3B90" w:rsidP="00D31BA5">
      <w:pPr>
        <w:spacing w:after="0" w:line="240" w:lineRule="auto"/>
        <w:jc w:val="center"/>
        <w:rPr>
          <w:rFonts w:ascii="Times New Roman" w:hAnsi="Times New Roman"/>
          <w:b/>
          <w:sz w:val="24"/>
          <w:szCs w:val="24"/>
        </w:rPr>
      </w:pPr>
    </w:p>
    <w:tbl>
      <w:tblPr>
        <w:tblW w:w="5301"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652"/>
        <w:gridCol w:w="2992"/>
        <w:gridCol w:w="6257"/>
      </w:tblGrid>
      <w:tr w:rsidR="00C22225" w:rsidRPr="001364E6" w:rsidTr="003139CF">
        <w:trPr>
          <w:tblCellSpacing w:w="22" w:type="dxa"/>
          <w:jc w:val="center"/>
        </w:trPr>
        <w:tc>
          <w:tcPr>
            <w:tcW w:w="4955" w:type="pct"/>
            <w:gridSpan w:val="3"/>
            <w:tcBorders>
              <w:top w:val="outset" w:sz="6" w:space="0" w:color="auto"/>
              <w:bottom w:val="outset" w:sz="6" w:space="0" w:color="auto"/>
            </w:tcBorders>
          </w:tcPr>
          <w:p w:rsidR="00C22225" w:rsidRPr="00730371" w:rsidRDefault="00C22225" w:rsidP="00C22225">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 xml:space="preserve">Інформація про суб'єкта </w:t>
            </w:r>
            <w:r w:rsidRPr="00730371">
              <w:rPr>
                <w:rFonts w:ascii="Times New Roman" w:hAnsi="Times New Roman"/>
                <w:sz w:val="24"/>
                <w:szCs w:val="24"/>
                <w:lang w:eastAsia="ru-RU"/>
              </w:rPr>
              <w:t>надання адміністративної послуги</w:t>
            </w:r>
          </w:p>
        </w:tc>
      </w:tr>
      <w:tr w:rsidR="00C22225" w:rsidRPr="001364E6" w:rsidTr="003139CF">
        <w:trPr>
          <w:tblCellSpacing w:w="22" w:type="dxa"/>
          <w:jc w:val="center"/>
        </w:trPr>
        <w:tc>
          <w:tcPr>
            <w:tcW w:w="299" w:type="pct"/>
            <w:tcBorders>
              <w:top w:val="outset" w:sz="6" w:space="0" w:color="auto"/>
              <w:bottom w:val="outset" w:sz="6" w:space="0" w:color="auto"/>
              <w:right w:val="outset" w:sz="6" w:space="0" w:color="auto"/>
            </w:tcBorders>
          </w:tcPr>
          <w:p w:rsidR="00C22225" w:rsidRPr="00730371" w:rsidRDefault="00CF12A8" w:rsidP="00C22225">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502" w:type="pct"/>
            <w:tcBorders>
              <w:top w:val="outset" w:sz="6" w:space="0" w:color="auto"/>
              <w:left w:val="outset" w:sz="6" w:space="0" w:color="auto"/>
              <w:bottom w:val="outset" w:sz="6" w:space="0" w:color="auto"/>
              <w:right w:val="outset" w:sz="6" w:space="0" w:color="auto"/>
            </w:tcBorders>
          </w:tcPr>
          <w:p w:rsidR="00C22225" w:rsidRPr="00730371" w:rsidRDefault="00C22225" w:rsidP="00C22225">
            <w:pPr>
              <w:spacing w:before="100" w:beforeAutospacing="1" w:after="100" w:afterAutospacing="1" w:line="240" w:lineRule="auto"/>
              <w:rPr>
                <w:rFonts w:ascii="Times New Roman" w:hAnsi="Times New Roman"/>
                <w:sz w:val="24"/>
                <w:szCs w:val="24"/>
                <w:lang w:eastAsia="ru-RU"/>
              </w:rPr>
            </w:pPr>
            <w:r w:rsidRPr="00730371">
              <w:rPr>
                <w:rFonts w:ascii="Times New Roman" w:hAnsi="Times New Roman"/>
                <w:sz w:val="24"/>
                <w:szCs w:val="24"/>
                <w:lang w:eastAsia="ru-RU"/>
              </w:rPr>
              <w:t xml:space="preserve">Місцезнаходження </w:t>
            </w:r>
          </w:p>
        </w:tc>
        <w:tc>
          <w:tcPr>
            <w:tcW w:w="3109" w:type="pct"/>
            <w:tcBorders>
              <w:top w:val="outset" w:sz="6" w:space="0" w:color="auto"/>
              <w:left w:val="outset" w:sz="6" w:space="0" w:color="auto"/>
              <w:bottom w:val="outset" w:sz="6" w:space="0" w:color="auto"/>
            </w:tcBorders>
          </w:tcPr>
          <w:p w:rsidR="00C22225" w:rsidRPr="00730371" w:rsidRDefault="00C22225" w:rsidP="00892407">
            <w:pPr>
              <w:spacing w:before="100" w:beforeAutospacing="1" w:after="100" w:afterAutospacing="1" w:line="240" w:lineRule="auto"/>
              <w:rPr>
                <w:rFonts w:ascii="Times New Roman" w:hAnsi="Times New Roman"/>
                <w:sz w:val="24"/>
                <w:szCs w:val="24"/>
                <w:lang w:eastAsia="ru-RU"/>
              </w:rPr>
            </w:pPr>
            <w:r w:rsidRPr="00730371">
              <w:rPr>
                <w:rFonts w:ascii="Times New Roman" w:hAnsi="Times New Roman"/>
                <w:sz w:val="24"/>
                <w:szCs w:val="24"/>
                <w:lang w:eastAsia="ru-RU"/>
              </w:rPr>
              <w:t xml:space="preserve">01601, м. Київ, вул. </w:t>
            </w:r>
            <w:r w:rsidRPr="00194462">
              <w:rPr>
                <w:rFonts w:ascii="Times New Roman" w:hAnsi="Times New Roman"/>
                <w:sz w:val="24"/>
                <w:szCs w:val="24"/>
                <w:lang w:eastAsia="ru-RU"/>
              </w:rPr>
              <w:t>Богомольця, 10</w:t>
            </w:r>
          </w:p>
        </w:tc>
      </w:tr>
      <w:tr w:rsidR="00C22225" w:rsidRPr="001364E6" w:rsidTr="003139CF">
        <w:trPr>
          <w:tblCellSpacing w:w="22" w:type="dxa"/>
          <w:jc w:val="center"/>
        </w:trPr>
        <w:tc>
          <w:tcPr>
            <w:tcW w:w="299" w:type="pct"/>
            <w:tcBorders>
              <w:top w:val="outset" w:sz="6" w:space="0" w:color="auto"/>
              <w:bottom w:val="outset" w:sz="6" w:space="0" w:color="auto"/>
              <w:right w:val="outset" w:sz="6" w:space="0" w:color="auto"/>
            </w:tcBorders>
          </w:tcPr>
          <w:p w:rsidR="00C22225" w:rsidRPr="00730371" w:rsidRDefault="00CF12A8" w:rsidP="00C22225">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502" w:type="pct"/>
            <w:tcBorders>
              <w:top w:val="outset" w:sz="6" w:space="0" w:color="auto"/>
              <w:left w:val="outset" w:sz="6" w:space="0" w:color="auto"/>
              <w:bottom w:val="outset" w:sz="6" w:space="0" w:color="auto"/>
              <w:right w:val="outset" w:sz="6" w:space="0" w:color="auto"/>
            </w:tcBorders>
          </w:tcPr>
          <w:p w:rsidR="00C22225" w:rsidRPr="00730371" w:rsidRDefault="00C22225" w:rsidP="00C22225">
            <w:pPr>
              <w:spacing w:before="100" w:beforeAutospacing="1" w:after="100" w:afterAutospacing="1" w:line="240" w:lineRule="auto"/>
              <w:rPr>
                <w:rFonts w:ascii="Times New Roman" w:hAnsi="Times New Roman"/>
                <w:sz w:val="24"/>
                <w:szCs w:val="24"/>
                <w:lang w:eastAsia="ru-RU"/>
              </w:rPr>
            </w:pPr>
            <w:r w:rsidRPr="00730371">
              <w:rPr>
                <w:rFonts w:ascii="Times New Roman" w:hAnsi="Times New Roman"/>
                <w:sz w:val="24"/>
                <w:szCs w:val="24"/>
                <w:lang w:eastAsia="ru-RU"/>
              </w:rPr>
              <w:t>Режим роботи</w:t>
            </w:r>
          </w:p>
        </w:tc>
        <w:tc>
          <w:tcPr>
            <w:tcW w:w="3109" w:type="pct"/>
            <w:tcBorders>
              <w:top w:val="outset" w:sz="6" w:space="0" w:color="auto"/>
              <w:left w:val="outset" w:sz="6" w:space="0" w:color="auto"/>
              <w:bottom w:val="outset" w:sz="6" w:space="0" w:color="auto"/>
            </w:tcBorders>
          </w:tcPr>
          <w:p w:rsidR="00C22225" w:rsidRPr="00730371" w:rsidRDefault="00C22225" w:rsidP="005A159C">
            <w:pPr>
              <w:spacing w:before="100" w:beforeAutospacing="1" w:after="100" w:afterAutospacing="1" w:line="240" w:lineRule="auto"/>
              <w:rPr>
                <w:rFonts w:ascii="Times New Roman" w:hAnsi="Times New Roman"/>
                <w:sz w:val="24"/>
                <w:szCs w:val="24"/>
                <w:lang w:eastAsia="ru-RU"/>
              </w:rPr>
            </w:pPr>
            <w:r w:rsidRPr="00730371">
              <w:rPr>
                <w:rFonts w:ascii="Times New Roman" w:hAnsi="Times New Roman"/>
                <w:sz w:val="24"/>
                <w:szCs w:val="24"/>
                <w:lang w:eastAsia="ru-RU"/>
              </w:rPr>
              <w:t>Понеділок - четвер: 9</w:t>
            </w:r>
            <w:r w:rsidRPr="00194462">
              <w:rPr>
                <w:rFonts w:ascii="Times New Roman" w:hAnsi="Times New Roman"/>
                <w:sz w:val="24"/>
                <w:szCs w:val="24"/>
                <w:lang w:eastAsia="ru-RU"/>
              </w:rPr>
              <w:t>.</w:t>
            </w:r>
            <w:r w:rsidRPr="00730371">
              <w:rPr>
                <w:rFonts w:ascii="Times New Roman" w:hAnsi="Times New Roman"/>
                <w:sz w:val="24"/>
                <w:szCs w:val="24"/>
                <w:lang w:eastAsia="ru-RU"/>
              </w:rPr>
              <w:t xml:space="preserve">00 </w:t>
            </w:r>
            <w:r w:rsidRPr="00194462">
              <w:rPr>
                <w:rFonts w:ascii="Times New Roman" w:hAnsi="Times New Roman"/>
                <w:sz w:val="24"/>
                <w:szCs w:val="24"/>
                <w:lang w:eastAsia="ru-RU"/>
              </w:rPr>
              <w:t>–</w:t>
            </w:r>
            <w:r w:rsidRPr="00730371">
              <w:rPr>
                <w:rFonts w:ascii="Times New Roman" w:hAnsi="Times New Roman"/>
                <w:sz w:val="24"/>
                <w:szCs w:val="24"/>
                <w:lang w:eastAsia="ru-RU"/>
              </w:rPr>
              <w:t xml:space="preserve"> 18</w:t>
            </w:r>
            <w:r w:rsidRPr="00194462">
              <w:rPr>
                <w:rFonts w:ascii="Times New Roman" w:hAnsi="Times New Roman"/>
                <w:sz w:val="24"/>
                <w:szCs w:val="24"/>
                <w:lang w:eastAsia="ru-RU"/>
              </w:rPr>
              <w:t>.</w:t>
            </w:r>
            <w:r w:rsidRPr="00730371">
              <w:rPr>
                <w:rFonts w:ascii="Times New Roman" w:hAnsi="Times New Roman"/>
                <w:sz w:val="24"/>
                <w:szCs w:val="24"/>
                <w:lang w:eastAsia="ru-RU"/>
              </w:rPr>
              <w:t>00</w:t>
            </w:r>
            <w:r w:rsidRPr="00730371">
              <w:rPr>
                <w:rFonts w:ascii="Times New Roman" w:hAnsi="Times New Roman"/>
                <w:sz w:val="24"/>
                <w:szCs w:val="24"/>
                <w:lang w:eastAsia="ru-RU"/>
              </w:rPr>
              <w:br/>
              <w:t>П'ятниця: 9</w:t>
            </w:r>
            <w:r w:rsidRPr="00194462">
              <w:rPr>
                <w:rFonts w:ascii="Times New Roman" w:hAnsi="Times New Roman"/>
                <w:sz w:val="24"/>
                <w:szCs w:val="24"/>
                <w:lang w:eastAsia="ru-RU"/>
              </w:rPr>
              <w:t>.</w:t>
            </w:r>
            <w:r w:rsidRPr="00730371">
              <w:rPr>
                <w:rFonts w:ascii="Times New Roman" w:hAnsi="Times New Roman"/>
                <w:sz w:val="24"/>
                <w:szCs w:val="24"/>
                <w:lang w:eastAsia="ru-RU"/>
              </w:rPr>
              <w:t xml:space="preserve">00 </w:t>
            </w:r>
            <w:r w:rsidRPr="00194462">
              <w:rPr>
                <w:rFonts w:ascii="Times New Roman" w:hAnsi="Times New Roman"/>
                <w:sz w:val="24"/>
                <w:szCs w:val="24"/>
                <w:lang w:eastAsia="ru-RU"/>
              </w:rPr>
              <w:t>–</w:t>
            </w:r>
            <w:r w:rsidRPr="00730371">
              <w:rPr>
                <w:rFonts w:ascii="Times New Roman" w:hAnsi="Times New Roman"/>
                <w:sz w:val="24"/>
                <w:szCs w:val="24"/>
                <w:lang w:eastAsia="ru-RU"/>
              </w:rPr>
              <w:t xml:space="preserve"> 16</w:t>
            </w:r>
            <w:r w:rsidRPr="00194462">
              <w:rPr>
                <w:rFonts w:ascii="Times New Roman" w:hAnsi="Times New Roman"/>
                <w:sz w:val="24"/>
                <w:szCs w:val="24"/>
                <w:lang w:eastAsia="ru-RU"/>
              </w:rPr>
              <w:t>.</w:t>
            </w:r>
            <w:r w:rsidRPr="00730371">
              <w:rPr>
                <w:rFonts w:ascii="Times New Roman" w:hAnsi="Times New Roman"/>
                <w:sz w:val="24"/>
                <w:szCs w:val="24"/>
                <w:lang w:eastAsia="ru-RU"/>
              </w:rPr>
              <w:t>45</w:t>
            </w:r>
            <w:r w:rsidRPr="00730371">
              <w:rPr>
                <w:rFonts w:ascii="Times New Roman" w:hAnsi="Times New Roman"/>
                <w:sz w:val="24"/>
                <w:szCs w:val="24"/>
                <w:lang w:eastAsia="ru-RU"/>
              </w:rPr>
              <w:br/>
              <w:t>Обідня перерва: 1</w:t>
            </w:r>
            <w:r w:rsidRPr="00194462">
              <w:rPr>
                <w:rFonts w:ascii="Times New Roman" w:hAnsi="Times New Roman"/>
                <w:sz w:val="24"/>
                <w:szCs w:val="24"/>
                <w:lang w:eastAsia="ru-RU"/>
              </w:rPr>
              <w:t>2.45–</w:t>
            </w:r>
            <w:r w:rsidRPr="00730371">
              <w:rPr>
                <w:rFonts w:ascii="Times New Roman" w:hAnsi="Times New Roman"/>
                <w:sz w:val="24"/>
                <w:szCs w:val="24"/>
                <w:lang w:eastAsia="ru-RU"/>
              </w:rPr>
              <w:t xml:space="preserve"> 13</w:t>
            </w:r>
            <w:r w:rsidRPr="00194462">
              <w:rPr>
                <w:rFonts w:ascii="Times New Roman" w:hAnsi="Times New Roman"/>
                <w:sz w:val="24"/>
                <w:szCs w:val="24"/>
                <w:lang w:eastAsia="ru-RU"/>
              </w:rPr>
              <w:t>.30</w:t>
            </w:r>
          </w:p>
        </w:tc>
      </w:tr>
      <w:tr w:rsidR="00C22225" w:rsidRPr="001364E6" w:rsidTr="003139CF">
        <w:trPr>
          <w:tblCellSpacing w:w="22" w:type="dxa"/>
          <w:jc w:val="center"/>
        </w:trPr>
        <w:tc>
          <w:tcPr>
            <w:tcW w:w="299" w:type="pct"/>
            <w:tcBorders>
              <w:top w:val="outset" w:sz="6" w:space="0" w:color="auto"/>
              <w:bottom w:val="outset" w:sz="6" w:space="0" w:color="auto"/>
              <w:right w:val="outset" w:sz="6" w:space="0" w:color="auto"/>
            </w:tcBorders>
          </w:tcPr>
          <w:p w:rsidR="00C22225" w:rsidRPr="00730371" w:rsidRDefault="00CF12A8" w:rsidP="00C22225">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502" w:type="pct"/>
            <w:tcBorders>
              <w:top w:val="outset" w:sz="6" w:space="0" w:color="auto"/>
              <w:left w:val="outset" w:sz="6" w:space="0" w:color="auto"/>
              <w:bottom w:val="outset" w:sz="6" w:space="0" w:color="auto"/>
              <w:right w:val="outset" w:sz="6" w:space="0" w:color="auto"/>
            </w:tcBorders>
          </w:tcPr>
          <w:p w:rsidR="00C22225" w:rsidRPr="00730371" w:rsidRDefault="00C22225" w:rsidP="003139CF">
            <w:pPr>
              <w:spacing w:before="100" w:beforeAutospacing="1" w:after="100" w:afterAutospacing="1" w:line="240" w:lineRule="auto"/>
              <w:jc w:val="both"/>
              <w:rPr>
                <w:rFonts w:ascii="Times New Roman" w:hAnsi="Times New Roman"/>
                <w:sz w:val="24"/>
                <w:szCs w:val="24"/>
                <w:lang w:eastAsia="ru-RU"/>
              </w:rPr>
            </w:pPr>
            <w:r w:rsidRPr="00730371">
              <w:rPr>
                <w:rFonts w:ascii="Times New Roman" w:hAnsi="Times New Roman"/>
                <w:sz w:val="24"/>
                <w:szCs w:val="24"/>
                <w:lang w:eastAsia="ru-RU"/>
              </w:rPr>
              <w:t xml:space="preserve">Телефони, електронні адреси, офіційний </w:t>
            </w:r>
            <w:r>
              <w:rPr>
                <w:rFonts w:ascii="Times New Roman" w:hAnsi="Times New Roman"/>
                <w:sz w:val="24"/>
                <w:szCs w:val="24"/>
                <w:lang w:eastAsia="ru-RU"/>
              </w:rPr>
              <w:t>веб-</w:t>
            </w:r>
            <w:r w:rsidRPr="00730371">
              <w:rPr>
                <w:rFonts w:ascii="Times New Roman" w:hAnsi="Times New Roman"/>
                <w:sz w:val="24"/>
                <w:szCs w:val="24"/>
                <w:lang w:eastAsia="ru-RU"/>
              </w:rPr>
              <w:t>сайт</w:t>
            </w:r>
          </w:p>
        </w:tc>
        <w:tc>
          <w:tcPr>
            <w:tcW w:w="3109" w:type="pct"/>
            <w:tcBorders>
              <w:top w:val="outset" w:sz="6" w:space="0" w:color="auto"/>
              <w:left w:val="outset" w:sz="6" w:space="0" w:color="auto"/>
              <w:bottom w:val="outset" w:sz="6" w:space="0" w:color="auto"/>
            </w:tcBorders>
          </w:tcPr>
          <w:p w:rsidR="00C22225" w:rsidRPr="00730371" w:rsidRDefault="00C22225" w:rsidP="00CF12A8">
            <w:pPr>
              <w:spacing w:before="100" w:beforeAutospacing="1" w:after="100" w:afterAutospacing="1" w:line="240" w:lineRule="auto"/>
              <w:rPr>
                <w:rFonts w:ascii="Times New Roman" w:hAnsi="Times New Roman"/>
                <w:sz w:val="24"/>
                <w:szCs w:val="24"/>
                <w:lang w:eastAsia="ru-RU"/>
              </w:rPr>
            </w:pPr>
            <w:r w:rsidRPr="00730371">
              <w:rPr>
                <w:rFonts w:ascii="Times New Roman" w:hAnsi="Times New Roman"/>
                <w:sz w:val="24"/>
                <w:szCs w:val="24"/>
                <w:lang w:eastAsia="ru-RU"/>
              </w:rPr>
              <w:t xml:space="preserve">(044) </w:t>
            </w:r>
            <w:r w:rsidRPr="00194462">
              <w:rPr>
                <w:rFonts w:ascii="Times New Roman" w:hAnsi="Times New Roman"/>
                <w:sz w:val="24"/>
                <w:szCs w:val="24"/>
                <w:lang w:eastAsia="ru-RU"/>
              </w:rPr>
              <w:t>256</w:t>
            </w:r>
            <w:r w:rsidR="00CF12A8">
              <w:rPr>
                <w:rFonts w:ascii="Times New Roman" w:hAnsi="Times New Roman"/>
                <w:sz w:val="24"/>
                <w:szCs w:val="24"/>
                <w:lang w:eastAsia="ru-RU"/>
              </w:rPr>
              <w:t>-</w:t>
            </w:r>
            <w:r w:rsidRPr="00194462">
              <w:rPr>
                <w:rFonts w:ascii="Times New Roman" w:hAnsi="Times New Roman"/>
                <w:sz w:val="24"/>
                <w:szCs w:val="24"/>
                <w:lang w:eastAsia="ru-RU"/>
              </w:rPr>
              <w:t>18</w:t>
            </w:r>
            <w:r w:rsidR="00CF12A8">
              <w:rPr>
                <w:rFonts w:ascii="Times New Roman" w:hAnsi="Times New Roman"/>
                <w:sz w:val="24"/>
                <w:szCs w:val="24"/>
                <w:lang w:eastAsia="ru-RU"/>
              </w:rPr>
              <w:t>-</w:t>
            </w:r>
            <w:r w:rsidRPr="00194462">
              <w:rPr>
                <w:rFonts w:ascii="Times New Roman" w:hAnsi="Times New Roman"/>
                <w:sz w:val="24"/>
                <w:szCs w:val="24"/>
                <w:lang w:eastAsia="ru-RU"/>
              </w:rPr>
              <w:t>30, 256</w:t>
            </w:r>
            <w:r w:rsidR="00CF12A8">
              <w:rPr>
                <w:rFonts w:ascii="Times New Roman" w:hAnsi="Times New Roman"/>
                <w:sz w:val="24"/>
                <w:szCs w:val="24"/>
                <w:lang w:eastAsia="ru-RU"/>
              </w:rPr>
              <w:t>-</w:t>
            </w:r>
            <w:r w:rsidRPr="00194462">
              <w:rPr>
                <w:rFonts w:ascii="Times New Roman" w:hAnsi="Times New Roman"/>
                <w:sz w:val="24"/>
                <w:szCs w:val="24"/>
                <w:lang w:eastAsia="ru-RU"/>
              </w:rPr>
              <w:t>12</w:t>
            </w:r>
            <w:r w:rsidR="00CF12A8">
              <w:rPr>
                <w:rFonts w:ascii="Times New Roman" w:hAnsi="Times New Roman"/>
                <w:sz w:val="24"/>
                <w:szCs w:val="24"/>
                <w:lang w:eastAsia="ru-RU"/>
              </w:rPr>
              <w:t>-</w:t>
            </w:r>
            <w:r w:rsidRPr="00194462">
              <w:rPr>
                <w:rFonts w:ascii="Times New Roman" w:hAnsi="Times New Roman"/>
                <w:sz w:val="24"/>
                <w:szCs w:val="24"/>
                <w:lang w:eastAsia="ru-RU"/>
              </w:rPr>
              <w:t>42</w:t>
            </w:r>
            <w:r w:rsidR="00CF12A8">
              <w:rPr>
                <w:rFonts w:ascii="Times New Roman" w:hAnsi="Times New Roman"/>
                <w:sz w:val="24"/>
                <w:szCs w:val="24"/>
                <w:lang w:eastAsia="ru-RU"/>
              </w:rPr>
              <w:t xml:space="preserve">, </w:t>
            </w:r>
            <w:r w:rsidR="00CF12A8" w:rsidRPr="00194462">
              <w:rPr>
                <w:rFonts w:ascii="Times New Roman" w:hAnsi="Times New Roman"/>
                <w:sz w:val="24"/>
                <w:szCs w:val="24"/>
                <w:lang w:eastAsia="ru-RU"/>
              </w:rPr>
              <w:t>256</w:t>
            </w:r>
            <w:r w:rsidR="00CF12A8">
              <w:rPr>
                <w:rFonts w:ascii="Times New Roman" w:hAnsi="Times New Roman"/>
                <w:sz w:val="24"/>
                <w:szCs w:val="24"/>
                <w:lang w:eastAsia="ru-RU"/>
              </w:rPr>
              <w:t>-</w:t>
            </w:r>
            <w:r w:rsidR="00CF12A8" w:rsidRPr="00194462">
              <w:rPr>
                <w:rFonts w:ascii="Times New Roman" w:hAnsi="Times New Roman"/>
                <w:sz w:val="24"/>
                <w:szCs w:val="24"/>
                <w:lang w:eastAsia="ru-RU"/>
              </w:rPr>
              <w:t>16</w:t>
            </w:r>
            <w:r w:rsidR="00CF12A8">
              <w:rPr>
                <w:rFonts w:ascii="Times New Roman" w:hAnsi="Times New Roman"/>
                <w:sz w:val="24"/>
                <w:szCs w:val="24"/>
                <w:lang w:eastAsia="ru-RU"/>
              </w:rPr>
              <w:t>-</w:t>
            </w:r>
            <w:r w:rsidR="00CF12A8" w:rsidRPr="00194462">
              <w:rPr>
                <w:rFonts w:ascii="Times New Roman" w:hAnsi="Times New Roman"/>
                <w:sz w:val="24"/>
                <w:szCs w:val="24"/>
                <w:lang w:eastAsia="ru-RU"/>
              </w:rPr>
              <w:t>93</w:t>
            </w:r>
            <w:r w:rsidRPr="00730371">
              <w:rPr>
                <w:rFonts w:ascii="Times New Roman" w:hAnsi="Times New Roman"/>
                <w:sz w:val="24"/>
                <w:szCs w:val="24"/>
                <w:lang w:eastAsia="ru-RU"/>
              </w:rPr>
              <w:br/>
            </w:r>
            <w:r w:rsidRPr="00194462">
              <w:rPr>
                <w:rFonts w:ascii="Times New Roman" w:hAnsi="Times New Roman"/>
                <w:sz w:val="24"/>
                <w:szCs w:val="24"/>
                <w:lang w:eastAsia="ru-RU"/>
              </w:rPr>
              <w:t>license</w:t>
            </w:r>
            <w:r w:rsidRPr="00730371">
              <w:rPr>
                <w:rFonts w:ascii="Times New Roman" w:hAnsi="Times New Roman"/>
                <w:sz w:val="24"/>
                <w:szCs w:val="24"/>
                <w:lang w:eastAsia="ru-RU"/>
              </w:rPr>
              <w:t>@m</w:t>
            </w:r>
            <w:r w:rsidRPr="00194462">
              <w:rPr>
                <w:rFonts w:ascii="Times New Roman" w:hAnsi="Times New Roman"/>
                <w:sz w:val="24"/>
                <w:szCs w:val="24"/>
                <w:lang w:eastAsia="ru-RU"/>
              </w:rPr>
              <w:t>v</w:t>
            </w:r>
            <w:r w:rsidRPr="00730371">
              <w:rPr>
                <w:rFonts w:ascii="Times New Roman" w:hAnsi="Times New Roman"/>
                <w:sz w:val="24"/>
                <w:szCs w:val="24"/>
                <w:lang w:eastAsia="ru-RU"/>
              </w:rPr>
              <w:t xml:space="preserve">s.gov.ua, </w:t>
            </w:r>
            <w:r w:rsidRPr="00194462">
              <w:rPr>
                <w:rFonts w:ascii="Times New Roman" w:hAnsi="Times New Roman"/>
                <w:sz w:val="24"/>
                <w:szCs w:val="24"/>
                <w:lang w:eastAsia="ru-RU"/>
              </w:rPr>
              <w:t>krevsyn@mvs.gov.ua</w:t>
            </w:r>
            <w:r w:rsidRPr="00730371">
              <w:rPr>
                <w:rFonts w:ascii="Times New Roman" w:hAnsi="Times New Roman"/>
                <w:sz w:val="24"/>
                <w:szCs w:val="24"/>
                <w:lang w:eastAsia="ru-RU"/>
              </w:rPr>
              <w:t>, http://www.m</w:t>
            </w:r>
            <w:r w:rsidRPr="00194462">
              <w:rPr>
                <w:rFonts w:ascii="Times New Roman" w:hAnsi="Times New Roman"/>
                <w:sz w:val="24"/>
                <w:szCs w:val="24"/>
                <w:lang w:eastAsia="ru-RU"/>
              </w:rPr>
              <w:t>v</w:t>
            </w:r>
            <w:r w:rsidRPr="00730371">
              <w:rPr>
                <w:rFonts w:ascii="Times New Roman" w:hAnsi="Times New Roman"/>
                <w:sz w:val="24"/>
                <w:szCs w:val="24"/>
                <w:lang w:eastAsia="ru-RU"/>
              </w:rPr>
              <w:t>s.gov.ua</w:t>
            </w:r>
          </w:p>
        </w:tc>
      </w:tr>
      <w:tr w:rsidR="00C22225" w:rsidRPr="001364E6" w:rsidTr="003139CF">
        <w:trPr>
          <w:tblCellSpacing w:w="22" w:type="dxa"/>
          <w:jc w:val="center"/>
        </w:trPr>
        <w:tc>
          <w:tcPr>
            <w:tcW w:w="4955" w:type="pct"/>
            <w:gridSpan w:val="3"/>
            <w:tcBorders>
              <w:top w:val="outset" w:sz="6" w:space="0" w:color="auto"/>
              <w:bottom w:val="outset" w:sz="6" w:space="0" w:color="auto"/>
            </w:tcBorders>
          </w:tcPr>
          <w:p w:rsidR="00C22225" w:rsidRPr="00730371" w:rsidRDefault="00C22225" w:rsidP="00C22225">
            <w:pPr>
              <w:spacing w:before="100" w:beforeAutospacing="1" w:after="100" w:afterAutospacing="1" w:line="240" w:lineRule="auto"/>
              <w:jc w:val="center"/>
              <w:rPr>
                <w:rFonts w:ascii="Times New Roman" w:hAnsi="Times New Roman"/>
                <w:sz w:val="24"/>
                <w:szCs w:val="24"/>
                <w:lang w:eastAsia="ru-RU"/>
              </w:rPr>
            </w:pPr>
            <w:r w:rsidRPr="00730371">
              <w:rPr>
                <w:rFonts w:ascii="Times New Roman" w:hAnsi="Times New Roman"/>
                <w:sz w:val="24"/>
                <w:szCs w:val="24"/>
                <w:lang w:eastAsia="ru-RU"/>
              </w:rPr>
              <w:t>Нормативні акти, якими регламентується надання адміністративної послуги</w:t>
            </w:r>
          </w:p>
        </w:tc>
      </w:tr>
      <w:tr w:rsidR="00C22225" w:rsidRPr="001364E6" w:rsidTr="003139CF">
        <w:trPr>
          <w:tblCellSpacing w:w="22" w:type="dxa"/>
          <w:jc w:val="center"/>
        </w:trPr>
        <w:tc>
          <w:tcPr>
            <w:tcW w:w="299" w:type="pct"/>
            <w:tcBorders>
              <w:top w:val="outset" w:sz="6" w:space="0" w:color="auto"/>
              <w:bottom w:val="outset" w:sz="6" w:space="0" w:color="auto"/>
              <w:right w:val="outset" w:sz="6" w:space="0" w:color="auto"/>
            </w:tcBorders>
          </w:tcPr>
          <w:p w:rsidR="00C22225" w:rsidRPr="00730371" w:rsidRDefault="00CF12A8" w:rsidP="00C22225">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502" w:type="pct"/>
            <w:tcBorders>
              <w:top w:val="outset" w:sz="6" w:space="0" w:color="auto"/>
              <w:left w:val="outset" w:sz="6" w:space="0" w:color="auto"/>
              <w:bottom w:val="outset" w:sz="6" w:space="0" w:color="auto"/>
              <w:right w:val="outset" w:sz="6" w:space="0" w:color="auto"/>
            </w:tcBorders>
          </w:tcPr>
          <w:p w:rsidR="00C22225" w:rsidRPr="00194462" w:rsidRDefault="00C22225" w:rsidP="00C22225">
            <w:pPr>
              <w:spacing w:before="100" w:beforeAutospacing="1" w:after="100" w:afterAutospacing="1" w:line="240" w:lineRule="auto"/>
              <w:rPr>
                <w:rFonts w:ascii="Times New Roman" w:hAnsi="Times New Roman"/>
                <w:sz w:val="24"/>
                <w:szCs w:val="24"/>
                <w:lang w:eastAsia="ru-RU"/>
              </w:rPr>
            </w:pPr>
            <w:r w:rsidRPr="00730371">
              <w:rPr>
                <w:rFonts w:ascii="Times New Roman" w:hAnsi="Times New Roman"/>
                <w:sz w:val="24"/>
                <w:szCs w:val="24"/>
                <w:lang w:eastAsia="ru-RU"/>
              </w:rPr>
              <w:t xml:space="preserve">Закони України </w:t>
            </w:r>
          </w:p>
          <w:p w:rsidR="00C22225" w:rsidRPr="00730371" w:rsidRDefault="00C22225" w:rsidP="00C22225">
            <w:pPr>
              <w:spacing w:before="100" w:beforeAutospacing="1" w:after="100" w:afterAutospacing="1" w:line="240" w:lineRule="auto"/>
              <w:rPr>
                <w:rFonts w:ascii="Times New Roman" w:hAnsi="Times New Roman"/>
                <w:sz w:val="24"/>
                <w:szCs w:val="24"/>
                <w:lang w:eastAsia="ru-RU"/>
              </w:rPr>
            </w:pPr>
          </w:p>
        </w:tc>
        <w:tc>
          <w:tcPr>
            <w:tcW w:w="3109" w:type="pct"/>
            <w:tcBorders>
              <w:top w:val="outset" w:sz="6" w:space="0" w:color="auto"/>
              <w:left w:val="outset" w:sz="6" w:space="0" w:color="auto"/>
              <w:bottom w:val="outset" w:sz="6" w:space="0" w:color="auto"/>
            </w:tcBorders>
          </w:tcPr>
          <w:p w:rsidR="00C22225" w:rsidRPr="00730371" w:rsidRDefault="00C22225" w:rsidP="00892407">
            <w:pPr>
              <w:spacing w:before="100" w:beforeAutospacing="1" w:after="100" w:afterAutospacing="1" w:line="240" w:lineRule="auto"/>
              <w:ind w:left="128"/>
              <w:jc w:val="both"/>
              <w:rPr>
                <w:rFonts w:ascii="Times New Roman" w:hAnsi="Times New Roman"/>
                <w:sz w:val="24"/>
                <w:szCs w:val="24"/>
                <w:lang w:eastAsia="ru-RU"/>
              </w:rPr>
            </w:pPr>
            <w:r w:rsidRPr="00194462">
              <w:rPr>
                <w:rFonts w:ascii="Times New Roman" w:hAnsi="Times New Roman"/>
                <w:sz w:val="24"/>
                <w:szCs w:val="24"/>
                <w:lang w:eastAsia="ru-RU"/>
              </w:rPr>
              <w:t>«</w:t>
            </w:r>
            <w:r w:rsidRPr="00730371">
              <w:rPr>
                <w:rFonts w:ascii="Times New Roman" w:hAnsi="Times New Roman"/>
                <w:sz w:val="24"/>
                <w:szCs w:val="24"/>
                <w:lang w:eastAsia="ru-RU"/>
              </w:rPr>
              <w:t>Про ліцензування видів господарської діяльності</w:t>
            </w:r>
            <w:r w:rsidRPr="00194462">
              <w:rPr>
                <w:rFonts w:ascii="Times New Roman" w:hAnsi="Times New Roman"/>
                <w:sz w:val="24"/>
                <w:szCs w:val="24"/>
                <w:lang w:eastAsia="ru-RU"/>
              </w:rPr>
              <w:t>»</w:t>
            </w:r>
            <w:r w:rsidRPr="00730371">
              <w:rPr>
                <w:rFonts w:ascii="Times New Roman" w:hAnsi="Times New Roman"/>
                <w:sz w:val="24"/>
                <w:szCs w:val="24"/>
                <w:lang w:eastAsia="ru-RU"/>
              </w:rPr>
              <w:t xml:space="preserve">, </w:t>
            </w:r>
            <w:r w:rsidRPr="00194462">
              <w:rPr>
                <w:rFonts w:ascii="Times New Roman" w:hAnsi="Times New Roman"/>
                <w:sz w:val="24"/>
                <w:szCs w:val="24"/>
                <w:lang w:eastAsia="ru-RU"/>
              </w:rPr>
              <w:t>«</w:t>
            </w:r>
            <w:r w:rsidRPr="00730371">
              <w:rPr>
                <w:rFonts w:ascii="Times New Roman" w:hAnsi="Times New Roman"/>
                <w:sz w:val="24"/>
                <w:szCs w:val="24"/>
                <w:lang w:eastAsia="ru-RU"/>
              </w:rPr>
              <w:t>Про основні засади державного нагляду (контролю) у сфері господарської діяльності</w:t>
            </w:r>
            <w:r w:rsidRPr="00194462">
              <w:rPr>
                <w:rFonts w:ascii="Times New Roman" w:hAnsi="Times New Roman"/>
                <w:sz w:val="24"/>
                <w:szCs w:val="24"/>
                <w:lang w:eastAsia="ru-RU"/>
              </w:rPr>
              <w:t>»</w:t>
            </w:r>
            <w:r w:rsidRPr="00730371">
              <w:rPr>
                <w:rFonts w:ascii="Times New Roman" w:hAnsi="Times New Roman"/>
                <w:sz w:val="24"/>
                <w:szCs w:val="24"/>
                <w:lang w:eastAsia="ru-RU"/>
              </w:rPr>
              <w:t xml:space="preserve">, </w:t>
            </w:r>
            <w:r w:rsidRPr="00194462">
              <w:rPr>
                <w:rFonts w:ascii="Times New Roman" w:hAnsi="Times New Roman"/>
                <w:sz w:val="24"/>
                <w:szCs w:val="24"/>
                <w:lang w:eastAsia="ru-RU"/>
              </w:rPr>
              <w:t>«</w:t>
            </w:r>
            <w:r w:rsidRPr="00730371">
              <w:rPr>
                <w:rFonts w:ascii="Times New Roman" w:hAnsi="Times New Roman"/>
                <w:sz w:val="24"/>
                <w:szCs w:val="24"/>
                <w:lang w:eastAsia="ru-RU"/>
              </w:rPr>
              <w:t>Про адміністративні послуги</w:t>
            </w:r>
            <w:r w:rsidRPr="00194462">
              <w:rPr>
                <w:rFonts w:ascii="Times New Roman" w:hAnsi="Times New Roman"/>
                <w:sz w:val="24"/>
                <w:szCs w:val="24"/>
                <w:lang w:eastAsia="ru-RU"/>
              </w:rPr>
              <w:t>»</w:t>
            </w:r>
          </w:p>
        </w:tc>
      </w:tr>
      <w:tr w:rsidR="00C22225" w:rsidRPr="001364E6" w:rsidTr="003139CF">
        <w:trPr>
          <w:tblCellSpacing w:w="22" w:type="dxa"/>
          <w:jc w:val="center"/>
        </w:trPr>
        <w:tc>
          <w:tcPr>
            <w:tcW w:w="299" w:type="pct"/>
            <w:tcBorders>
              <w:top w:val="outset" w:sz="6" w:space="0" w:color="auto"/>
              <w:bottom w:val="outset" w:sz="6" w:space="0" w:color="auto"/>
              <w:right w:val="outset" w:sz="6" w:space="0" w:color="auto"/>
            </w:tcBorders>
          </w:tcPr>
          <w:p w:rsidR="00C22225" w:rsidRPr="00730371" w:rsidRDefault="00CF12A8" w:rsidP="00C22225">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502" w:type="pct"/>
            <w:tcBorders>
              <w:top w:val="outset" w:sz="6" w:space="0" w:color="auto"/>
              <w:left w:val="outset" w:sz="6" w:space="0" w:color="auto"/>
              <w:bottom w:val="outset" w:sz="6" w:space="0" w:color="auto"/>
              <w:right w:val="outset" w:sz="6" w:space="0" w:color="auto"/>
            </w:tcBorders>
          </w:tcPr>
          <w:p w:rsidR="00C22225" w:rsidRPr="00730371" w:rsidRDefault="00C22225" w:rsidP="00C22225">
            <w:pPr>
              <w:spacing w:before="100" w:beforeAutospacing="1" w:after="100" w:afterAutospacing="1" w:line="240" w:lineRule="auto"/>
              <w:rPr>
                <w:rFonts w:ascii="Times New Roman" w:hAnsi="Times New Roman"/>
                <w:sz w:val="24"/>
                <w:szCs w:val="24"/>
                <w:lang w:eastAsia="ru-RU"/>
              </w:rPr>
            </w:pPr>
            <w:r w:rsidRPr="00730371">
              <w:rPr>
                <w:rFonts w:ascii="Times New Roman" w:hAnsi="Times New Roman"/>
                <w:sz w:val="24"/>
                <w:szCs w:val="24"/>
                <w:lang w:eastAsia="ru-RU"/>
              </w:rPr>
              <w:t>Постанови Кабінету Міністрів України</w:t>
            </w:r>
          </w:p>
        </w:tc>
        <w:tc>
          <w:tcPr>
            <w:tcW w:w="3109" w:type="pct"/>
            <w:tcBorders>
              <w:top w:val="outset" w:sz="6" w:space="0" w:color="auto"/>
              <w:left w:val="outset" w:sz="6" w:space="0" w:color="auto"/>
              <w:bottom w:val="outset" w:sz="6" w:space="0" w:color="auto"/>
            </w:tcBorders>
          </w:tcPr>
          <w:p w:rsidR="00C22225" w:rsidRPr="00730371" w:rsidRDefault="00C22225" w:rsidP="00892407">
            <w:pPr>
              <w:spacing w:after="0" w:line="240" w:lineRule="auto"/>
              <w:ind w:left="128"/>
              <w:jc w:val="both"/>
              <w:rPr>
                <w:rFonts w:ascii="Times New Roman" w:hAnsi="Times New Roman"/>
                <w:sz w:val="24"/>
                <w:szCs w:val="24"/>
                <w:lang w:eastAsia="ru-RU"/>
              </w:rPr>
            </w:pPr>
            <w:r w:rsidRPr="00730371">
              <w:rPr>
                <w:rFonts w:ascii="Times New Roman" w:hAnsi="Times New Roman"/>
                <w:sz w:val="24"/>
                <w:szCs w:val="24"/>
                <w:lang w:eastAsia="ru-RU"/>
              </w:rPr>
              <w:t xml:space="preserve">від </w:t>
            </w:r>
            <w:r>
              <w:rPr>
                <w:rFonts w:ascii="Times New Roman" w:hAnsi="Times New Roman"/>
                <w:sz w:val="24"/>
                <w:szCs w:val="24"/>
                <w:lang w:eastAsia="ru-RU"/>
              </w:rPr>
              <w:t>0</w:t>
            </w:r>
            <w:r w:rsidRPr="00730371">
              <w:rPr>
                <w:rFonts w:ascii="Times New Roman" w:hAnsi="Times New Roman"/>
                <w:sz w:val="24"/>
                <w:szCs w:val="24"/>
                <w:lang w:eastAsia="ru-RU"/>
              </w:rPr>
              <w:t>5</w:t>
            </w:r>
            <w:r>
              <w:rPr>
                <w:rFonts w:ascii="Times New Roman" w:hAnsi="Times New Roman"/>
                <w:sz w:val="24"/>
                <w:szCs w:val="24"/>
                <w:lang w:eastAsia="ru-RU"/>
              </w:rPr>
              <w:t xml:space="preserve"> серпня </w:t>
            </w:r>
            <w:r w:rsidRPr="00730371">
              <w:rPr>
                <w:rFonts w:ascii="Times New Roman" w:hAnsi="Times New Roman"/>
                <w:sz w:val="24"/>
                <w:szCs w:val="24"/>
                <w:lang w:eastAsia="ru-RU"/>
              </w:rPr>
              <w:t xml:space="preserve">2015 </w:t>
            </w:r>
            <w:r>
              <w:rPr>
                <w:rFonts w:ascii="Times New Roman" w:hAnsi="Times New Roman"/>
                <w:sz w:val="24"/>
                <w:szCs w:val="24"/>
                <w:lang w:eastAsia="ru-RU"/>
              </w:rPr>
              <w:t xml:space="preserve">року </w:t>
            </w:r>
            <w:r w:rsidRPr="00194462">
              <w:rPr>
                <w:rFonts w:ascii="Times New Roman" w:hAnsi="Times New Roman"/>
                <w:sz w:val="24"/>
                <w:szCs w:val="24"/>
                <w:lang w:eastAsia="ru-RU"/>
              </w:rPr>
              <w:t>№</w:t>
            </w:r>
            <w:r w:rsidRPr="00730371">
              <w:rPr>
                <w:rFonts w:ascii="Times New Roman" w:hAnsi="Times New Roman"/>
                <w:sz w:val="24"/>
                <w:szCs w:val="24"/>
                <w:lang w:eastAsia="ru-RU"/>
              </w:rPr>
              <w:t xml:space="preserve"> 609 </w:t>
            </w:r>
            <w:r w:rsidRPr="00194462">
              <w:rPr>
                <w:rFonts w:ascii="Times New Roman" w:hAnsi="Times New Roman"/>
                <w:sz w:val="24"/>
                <w:szCs w:val="24"/>
                <w:lang w:eastAsia="ru-RU"/>
              </w:rPr>
              <w:t>«</w:t>
            </w:r>
            <w:r w:rsidRPr="00730371">
              <w:rPr>
                <w:rFonts w:ascii="Times New Roman" w:hAnsi="Times New Roman"/>
                <w:sz w:val="24"/>
                <w:szCs w:val="24"/>
                <w:lang w:eastAsia="ru-RU"/>
              </w:rPr>
              <w:t>Про затвердження переліку органів ліцензування та визнання такими, що втратили чинність, деяких постанов Кабінету Міністрів України</w:t>
            </w:r>
            <w:r>
              <w:rPr>
                <w:rFonts w:ascii="Times New Roman" w:hAnsi="Times New Roman"/>
                <w:sz w:val="24"/>
                <w:szCs w:val="24"/>
                <w:lang w:eastAsia="ru-RU"/>
              </w:rPr>
              <w:t>»</w:t>
            </w:r>
            <w:r w:rsidRPr="00730371">
              <w:rPr>
                <w:rFonts w:ascii="Times New Roman" w:hAnsi="Times New Roman"/>
                <w:sz w:val="24"/>
                <w:szCs w:val="24"/>
                <w:lang w:eastAsia="ru-RU"/>
              </w:rPr>
              <w:t xml:space="preserve">, </w:t>
            </w:r>
            <w:r w:rsidR="00892407">
              <w:rPr>
                <w:rFonts w:ascii="Times New Roman" w:hAnsi="Times New Roman"/>
                <w:sz w:val="24"/>
                <w:szCs w:val="24"/>
                <w:lang w:eastAsia="ru-RU"/>
              </w:rPr>
              <w:t>в</w:t>
            </w:r>
            <w:r w:rsidRPr="00730371">
              <w:rPr>
                <w:rFonts w:ascii="Times New Roman" w:hAnsi="Times New Roman"/>
                <w:sz w:val="24"/>
                <w:szCs w:val="24"/>
                <w:lang w:eastAsia="ru-RU"/>
              </w:rPr>
              <w:t xml:space="preserve">ід </w:t>
            </w:r>
            <w:r>
              <w:rPr>
                <w:rFonts w:ascii="Times New Roman" w:hAnsi="Times New Roman"/>
                <w:sz w:val="24"/>
                <w:szCs w:val="24"/>
                <w:lang w:eastAsia="ru-RU"/>
              </w:rPr>
              <w:t>0</w:t>
            </w:r>
            <w:r w:rsidRPr="00194462">
              <w:rPr>
                <w:rFonts w:ascii="Times New Roman" w:hAnsi="Times New Roman"/>
                <w:sz w:val="24"/>
                <w:szCs w:val="24"/>
                <w:lang w:eastAsia="ru-RU"/>
              </w:rPr>
              <w:t>2</w:t>
            </w:r>
            <w:r>
              <w:rPr>
                <w:rFonts w:ascii="Times New Roman" w:hAnsi="Times New Roman"/>
                <w:sz w:val="24"/>
                <w:szCs w:val="24"/>
                <w:lang w:eastAsia="ru-RU"/>
              </w:rPr>
              <w:t xml:space="preserve"> грудня </w:t>
            </w:r>
            <w:r w:rsidRPr="00730371">
              <w:rPr>
                <w:rFonts w:ascii="Times New Roman" w:hAnsi="Times New Roman"/>
                <w:sz w:val="24"/>
                <w:szCs w:val="24"/>
                <w:lang w:eastAsia="ru-RU"/>
              </w:rPr>
              <w:t>2015</w:t>
            </w:r>
            <w:r>
              <w:rPr>
                <w:rFonts w:ascii="Times New Roman" w:hAnsi="Times New Roman"/>
                <w:sz w:val="24"/>
                <w:szCs w:val="24"/>
                <w:lang w:eastAsia="ru-RU"/>
              </w:rPr>
              <w:t xml:space="preserve"> року</w:t>
            </w:r>
            <w:r w:rsidRPr="00730371">
              <w:rPr>
                <w:rFonts w:ascii="Times New Roman" w:hAnsi="Times New Roman"/>
                <w:sz w:val="24"/>
                <w:szCs w:val="24"/>
                <w:lang w:eastAsia="ru-RU"/>
              </w:rPr>
              <w:t xml:space="preserve"> </w:t>
            </w:r>
            <w:r w:rsidRPr="00194462">
              <w:rPr>
                <w:rFonts w:ascii="Times New Roman" w:hAnsi="Times New Roman"/>
                <w:sz w:val="24"/>
                <w:szCs w:val="24"/>
                <w:lang w:eastAsia="ru-RU"/>
              </w:rPr>
              <w:t>№</w:t>
            </w:r>
            <w:r w:rsidRPr="00730371">
              <w:rPr>
                <w:rFonts w:ascii="Times New Roman" w:hAnsi="Times New Roman"/>
                <w:sz w:val="24"/>
                <w:szCs w:val="24"/>
                <w:lang w:eastAsia="ru-RU"/>
              </w:rPr>
              <w:t xml:space="preserve"> 10</w:t>
            </w:r>
            <w:r w:rsidRPr="00194462">
              <w:rPr>
                <w:rFonts w:ascii="Times New Roman" w:hAnsi="Times New Roman"/>
                <w:sz w:val="24"/>
                <w:szCs w:val="24"/>
                <w:lang w:eastAsia="ru-RU"/>
              </w:rPr>
              <w:t>0</w:t>
            </w:r>
            <w:r w:rsidRPr="00730371">
              <w:rPr>
                <w:rFonts w:ascii="Times New Roman" w:hAnsi="Times New Roman"/>
                <w:sz w:val="24"/>
                <w:szCs w:val="24"/>
                <w:lang w:eastAsia="ru-RU"/>
              </w:rPr>
              <w:t xml:space="preserve">0 </w:t>
            </w:r>
            <w:r w:rsidRPr="001364E6">
              <w:rPr>
                <w:rFonts w:ascii="Times New Roman" w:hAnsi="Times New Roman"/>
                <w:sz w:val="24"/>
                <w:szCs w:val="24"/>
              </w:rPr>
              <w:t>«Про затвердження Ліцензійних умов провадження господарської діяльності з виробництва та ремонту вогнепальної зброї невійськового призначення і боєприпасів до неї, холодної зброї, пневматичної зброї калібру понад 4,5 міліметра і швидкістю польоту кулі понад 100 метрів на секунду, торгівлі вогнепальною зброєю невійськового призначення та боєприпасами до неї, холодною зброєю, пневматичною зброєю калібру понад 4,5 міліметра і швидкістю польоту кулі понад</w:t>
            </w:r>
            <w:r w:rsidR="003139CF">
              <w:rPr>
                <w:rFonts w:ascii="Times New Roman" w:hAnsi="Times New Roman"/>
                <w:sz w:val="24"/>
                <w:szCs w:val="24"/>
              </w:rPr>
              <w:t xml:space="preserve"> </w:t>
            </w:r>
            <w:r w:rsidR="00892407">
              <w:rPr>
                <w:rFonts w:ascii="Times New Roman" w:hAnsi="Times New Roman"/>
                <w:sz w:val="24"/>
                <w:szCs w:val="24"/>
              </w:rPr>
              <w:t xml:space="preserve">                     </w:t>
            </w:r>
            <w:r w:rsidRPr="001364E6">
              <w:rPr>
                <w:rFonts w:ascii="Times New Roman" w:hAnsi="Times New Roman"/>
                <w:sz w:val="24"/>
                <w:szCs w:val="24"/>
              </w:rPr>
              <w:t>100 метрів на секунду; виробництва спеціальних засобів, заряджених речовинами сльозоточивої та дратівної дії, індивідуального захисту, активної оборони та їх продажу»</w:t>
            </w:r>
            <w:r>
              <w:rPr>
                <w:rFonts w:ascii="Times New Roman" w:hAnsi="Times New Roman"/>
                <w:sz w:val="24"/>
                <w:szCs w:val="24"/>
              </w:rPr>
              <w:t>, від 24 травня 2017 року № 363 «</w:t>
            </w:r>
            <w:r w:rsidRPr="00036153">
              <w:rPr>
                <w:rFonts w:ascii="Times New Roman" w:hAnsi="Times New Roman"/>
                <w:sz w:val="24"/>
                <w:szCs w:val="24"/>
              </w:rPr>
              <w:t>Про затвердження Порядку подання органу ліцензування документів в електронній формі</w:t>
            </w:r>
            <w:r>
              <w:rPr>
                <w:rFonts w:ascii="Times New Roman" w:hAnsi="Times New Roman"/>
                <w:sz w:val="24"/>
                <w:szCs w:val="24"/>
              </w:rPr>
              <w:t>»</w:t>
            </w:r>
          </w:p>
        </w:tc>
      </w:tr>
      <w:tr w:rsidR="00C22225" w:rsidRPr="001364E6" w:rsidTr="003139CF">
        <w:trPr>
          <w:tblCellSpacing w:w="22" w:type="dxa"/>
          <w:jc w:val="center"/>
        </w:trPr>
        <w:tc>
          <w:tcPr>
            <w:tcW w:w="4955" w:type="pct"/>
            <w:gridSpan w:val="3"/>
            <w:tcBorders>
              <w:top w:val="outset" w:sz="6" w:space="0" w:color="auto"/>
              <w:bottom w:val="outset" w:sz="6" w:space="0" w:color="auto"/>
            </w:tcBorders>
          </w:tcPr>
          <w:p w:rsidR="00C22225" w:rsidRPr="00730371" w:rsidRDefault="00C22225" w:rsidP="00892407">
            <w:pPr>
              <w:spacing w:before="100" w:beforeAutospacing="1" w:after="100" w:afterAutospacing="1" w:line="240" w:lineRule="auto"/>
              <w:ind w:left="128"/>
              <w:jc w:val="center"/>
              <w:rPr>
                <w:rFonts w:ascii="Times New Roman" w:hAnsi="Times New Roman"/>
                <w:sz w:val="24"/>
                <w:szCs w:val="24"/>
                <w:lang w:eastAsia="ru-RU"/>
              </w:rPr>
            </w:pPr>
            <w:r w:rsidRPr="00730371">
              <w:rPr>
                <w:rFonts w:ascii="Times New Roman" w:hAnsi="Times New Roman"/>
                <w:sz w:val="24"/>
                <w:szCs w:val="24"/>
                <w:lang w:eastAsia="ru-RU"/>
              </w:rPr>
              <w:t>Умови отримання адміністративної послуги</w:t>
            </w:r>
          </w:p>
        </w:tc>
      </w:tr>
      <w:tr w:rsidR="00CF12A8" w:rsidRPr="001364E6" w:rsidTr="003139CF">
        <w:trPr>
          <w:tblCellSpacing w:w="22" w:type="dxa"/>
          <w:jc w:val="center"/>
        </w:trPr>
        <w:tc>
          <w:tcPr>
            <w:tcW w:w="299" w:type="pct"/>
            <w:tcBorders>
              <w:top w:val="outset" w:sz="6" w:space="0" w:color="auto"/>
              <w:bottom w:val="outset" w:sz="6" w:space="0" w:color="auto"/>
              <w:right w:val="outset" w:sz="6" w:space="0" w:color="auto"/>
            </w:tcBorders>
          </w:tcPr>
          <w:p w:rsidR="00CF12A8" w:rsidRPr="00730371" w:rsidRDefault="00CF12A8" w:rsidP="00CF12A8">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1502" w:type="pct"/>
            <w:tcBorders>
              <w:top w:val="outset" w:sz="6" w:space="0" w:color="auto"/>
              <w:left w:val="outset" w:sz="6" w:space="0" w:color="auto"/>
              <w:bottom w:val="outset" w:sz="6" w:space="0" w:color="auto"/>
              <w:right w:val="outset" w:sz="6" w:space="0" w:color="auto"/>
            </w:tcBorders>
          </w:tcPr>
          <w:p w:rsidR="00CF12A8" w:rsidRPr="00730371" w:rsidRDefault="003D68CA" w:rsidP="00280E56">
            <w:pPr>
              <w:spacing w:before="100" w:beforeAutospacing="1" w:after="100" w:afterAutospacing="1" w:line="240" w:lineRule="auto"/>
              <w:ind w:right="-214"/>
              <w:rPr>
                <w:rFonts w:ascii="Times New Roman" w:hAnsi="Times New Roman"/>
                <w:sz w:val="24"/>
                <w:szCs w:val="24"/>
                <w:lang w:eastAsia="ru-RU"/>
              </w:rPr>
            </w:pPr>
            <w:r>
              <w:rPr>
                <w:rFonts w:ascii="Times New Roman" w:hAnsi="Times New Roman"/>
                <w:sz w:val="24"/>
                <w:szCs w:val="24"/>
                <w:lang w:eastAsia="ru-RU"/>
              </w:rPr>
              <w:t xml:space="preserve">Підстава для отримання адміністративної </w:t>
            </w:r>
            <w:r w:rsidR="00280E56">
              <w:rPr>
                <w:rFonts w:ascii="Times New Roman" w:hAnsi="Times New Roman"/>
                <w:sz w:val="24"/>
                <w:szCs w:val="24"/>
                <w:lang w:eastAsia="ru-RU"/>
              </w:rPr>
              <w:t>п</w:t>
            </w:r>
            <w:r>
              <w:rPr>
                <w:rFonts w:ascii="Times New Roman" w:hAnsi="Times New Roman"/>
                <w:sz w:val="24"/>
                <w:szCs w:val="24"/>
                <w:lang w:eastAsia="ru-RU"/>
              </w:rPr>
              <w:t>ослуги</w:t>
            </w:r>
          </w:p>
        </w:tc>
        <w:tc>
          <w:tcPr>
            <w:tcW w:w="3109" w:type="pct"/>
            <w:tcBorders>
              <w:top w:val="outset" w:sz="6" w:space="0" w:color="auto"/>
              <w:left w:val="outset" w:sz="6" w:space="0" w:color="auto"/>
              <w:bottom w:val="outset" w:sz="6" w:space="0" w:color="auto"/>
            </w:tcBorders>
          </w:tcPr>
          <w:p w:rsidR="00CF12A8" w:rsidRPr="001970B9" w:rsidRDefault="008D6097" w:rsidP="00892407">
            <w:pPr>
              <w:spacing w:after="0" w:line="240" w:lineRule="auto"/>
              <w:ind w:left="128"/>
              <w:jc w:val="both"/>
              <w:rPr>
                <w:rFonts w:ascii="Times New Roman" w:hAnsi="Times New Roman"/>
                <w:sz w:val="24"/>
                <w:szCs w:val="24"/>
              </w:rPr>
            </w:pPr>
            <w:r w:rsidRPr="001970B9">
              <w:rPr>
                <w:rFonts w:ascii="Times New Roman" w:hAnsi="Times New Roman"/>
                <w:color w:val="000000"/>
                <w:sz w:val="24"/>
                <w:szCs w:val="24"/>
              </w:rPr>
              <w:t>Припинення провадження господарської діяльності</w:t>
            </w:r>
          </w:p>
        </w:tc>
      </w:tr>
      <w:tr w:rsidR="00CF12A8" w:rsidRPr="001364E6" w:rsidTr="003139CF">
        <w:trPr>
          <w:tblCellSpacing w:w="22" w:type="dxa"/>
          <w:jc w:val="center"/>
        </w:trPr>
        <w:tc>
          <w:tcPr>
            <w:tcW w:w="299" w:type="pct"/>
            <w:tcBorders>
              <w:top w:val="outset" w:sz="6" w:space="0" w:color="auto"/>
              <w:bottom w:val="outset" w:sz="6" w:space="0" w:color="auto"/>
              <w:right w:val="outset" w:sz="6" w:space="0" w:color="auto"/>
            </w:tcBorders>
          </w:tcPr>
          <w:p w:rsidR="00CF12A8" w:rsidRPr="00730371" w:rsidRDefault="00BA163C" w:rsidP="00CF12A8">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7</w:t>
            </w:r>
          </w:p>
        </w:tc>
        <w:tc>
          <w:tcPr>
            <w:tcW w:w="1502" w:type="pct"/>
            <w:tcBorders>
              <w:top w:val="outset" w:sz="6" w:space="0" w:color="auto"/>
              <w:left w:val="outset" w:sz="6" w:space="0" w:color="auto"/>
              <w:bottom w:val="outset" w:sz="6" w:space="0" w:color="auto"/>
              <w:right w:val="outset" w:sz="6" w:space="0" w:color="auto"/>
            </w:tcBorders>
          </w:tcPr>
          <w:p w:rsidR="00CF12A8" w:rsidRPr="00730371" w:rsidRDefault="00CF12A8" w:rsidP="003139CF">
            <w:pPr>
              <w:spacing w:before="100" w:beforeAutospacing="1" w:after="100" w:afterAutospacing="1" w:line="240" w:lineRule="auto"/>
              <w:jc w:val="both"/>
              <w:rPr>
                <w:rFonts w:ascii="Times New Roman" w:hAnsi="Times New Roman"/>
                <w:sz w:val="24"/>
                <w:szCs w:val="24"/>
                <w:lang w:eastAsia="ru-RU"/>
              </w:rPr>
            </w:pPr>
            <w:r w:rsidRPr="00730371">
              <w:rPr>
                <w:rFonts w:ascii="Times New Roman" w:hAnsi="Times New Roman"/>
                <w:sz w:val="24"/>
                <w:szCs w:val="24"/>
                <w:lang w:eastAsia="ru-RU"/>
              </w:rPr>
              <w:t>Вичерпний перелік документів, необхідних для отримання адміністративної послуги, вимоги до них</w:t>
            </w:r>
          </w:p>
        </w:tc>
        <w:tc>
          <w:tcPr>
            <w:tcW w:w="3109" w:type="pct"/>
            <w:tcBorders>
              <w:top w:val="outset" w:sz="6" w:space="0" w:color="auto"/>
              <w:left w:val="outset" w:sz="6" w:space="0" w:color="auto"/>
              <w:bottom w:val="outset" w:sz="6" w:space="0" w:color="auto"/>
            </w:tcBorders>
          </w:tcPr>
          <w:p w:rsidR="00CF12A8" w:rsidRPr="007C1B0B" w:rsidRDefault="00CF12A8" w:rsidP="00892407">
            <w:pPr>
              <w:pStyle w:val="a5"/>
              <w:spacing w:before="0"/>
              <w:ind w:left="128" w:firstLine="0"/>
              <w:jc w:val="both"/>
              <w:rPr>
                <w:rFonts w:ascii="Times New Roman" w:hAnsi="Times New Roman"/>
                <w:sz w:val="24"/>
                <w:szCs w:val="24"/>
              </w:rPr>
            </w:pPr>
            <w:r w:rsidRPr="007C1B0B">
              <w:rPr>
                <w:rFonts w:ascii="Times New Roman" w:hAnsi="Times New Roman"/>
                <w:sz w:val="24"/>
                <w:szCs w:val="24"/>
              </w:rPr>
              <w:t xml:space="preserve"> Заява </w:t>
            </w:r>
            <w:r w:rsidR="007A1DC2">
              <w:rPr>
                <w:rFonts w:ascii="Times New Roman" w:hAnsi="Times New Roman"/>
                <w:sz w:val="24"/>
                <w:szCs w:val="24"/>
              </w:rPr>
              <w:t>(додаток</w:t>
            </w:r>
            <w:r w:rsidR="00DA2745">
              <w:rPr>
                <w:rFonts w:ascii="Times New Roman" w:hAnsi="Times New Roman"/>
                <w:sz w:val="24"/>
                <w:szCs w:val="24"/>
              </w:rPr>
              <w:t>)</w:t>
            </w:r>
            <w:r w:rsidR="007C1B0B" w:rsidRPr="007C1B0B">
              <w:rPr>
                <w:rFonts w:ascii="Times New Roman" w:hAnsi="Times New Roman"/>
                <w:color w:val="000000"/>
                <w:sz w:val="24"/>
                <w:szCs w:val="24"/>
              </w:rPr>
              <w:t xml:space="preserve"> </w:t>
            </w:r>
          </w:p>
          <w:p w:rsidR="00CF12A8" w:rsidRPr="007C1B0B" w:rsidRDefault="00CF12A8" w:rsidP="00892407">
            <w:pPr>
              <w:pStyle w:val="a5"/>
              <w:spacing w:before="0"/>
              <w:ind w:left="128" w:firstLine="0"/>
              <w:jc w:val="both"/>
              <w:rPr>
                <w:rFonts w:ascii="Times New Roman" w:hAnsi="Times New Roman"/>
                <w:sz w:val="24"/>
                <w:szCs w:val="24"/>
              </w:rPr>
            </w:pPr>
          </w:p>
          <w:p w:rsidR="00672798" w:rsidRPr="00B66F78" w:rsidRDefault="00672798" w:rsidP="00892407">
            <w:pPr>
              <w:spacing w:after="0" w:line="240" w:lineRule="auto"/>
              <w:ind w:left="128"/>
              <w:jc w:val="both"/>
              <w:rPr>
                <w:rFonts w:ascii="Times New Roman" w:eastAsia="Times New Roman" w:hAnsi="Times New Roman"/>
                <w:color w:val="000000"/>
                <w:sz w:val="24"/>
                <w:szCs w:val="24"/>
                <w:lang w:eastAsia="ru-RU"/>
              </w:rPr>
            </w:pPr>
          </w:p>
          <w:p w:rsidR="00CF12A8" w:rsidRPr="00B66F78" w:rsidRDefault="00CF12A8" w:rsidP="00892407">
            <w:pPr>
              <w:spacing w:after="0" w:line="240" w:lineRule="auto"/>
              <w:ind w:left="128"/>
              <w:jc w:val="both"/>
              <w:rPr>
                <w:rFonts w:ascii="Times New Roman" w:hAnsi="Times New Roman"/>
                <w:sz w:val="24"/>
                <w:szCs w:val="24"/>
              </w:rPr>
            </w:pPr>
            <w:r w:rsidRPr="00B66F78">
              <w:rPr>
                <w:rFonts w:ascii="Times New Roman" w:hAnsi="Times New Roman"/>
                <w:sz w:val="24"/>
                <w:szCs w:val="24"/>
              </w:rPr>
              <w:t xml:space="preserve"> </w:t>
            </w:r>
          </w:p>
        </w:tc>
      </w:tr>
      <w:tr w:rsidR="00CF12A8" w:rsidRPr="001364E6" w:rsidTr="003139CF">
        <w:trPr>
          <w:trHeight w:val="1222"/>
          <w:tblCellSpacing w:w="22" w:type="dxa"/>
          <w:jc w:val="center"/>
        </w:trPr>
        <w:tc>
          <w:tcPr>
            <w:tcW w:w="299" w:type="pct"/>
            <w:tcBorders>
              <w:top w:val="outset" w:sz="6" w:space="0" w:color="auto"/>
              <w:bottom w:val="outset" w:sz="6" w:space="0" w:color="auto"/>
              <w:right w:val="outset" w:sz="6" w:space="0" w:color="auto"/>
            </w:tcBorders>
          </w:tcPr>
          <w:p w:rsidR="00CF12A8" w:rsidRPr="00730371" w:rsidRDefault="00CF12A8" w:rsidP="00CF12A8">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1502" w:type="pct"/>
            <w:tcBorders>
              <w:top w:val="outset" w:sz="6" w:space="0" w:color="auto"/>
              <w:left w:val="outset" w:sz="6" w:space="0" w:color="auto"/>
              <w:bottom w:val="outset" w:sz="6" w:space="0" w:color="auto"/>
              <w:right w:val="outset" w:sz="6" w:space="0" w:color="auto"/>
            </w:tcBorders>
          </w:tcPr>
          <w:p w:rsidR="00CF12A8" w:rsidRPr="00730371" w:rsidRDefault="00CF12A8" w:rsidP="003139CF">
            <w:pPr>
              <w:spacing w:before="100" w:beforeAutospacing="1" w:after="100" w:afterAutospacing="1" w:line="240" w:lineRule="auto"/>
              <w:ind w:right="54"/>
              <w:jc w:val="both"/>
              <w:rPr>
                <w:rFonts w:ascii="Times New Roman" w:hAnsi="Times New Roman"/>
                <w:sz w:val="24"/>
                <w:szCs w:val="24"/>
                <w:lang w:eastAsia="ru-RU"/>
              </w:rPr>
            </w:pPr>
            <w:r w:rsidRPr="00730371">
              <w:rPr>
                <w:rFonts w:ascii="Times New Roman" w:hAnsi="Times New Roman"/>
                <w:sz w:val="24"/>
                <w:szCs w:val="24"/>
                <w:lang w:eastAsia="ru-RU"/>
              </w:rPr>
              <w:t xml:space="preserve">Порядок і спосіб подання документів, необхідних для отримання адміністративної </w:t>
            </w:r>
            <w:r w:rsidR="00280E56">
              <w:rPr>
                <w:rFonts w:ascii="Times New Roman" w:hAnsi="Times New Roman"/>
                <w:sz w:val="24"/>
                <w:szCs w:val="24"/>
                <w:lang w:eastAsia="ru-RU"/>
              </w:rPr>
              <w:t>п</w:t>
            </w:r>
            <w:r w:rsidRPr="00730371">
              <w:rPr>
                <w:rFonts w:ascii="Times New Roman" w:hAnsi="Times New Roman"/>
                <w:sz w:val="24"/>
                <w:szCs w:val="24"/>
                <w:lang w:eastAsia="ru-RU"/>
              </w:rPr>
              <w:t>ослуги</w:t>
            </w:r>
          </w:p>
        </w:tc>
        <w:tc>
          <w:tcPr>
            <w:tcW w:w="3109" w:type="pct"/>
            <w:tcBorders>
              <w:top w:val="outset" w:sz="6" w:space="0" w:color="auto"/>
              <w:left w:val="outset" w:sz="6" w:space="0" w:color="auto"/>
              <w:bottom w:val="outset" w:sz="6" w:space="0" w:color="auto"/>
            </w:tcBorders>
          </w:tcPr>
          <w:p w:rsidR="005D7232" w:rsidRPr="00730371" w:rsidRDefault="00CF12A8" w:rsidP="00892407">
            <w:pPr>
              <w:spacing w:before="100" w:beforeAutospacing="1" w:after="100" w:afterAutospacing="1" w:line="240" w:lineRule="auto"/>
              <w:ind w:left="128"/>
              <w:jc w:val="both"/>
              <w:rPr>
                <w:rFonts w:ascii="Times New Roman" w:hAnsi="Times New Roman"/>
                <w:sz w:val="24"/>
                <w:szCs w:val="24"/>
                <w:lang w:eastAsia="ru-RU"/>
              </w:rPr>
            </w:pPr>
            <w:r w:rsidRPr="00194462">
              <w:rPr>
                <w:rFonts w:ascii="Times New Roman" w:hAnsi="Times New Roman"/>
                <w:sz w:val="24"/>
                <w:szCs w:val="24"/>
                <w:lang w:eastAsia="ru-RU"/>
              </w:rPr>
              <w:t>Н</w:t>
            </w:r>
            <w:r w:rsidRPr="00730371">
              <w:rPr>
                <w:rFonts w:ascii="Times New Roman" w:hAnsi="Times New Roman"/>
                <w:sz w:val="24"/>
                <w:szCs w:val="24"/>
                <w:lang w:eastAsia="ru-RU"/>
              </w:rPr>
              <w:t>арочно, поштовим відправл</w:t>
            </w:r>
            <w:r>
              <w:rPr>
                <w:rFonts w:ascii="Times New Roman" w:hAnsi="Times New Roman"/>
                <w:sz w:val="24"/>
                <w:szCs w:val="24"/>
                <w:lang w:eastAsia="ru-RU"/>
              </w:rPr>
              <w:t>енням  або в електронній формі</w:t>
            </w:r>
            <w:r>
              <w:t xml:space="preserve"> </w:t>
            </w:r>
            <w:r w:rsidRPr="00F021F7">
              <w:rPr>
                <w:rFonts w:ascii="Times New Roman" w:hAnsi="Times New Roman"/>
                <w:sz w:val="24"/>
                <w:szCs w:val="24"/>
                <w:lang w:eastAsia="ru-RU"/>
              </w:rPr>
              <w:t>через Єдиний державний портал адміністративних послуг, у тому числі через інтегровані з ним інформаційні системи органів ліцензування</w:t>
            </w:r>
          </w:p>
        </w:tc>
      </w:tr>
      <w:tr w:rsidR="00CF12A8" w:rsidRPr="001364E6" w:rsidTr="003139CF">
        <w:trPr>
          <w:tblCellSpacing w:w="22" w:type="dxa"/>
          <w:jc w:val="center"/>
        </w:trPr>
        <w:tc>
          <w:tcPr>
            <w:tcW w:w="299" w:type="pct"/>
            <w:tcBorders>
              <w:top w:val="outset" w:sz="6" w:space="0" w:color="auto"/>
              <w:bottom w:val="outset" w:sz="6" w:space="0" w:color="auto"/>
              <w:right w:val="outset" w:sz="6" w:space="0" w:color="auto"/>
            </w:tcBorders>
          </w:tcPr>
          <w:p w:rsidR="00CF12A8" w:rsidRPr="00730371" w:rsidRDefault="00CF12A8" w:rsidP="00CF12A8">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1502" w:type="pct"/>
            <w:tcBorders>
              <w:top w:val="outset" w:sz="6" w:space="0" w:color="auto"/>
              <w:left w:val="outset" w:sz="6" w:space="0" w:color="auto"/>
              <w:bottom w:val="outset" w:sz="6" w:space="0" w:color="auto"/>
              <w:right w:val="outset" w:sz="6" w:space="0" w:color="auto"/>
            </w:tcBorders>
          </w:tcPr>
          <w:p w:rsidR="00CF12A8" w:rsidRPr="00730371" w:rsidRDefault="00CF12A8" w:rsidP="003139CF">
            <w:pPr>
              <w:spacing w:before="100" w:beforeAutospacing="1" w:after="100" w:afterAutospacing="1" w:line="240" w:lineRule="auto"/>
              <w:ind w:right="54"/>
              <w:jc w:val="both"/>
              <w:rPr>
                <w:rFonts w:ascii="Times New Roman" w:hAnsi="Times New Roman"/>
                <w:sz w:val="24"/>
                <w:szCs w:val="24"/>
                <w:lang w:eastAsia="ru-RU"/>
              </w:rPr>
            </w:pPr>
            <w:r w:rsidRPr="00730371">
              <w:rPr>
                <w:rFonts w:ascii="Times New Roman" w:hAnsi="Times New Roman"/>
                <w:sz w:val="24"/>
                <w:szCs w:val="24"/>
                <w:lang w:eastAsia="ru-RU"/>
              </w:rPr>
              <w:t xml:space="preserve">Платність (безоплатність) надання адміністративної </w:t>
            </w:r>
            <w:r w:rsidR="00280E56">
              <w:rPr>
                <w:rFonts w:ascii="Times New Roman" w:hAnsi="Times New Roman"/>
                <w:sz w:val="24"/>
                <w:szCs w:val="24"/>
                <w:lang w:eastAsia="ru-RU"/>
              </w:rPr>
              <w:t>п</w:t>
            </w:r>
            <w:r w:rsidRPr="00730371">
              <w:rPr>
                <w:rFonts w:ascii="Times New Roman" w:hAnsi="Times New Roman"/>
                <w:sz w:val="24"/>
                <w:szCs w:val="24"/>
                <w:lang w:eastAsia="ru-RU"/>
              </w:rPr>
              <w:t>ослуги</w:t>
            </w:r>
          </w:p>
        </w:tc>
        <w:tc>
          <w:tcPr>
            <w:tcW w:w="3109" w:type="pct"/>
            <w:tcBorders>
              <w:top w:val="outset" w:sz="6" w:space="0" w:color="auto"/>
              <w:left w:val="outset" w:sz="6" w:space="0" w:color="auto"/>
              <w:bottom w:val="outset" w:sz="6" w:space="0" w:color="auto"/>
            </w:tcBorders>
          </w:tcPr>
          <w:p w:rsidR="00CF12A8" w:rsidRPr="00280E56" w:rsidRDefault="00672798" w:rsidP="00892407">
            <w:pPr>
              <w:spacing w:before="100" w:beforeAutospacing="1" w:after="100" w:afterAutospacing="1" w:line="240" w:lineRule="auto"/>
              <w:ind w:left="128"/>
              <w:jc w:val="both"/>
              <w:rPr>
                <w:rFonts w:ascii="Times New Roman" w:hAnsi="Times New Roman"/>
                <w:sz w:val="24"/>
                <w:szCs w:val="24"/>
                <w:lang w:eastAsia="ru-RU"/>
              </w:rPr>
            </w:pPr>
            <w:r w:rsidRPr="00280E56">
              <w:rPr>
                <w:rFonts w:ascii="Times New Roman" w:hAnsi="Times New Roman"/>
                <w:color w:val="000000"/>
                <w:sz w:val="24"/>
                <w:szCs w:val="24"/>
              </w:rPr>
              <w:t>Анулювання</w:t>
            </w:r>
            <w:r w:rsidR="008D3DB3" w:rsidRPr="00280E56">
              <w:rPr>
                <w:rFonts w:ascii="Times New Roman" w:hAnsi="Times New Roman"/>
                <w:color w:val="000000"/>
                <w:sz w:val="24"/>
                <w:szCs w:val="24"/>
              </w:rPr>
              <w:t xml:space="preserve"> ліцензії є безоплатним</w:t>
            </w:r>
          </w:p>
        </w:tc>
      </w:tr>
      <w:tr w:rsidR="00CF12A8" w:rsidRPr="001364E6" w:rsidTr="003139CF">
        <w:trPr>
          <w:tblCellSpacing w:w="22" w:type="dxa"/>
          <w:jc w:val="center"/>
        </w:trPr>
        <w:tc>
          <w:tcPr>
            <w:tcW w:w="299" w:type="pct"/>
            <w:tcBorders>
              <w:top w:val="outset" w:sz="6" w:space="0" w:color="auto"/>
              <w:bottom w:val="outset" w:sz="6" w:space="0" w:color="auto"/>
              <w:right w:val="outset" w:sz="6" w:space="0" w:color="auto"/>
            </w:tcBorders>
          </w:tcPr>
          <w:p w:rsidR="00CF12A8" w:rsidRPr="00730371" w:rsidRDefault="000E6EA5" w:rsidP="00CF12A8">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502" w:type="pct"/>
            <w:tcBorders>
              <w:top w:val="outset" w:sz="6" w:space="0" w:color="auto"/>
              <w:left w:val="outset" w:sz="6" w:space="0" w:color="auto"/>
              <w:bottom w:val="outset" w:sz="6" w:space="0" w:color="auto"/>
              <w:right w:val="outset" w:sz="6" w:space="0" w:color="auto"/>
            </w:tcBorders>
          </w:tcPr>
          <w:p w:rsidR="00CF12A8" w:rsidRPr="00730371" w:rsidRDefault="00CF12A8" w:rsidP="00280E56">
            <w:pPr>
              <w:spacing w:before="100" w:beforeAutospacing="1" w:after="100" w:afterAutospacing="1" w:line="240" w:lineRule="auto"/>
              <w:ind w:right="-72"/>
              <w:rPr>
                <w:rFonts w:ascii="Times New Roman" w:hAnsi="Times New Roman"/>
                <w:sz w:val="24"/>
                <w:szCs w:val="24"/>
                <w:lang w:eastAsia="ru-RU"/>
              </w:rPr>
            </w:pPr>
            <w:r w:rsidRPr="00730371">
              <w:rPr>
                <w:rFonts w:ascii="Times New Roman" w:hAnsi="Times New Roman"/>
                <w:sz w:val="24"/>
                <w:szCs w:val="24"/>
                <w:lang w:eastAsia="ru-RU"/>
              </w:rPr>
              <w:t xml:space="preserve">Строк надання адміністративної </w:t>
            </w:r>
            <w:r w:rsidR="00280E56">
              <w:rPr>
                <w:rFonts w:ascii="Times New Roman" w:hAnsi="Times New Roman"/>
                <w:sz w:val="24"/>
                <w:szCs w:val="24"/>
                <w:lang w:eastAsia="ru-RU"/>
              </w:rPr>
              <w:t>п</w:t>
            </w:r>
            <w:r w:rsidRPr="00730371">
              <w:rPr>
                <w:rFonts w:ascii="Times New Roman" w:hAnsi="Times New Roman"/>
                <w:sz w:val="24"/>
                <w:szCs w:val="24"/>
                <w:lang w:eastAsia="ru-RU"/>
              </w:rPr>
              <w:t>ослуги</w:t>
            </w:r>
          </w:p>
        </w:tc>
        <w:tc>
          <w:tcPr>
            <w:tcW w:w="3109" w:type="pct"/>
            <w:tcBorders>
              <w:top w:val="outset" w:sz="6" w:space="0" w:color="auto"/>
              <w:left w:val="outset" w:sz="6" w:space="0" w:color="auto"/>
              <w:bottom w:val="outset" w:sz="6" w:space="0" w:color="auto"/>
            </w:tcBorders>
          </w:tcPr>
          <w:p w:rsidR="00CF12A8" w:rsidRPr="00672798" w:rsidRDefault="003139CF" w:rsidP="00892407">
            <w:pPr>
              <w:spacing w:before="100" w:beforeAutospacing="1" w:after="100" w:afterAutospacing="1" w:line="240" w:lineRule="auto"/>
              <w:ind w:left="128"/>
              <w:jc w:val="both"/>
              <w:rPr>
                <w:rFonts w:ascii="Times New Roman" w:hAnsi="Times New Roman"/>
                <w:sz w:val="24"/>
                <w:szCs w:val="24"/>
                <w:lang w:eastAsia="ru-RU"/>
              </w:rPr>
            </w:pPr>
            <w:r>
              <w:rPr>
                <w:rFonts w:ascii="Times New Roman" w:hAnsi="Times New Roman"/>
                <w:sz w:val="24"/>
                <w:szCs w:val="24"/>
                <w:lang w:eastAsia="ru-RU"/>
              </w:rPr>
              <w:t>П</w:t>
            </w:r>
            <w:r w:rsidR="00672798" w:rsidRPr="00672798">
              <w:rPr>
                <w:rFonts w:ascii="Times New Roman" w:hAnsi="Times New Roman"/>
                <w:sz w:val="24"/>
                <w:szCs w:val="24"/>
                <w:lang w:eastAsia="ru-RU"/>
              </w:rPr>
              <w:t xml:space="preserve">’ять </w:t>
            </w:r>
            <w:r w:rsidR="007D23CA" w:rsidRPr="00672798">
              <w:rPr>
                <w:rFonts w:ascii="Times New Roman" w:hAnsi="Times New Roman"/>
                <w:sz w:val="24"/>
                <w:szCs w:val="24"/>
                <w:lang w:eastAsia="ru-RU"/>
              </w:rPr>
              <w:t xml:space="preserve">робочих днів з дня одержання органом ліцензування заяви про </w:t>
            </w:r>
            <w:r w:rsidR="00672798" w:rsidRPr="00672798">
              <w:rPr>
                <w:rFonts w:ascii="Times New Roman" w:hAnsi="Times New Roman"/>
                <w:color w:val="000000"/>
                <w:sz w:val="24"/>
                <w:szCs w:val="24"/>
              </w:rPr>
              <w:t>анулювання власної ліцензії</w:t>
            </w:r>
          </w:p>
        </w:tc>
      </w:tr>
      <w:tr w:rsidR="00CF12A8" w:rsidRPr="001364E6" w:rsidTr="003139CF">
        <w:trPr>
          <w:trHeight w:val="3988"/>
          <w:tblCellSpacing w:w="22" w:type="dxa"/>
          <w:jc w:val="center"/>
        </w:trPr>
        <w:tc>
          <w:tcPr>
            <w:tcW w:w="299" w:type="pct"/>
            <w:tcBorders>
              <w:top w:val="outset" w:sz="6" w:space="0" w:color="auto"/>
              <w:bottom w:val="outset" w:sz="6" w:space="0" w:color="auto"/>
              <w:right w:val="outset" w:sz="6" w:space="0" w:color="auto"/>
            </w:tcBorders>
          </w:tcPr>
          <w:p w:rsidR="00CF12A8" w:rsidRPr="00730371" w:rsidRDefault="00CF12A8" w:rsidP="00CF12A8">
            <w:pPr>
              <w:spacing w:before="100" w:beforeAutospacing="1" w:after="100" w:afterAutospacing="1" w:line="240" w:lineRule="auto"/>
              <w:jc w:val="center"/>
              <w:rPr>
                <w:rFonts w:ascii="Times New Roman" w:hAnsi="Times New Roman"/>
                <w:sz w:val="24"/>
                <w:szCs w:val="24"/>
                <w:lang w:eastAsia="ru-RU"/>
              </w:rPr>
            </w:pPr>
            <w:r w:rsidRPr="00194462">
              <w:rPr>
                <w:rFonts w:ascii="Times New Roman" w:hAnsi="Times New Roman"/>
                <w:sz w:val="24"/>
                <w:szCs w:val="24"/>
                <w:lang w:eastAsia="ru-RU"/>
              </w:rPr>
              <w:t>1</w:t>
            </w:r>
            <w:r>
              <w:rPr>
                <w:rFonts w:ascii="Times New Roman" w:hAnsi="Times New Roman"/>
                <w:sz w:val="24"/>
                <w:szCs w:val="24"/>
                <w:lang w:eastAsia="ru-RU"/>
              </w:rPr>
              <w:t>1</w:t>
            </w:r>
          </w:p>
        </w:tc>
        <w:tc>
          <w:tcPr>
            <w:tcW w:w="1502" w:type="pct"/>
            <w:tcBorders>
              <w:top w:val="outset" w:sz="6" w:space="0" w:color="auto"/>
              <w:left w:val="outset" w:sz="6" w:space="0" w:color="auto"/>
              <w:bottom w:val="outset" w:sz="6" w:space="0" w:color="auto"/>
              <w:right w:val="outset" w:sz="6" w:space="0" w:color="auto"/>
            </w:tcBorders>
          </w:tcPr>
          <w:p w:rsidR="00CF12A8" w:rsidRPr="00730371" w:rsidRDefault="00CF12A8" w:rsidP="003139CF">
            <w:pPr>
              <w:spacing w:before="100" w:beforeAutospacing="1" w:after="100" w:afterAutospacing="1" w:line="240" w:lineRule="auto"/>
              <w:jc w:val="both"/>
              <w:rPr>
                <w:rFonts w:ascii="Times New Roman" w:hAnsi="Times New Roman"/>
                <w:sz w:val="24"/>
                <w:szCs w:val="24"/>
                <w:lang w:eastAsia="ru-RU"/>
              </w:rPr>
            </w:pPr>
            <w:r w:rsidRPr="00194462">
              <w:rPr>
                <w:rFonts w:ascii="Times New Roman" w:hAnsi="Times New Roman"/>
                <w:sz w:val="24"/>
                <w:szCs w:val="24"/>
                <w:lang w:eastAsia="ru-RU"/>
              </w:rPr>
              <w:t xml:space="preserve">Перелік підстав для відмови </w:t>
            </w:r>
            <w:r>
              <w:rPr>
                <w:rFonts w:ascii="Times New Roman" w:hAnsi="Times New Roman"/>
                <w:sz w:val="24"/>
                <w:szCs w:val="24"/>
                <w:lang w:eastAsia="ru-RU"/>
              </w:rPr>
              <w:t>в</w:t>
            </w:r>
            <w:r w:rsidRPr="00194462">
              <w:rPr>
                <w:rFonts w:ascii="Times New Roman" w:hAnsi="Times New Roman"/>
                <w:sz w:val="24"/>
                <w:szCs w:val="24"/>
                <w:lang w:eastAsia="ru-RU"/>
              </w:rPr>
              <w:t xml:space="preserve"> наданні </w:t>
            </w:r>
            <w:r w:rsidRPr="00730371">
              <w:rPr>
                <w:rFonts w:ascii="Times New Roman" w:hAnsi="Times New Roman"/>
                <w:sz w:val="24"/>
                <w:szCs w:val="24"/>
                <w:lang w:eastAsia="ru-RU"/>
              </w:rPr>
              <w:t>адміністративн</w:t>
            </w:r>
            <w:r w:rsidRPr="00194462">
              <w:rPr>
                <w:rFonts w:ascii="Times New Roman" w:hAnsi="Times New Roman"/>
                <w:sz w:val="24"/>
                <w:szCs w:val="24"/>
                <w:lang w:eastAsia="ru-RU"/>
              </w:rPr>
              <w:t>ої</w:t>
            </w:r>
            <w:r w:rsidRPr="00730371">
              <w:rPr>
                <w:rFonts w:ascii="Times New Roman" w:hAnsi="Times New Roman"/>
                <w:sz w:val="24"/>
                <w:szCs w:val="24"/>
                <w:lang w:eastAsia="ru-RU"/>
              </w:rPr>
              <w:t xml:space="preserve"> послуг</w:t>
            </w:r>
            <w:r>
              <w:rPr>
                <w:rFonts w:ascii="Times New Roman" w:hAnsi="Times New Roman"/>
                <w:sz w:val="24"/>
                <w:szCs w:val="24"/>
                <w:lang w:eastAsia="ru-RU"/>
              </w:rPr>
              <w:t>и</w:t>
            </w:r>
          </w:p>
        </w:tc>
        <w:tc>
          <w:tcPr>
            <w:tcW w:w="3109" w:type="pct"/>
            <w:tcBorders>
              <w:top w:val="outset" w:sz="6" w:space="0" w:color="auto"/>
              <w:left w:val="outset" w:sz="6" w:space="0" w:color="auto"/>
              <w:bottom w:val="outset" w:sz="6" w:space="0" w:color="auto"/>
            </w:tcBorders>
          </w:tcPr>
          <w:p w:rsidR="00672798" w:rsidRPr="001970B9" w:rsidRDefault="0017473C" w:rsidP="00892407">
            <w:pPr>
              <w:pStyle w:val="rvps2"/>
              <w:spacing w:before="0" w:beforeAutospacing="0" w:after="150" w:afterAutospacing="0"/>
              <w:ind w:left="128"/>
              <w:jc w:val="both"/>
              <w:textAlignment w:val="baseline"/>
              <w:rPr>
                <w:rFonts w:ascii="&amp;quot" w:hAnsi="&amp;quot"/>
                <w:color w:val="000000"/>
                <w:lang w:val="uk-UA"/>
              </w:rPr>
            </w:pPr>
            <w:r w:rsidRPr="00A62911">
              <w:rPr>
                <w:color w:val="000000"/>
                <w:lang w:val="uk-UA"/>
              </w:rPr>
              <w:t>Не є підставою для анулювання ліцензії</w:t>
            </w:r>
            <w:r>
              <w:rPr>
                <w:color w:val="000000"/>
                <w:lang w:val="uk-UA"/>
              </w:rPr>
              <w:t xml:space="preserve"> з</w:t>
            </w:r>
            <w:r w:rsidR="00672798" w:rsidRPr="00672798">
              <w:rPr>
                <w:rFonts w:ascii="&amp;quot" w:hAnsi="&amp;quot"/>
                <w:color w:val="000000"/>
                <w:lang w:val="uk-UA"/>
              </w:rPr>
              <w:t xml:space="preserve">аява ліцензіата про анулювання його ліцензії, що подана після видання органом ліцензування розпорядчого документа про проведення перевірки додержання таким </w:t>
            </w:r>
            <w:r w:rsidR="00672798" w:rsidRPr="001970B9">
              <w:rPr>
                <w:rFonts w:ascii="&amp;quot" w:hAnsi="&amp;quot"/>
                <w:color w:val="000000"/>
                <w:lang w:val="uk-UA"/>
              </w:rPr>
              <w:t>ліцензіатом вимог ліцензійних умов і до закінчення строку:</w:t>
            </w:r>
          </w:p>
          <w:p w:rsidR="00672798" w:rsidRPr="001970B9" w:rsidRDefault="00672798" w:rsidP="00892407">
            <w:pPr>
              <w:pStyle w:val="rvps2"/>
              <w:spacing w:before="0" w:beforeAutospacing="0" w:after="0" w:afterAutospacing="0"/>
              <w:ind w:left="128"/>
              <w:jc w:val="both"/>
              <w:textAlignment w:val="baseline"/>
              <w:rPr>
                <w:rFonts w:ascii="&amp;quot" w:hAnsi="&amp;quot"/>
                <w:color w:val="000000"/>
                <w:lang w:val="uk-UA"/>
              </w:rPr>
            </w:pPr>
            <w:bookmarkStart w:id="1" w:name="n333"/>
            <w:bookmarkEnd w:id="1"/>
            <w:r w:rsidRPr="001970B9">
              <w:rPr>
                <w:rFonts w:ascii="&amp;quot" w:hAnsi="&amp;quot"/>
                <w:color w:val="000000"/>
                <w:lang w:val="uk-UA"/>
              </w:rPr>
              <w:t>перевірки та усунення порушень ліцензійних умов (у разі їх наявності);</w:t>
            </w:r>
          </w:p>
          <w:p w:rsidR="00CF12A8" w:rsidRPr="003F0D8B" w:rsidRDefault="00672798" w:rsidP="00892407">
            <w:pPr>
              <w:pStyle w:val="rvps2"/>
              <w:spacing w:before="0" w:beforeAutospacing="0" w:after="0" w:afterAutospacing="0"/>
              <w:ind w:left="128"/>
              <w:jc w:val="both"/>
              <w:textAlignment w:val="baseline"/>
              <w:rPr>
                <w:lang w:val="uk-UA"/>
              </w:rPr>
            </w:pPr>
            <w:bookmarkStart w:id="2" w:name="n334"/>
            <w:bookmarkEnd w:id="2"/>
            <w:r w:rsidRPr="001970B9">
              <w:rPr>
                <w:rFonts w:ascii="&amp;quot" w:hAnsi="&amp;quot"/>
                <w:color w:val="000000"/>
                <w:lang w:val="uk-UA"/>
              </w:rPr>
              <w:t>у тридцять робочих днів після спливу терміну виконання ліцензіатом розпорядження про усунення порушень ліцензійних умов (крім випадку видання протягом цього строку органом ліцензування розпорядчого документа про проведення позапланової перевірки виконання ліцензіатом розпорядження про усунення порушень ліцензійних умов)</w:t>
            </w:r>
          </w:p>
        </w:tc>
      </w:tr>
      <w:tr w:rsidR="00CF12A8" w:rsidRPr="001364E6" w:rsidTr="003139CF">
        <w:trPr>
          <w:tblCellSpacing w:w="22" w:type="dxa"/>
          <w:jc w:val="center"/>
        </w:trPr>
        <w:tc>
          <w:tcPr>
            <w:tcW w:w="299" w:type="pct"/>
            <w:tcBorders>
              <w:top w:val="outset" w:sz="6" w:space="0" w:color="auto"/>
              <w:bottom w:val="outset" w:sz="6" w:space="0" w:color="auto"/>
              <w:right w:val="outset" w:sz="6" w:space="0" w:color="auto"/>
            </w:tcBorders>
          </w:tcPr>
          <w:p w:rsidR="00CF12A8" w:rsidRPr="00730371" w:rsidRDefault="00CF12A8" w:rsidP="00CF12A8">
            <w:pPr>
              <w:spacing w:before="100" w:beforeAutospacing="1" w:after="100" w:afterAutospacing="1" w:line="240" w:lineRule="auto"/>
              <w:jc w:val="center"/>
              <w:rPr>
                <w:rFonts w:ascii="Times New Roman" w:hAnsi="Times New Roman"/>
                <w:sz w:val="24"/>
                <w:szCs w:val="24"/>
                <w:lang w:eastAsia="ru-RU"/>
              </w:rPr>
            </w:pPr>
            <w:r w:rsidRPr="00730371">
              <w:rPr>
                <w:rFonts w:ascii="Times New Roman" w:hAnsi="Times New Roman"/>
                <w:sz w:val="24"/>
                <w:szCs w:val="24"/>
                <w:lang w:eastAsia="ru-RU"/>
              </w:rPr>
              <w:t>1</w:t>
            </w:r>
            <w:r>
              <w:rPr>
                <w:rFonts w:ascii="Times New Roman" w:hAnsi="Times New Roman"/>
                <w:sz w:val="24"/>
                <w:szCs w:val="24"/>
                <w:lang w:eastAsia="ru-RU"/>
              </w:rPr>
              <w:t>2</w:t>
            </w:r>
          </w:p>
        </w:tc>
        <w:tc>
          <w:tcPr>
            <w:tcW w:w="1502" w:type="pct"/>
            <w:tcBorders>
              <w:top w:val="outset" w:sz="6" w:space="0" w:color="auto"/>
              <w:left w:val="outset" w:sz="6" w:space="0" w:color="auto"/>
              <w:bottom w:val="outset" w:sz="6" w:space="0" w:color="auto"/>
              <w:right w:val="outset" w:sz="6" w:space="0" w:color="auto"/>
            </w:tcBorders>
          </w:tcPr>
          <w:p w:rsidR="00CF12A8" w:rsidRPr="00730371" w:rsidRDefault="00CF12A8" w:rsidP="003139CF">
            <w:pPr>
              <w:spacing w:before="100" w:beforeAutospacing="1" w:after="100" w:afterAutospacing="1" w:line="240" w:lineRule="auto"/>
              <w:jc w:val="both"/>
              <w:rPr>
                <w:rFonts w:ascii="Times New Roman" w:hAnsi="Times New Roman"/>
                <w:sz w:val="24"/>
                <w:szCs w:val="24"/>
                <w:lang w:eastAsia="ru-RU"/>
              </w:rPr>
            </w:pPr>
            <w:r w:rsidRPr="00730371">
              <w:rPr>
                <w:rFonts w:ascii="Times New Roman" w:hAnsi="Times New Roman"/>
                <w:sz w:val="24"/>
                <w:szCs w:val="24"/>
                <w:lang w:eastAsia="ru-RU"/>
              </w:rPr>
              <w:t>Результат надання адміністративної послуги</w:t>
            </w:r>
          </w:p>
        </w:tc>
        <w:tc>
          <w:tcPr>
            <w:tcW w:w="3109" w:type="pct"/>
            <w:tcBorders>
              <w:top w:val="outset" w:sz="6" w:space="0" w:color="auto"/>
              <w:left w:val="outset" w:sz="6" w:space="0" w:color="auto"/>
              <w:bottom w:val="outset" w:sz="6" w:space="0" w:color="auto"/>
            </w:tcBorders>
          </w:tcPr>
          <w:p w:rsidR="00CF12A8" w:rsidRDefault="00CF12A8" w:rsidP="00892407">
            <w:pPr>
              <w:spacing w:after="0" w:line="240" w:lineRule="auto"/>
              <w:ind w:left="128"/>
              <w:jc w:val="both"/>
              <w:rPr>
                <w:rFonts w:ascii="Times New Roman" w:hAnsi="Times New Roman"/>
                <w:sz w:val="24"/>
                <w:szCs w:val="24"/>
                <w:lang w:eastAsia="ru-RU"/>
              </w:rPr>
            </w:pPr>
            <w:r>
              <w:rPr>
                <w:rFonts w:ascii="Times New Roman" w:hAnsi="Times New Roman"/>
                <w:sz w:val="24"/>
                <w:szCs w:val="24"/>
                <w:lang w:eastAsia="ru-RU"/>
              </w:rPr>
              <w:t xml:space="preserve">1. </w:t>
            </w:r>
            <w:r w:rsidR="001970B9">
              <w:rPr>
                <w:rFonts w:ascii="Times New Roman" w:hAnsi="Times New Roman"/>
                <w:sz w:val="24"/>
                <w:szCs w:val="24"/>
                <w:lang w:eastAsia="ru-RU"/>
              </w:rPr>
              <w:t>Анулювання</w:t>
            </w:r>
            <w:r w:rsidRPr="00730371">
              <w:rPr>
                <w:rFonts w:ascii="Times New Roman" w:hAnsi="Times New Roman"/>
                <w:sz w:val="24"/>
                <w:szCs w:val="24"/>
                <w:lang w:eastAsia="ru-RU"/>
              </w:rPr>
              <w:t xml:space="preserve"> ліцензії</w:t>
            </w:r>
            <w:r>
              <w:rPr>
                <w:rFonts w:ascii="Times New Roman" w:hAnsi="Times New Roman"/>
                <w:sz w:val="24"/>
                <w:szCs w:val="24"/>
                <w:lang w:eastAsia="ru-RU"/>
              </w:rPr>
              <w:t>.</w:t>
            </w:r>
          </w:p>
          <w:p w:rsidR="00CF12A8" w:rsidRPr="00730371" w:rsidRDefault="001970B9" w:rsidP="00892407">
            <w:pPr>
              <w:spacing w:after="0" w:line="240" w:lineRule="auto"/>
              <w:ind w:left="128"/>
              <w:jc w:val="both"/>
              <w:rPr>
                <w:rFonts w:ascii="Times New Roman" w:hAnsi="Times New Roman"/>
                <w:sz w:val="24"/>
                <w:szCs w:val="24"/>
                <w:lang w:eastAsia="ru-RU"/>
              </w:rPr>
            </w:pPr>
            <w:r>
              <w:rPr>
                <w:rFonts w:ascii="Times New Roman" w:hAnsi="Times New Roman"/>
                <w:sz w:val="24"/>
                <w:szCs w:val="24"/>
                <w:lang w:eastAsia="ru-RU"/>
              </w:rPr>
              <w:t>2. Відмова в анулюванні</w:t>
            </w:r>
            <w:r w:rsidR="00CF12A8">
              <w:rPr>
                <w:rFonts w:ascii="Times New Roman" w:hAnsi="Times New Roman"/>
                <w:sz w:val="24"/>
                <w:szCs w:val="24"/>
                <w:lang w:eastAsia="ru-RU"/>
              </w:rPr>
              <w:t xml:space="preserve"> ліцензії</w:t>
            </w:r>
          </w:p>
        </w:tc>
      </w:tr>
      <w:tr w:rsidR="00CF12A8" w:rsidRPr="001364E6" w:rsidTr="003139CF">
        <w:trPr>
          <w:tblCellSpacing w:w="22" w:type="dxa"/>
          <w:jc w:val="center"/>
        </w:trPr>
        <w:tc>
          <w:tcPr>
            <w:tcW w:w="299" w:type="pct"/>
            <w:tcBorders>
              <w:top w:val="outset" w:sz="6" w:space="0" w:color="auto"/>
              <w:bottom w:val="outset" w:sz="6" w:space="0" w:color="auto"/>
              <w:right w:val="outset" w:sz="6" w:space="0" w:color="auto"/>
            </w:tcBorders>
          </w:tcPr>
          <w:p w:rsidR="00CF12A8" w:rsidRPr="00730371" w:rsidRDefault="00CF12A8" w:rsidP="00CF12A8">
            <w:pPr>
              <w:spacing w:before="100" w:beforeAutospacing="1" w:after="100" w:afterAutospacing="1" w:line="240" w:lineRule="auto"/>
              <w:jc w:val="center"/>
              <w:rPr>
                <w:rFonts w:ascii="Times New Roman" w:hAnsi="Times New Roman"/>
                <w:sz w:val="24"/>
                <w:szCs w:val="24"/>
                <w:lang w:eastAsia="ru-RU"/>
              </w:rPr>
            </w:pPr>
            <w:r w:rsidRPr="00730371">
              <w:rPr>
                <w:rFonts w:ascii="Times New Roman" w:hAnsi="Times New Roman"/>
                <w:sz w:val="24"/>
                <w:szCs w:val="24"/>
                <w:lang w:eastAsia="ru-RU"/>
              </w:rPr>
              <w:t>1</w:t>
            </w:r>
            <w:r>
              <w:rPr>
                <w:rFonts w:ascii="Times New Roman" w:hAnsi="Times New Roman"/>
                <w:sz w:val="24"/>
                <w:szCs w:val="24"/>
                <w:lang w:eastAsia="ru-RU"/>
              </w:rPr>
              <w:t>3</w:t>
            </w:r>
          </w:p>
        </w:tc>
        <w:tc>
          <w:tcPr>
            <w:tcW w:w="1502" w:type="pct"/>
            <w:tcBorders>
              <w:top w:val="outset" w:sz="6" w:space="0" w:color="auto"/>
              <w:left w:val="outset" w:sz="6" w:space="0" w:color="auto"/>
              <w:bottom w:val="outset" w:sz="6" w:space="0" w:color="auto"/>
              <w:right w:val="outset" w:sz="6" w:space="0" w:color="auto"/>
            </w:tcBorders>
          </w:tcPr>
          <w:p w:rsidR="00CF12A8" w:rsidRPr="00730371" w:rsidRDefault="00CF12A8" w:rsidP="003139CF">
            <w:pPr>
              <w:spacing w:before="100" w:beforeAutospacing="1" w:after="100" w:afterAutospacing="1" w:line="240" w:lineRule="auto"/>
              <w:jc w:val="both"/>
              <w:rPr>
                <w:rFonts w:ascii="Times New Roman" w:hAnsi="Times New Roman"/>
                <w:sz w:val="24"/>
                <w:szCs w:val="24"/>
                <w:lang w:eastAsia="ru-RU"/>
              </w:rPr>
            </w:pPr>
            <w:r w:rsidRPr="00730371">
              <w:rPr>
                <w:rFonts w:ascii="Times New Roman" w:hAnsi="Times New Roman"/>
                <w:sz w:val="24"/>
                <w:szCs w:val="24"/>
                <w:lang w:eastAsia="ru-RU"/>
              </w:rPr>
              <w:t>Способи отримання відповіді (результату)</w:t>
            </w:r>
          </w:p>
        </w:tc>
        <w:tc>
          <w:tcPr>
            <w:tcW w:w="3109" w:type="pct"/>
            <w:tcBorders>
              <w:top w:val="outset" w:sz="6" w:space="0" w:color="auto"/>
              <w:left w:val="outset" w:sz="6" w:space="0" w:color="auto"/>
              <w:bottom w:val="outset" w:sz="6" w:space="0" w:color="auto"/>
            </w:tcBorders>
          </w:tcPr>
          <w:p w:rsidR="00CF12A8" w:rsidRPr="00730371" w:rsidRDefault="00CF12A8" w:rsidP="00892407">
            <w:pPr>
              <w:spacing w:before="100" w:beforeAutospacing="1" w:after="100" w:afterAutospacing="1" w:line="240" w:lineRule="auto"/>
              <w:ind w:left="128"/>
              <w:jc w:val="both"/>
              <w:rPr>
                <w:rFonts w:ascii="Times New Roman" w:hAnsi="Times New Roman"/>
                <w:sz w:val="24"/>
                <w:szCs w:val="24"/>
                <w:lang w:eastAsia="ru-RU"/>
              </w:rPr>
            </w:pPr>
            <w:r w:rsidRPr="00383255">
              <w:rPr>
                <w:rFonts w:ascii="Times New Roman" w:hAnsi="Times New Roman"/>
                <w:sz w:val="24"/>
                <w:szCs w:val="24"/>
                <w:lang w:eastAsia="ru-RU"/>
              </w:rPr>
              <w:t>Орган ліцензування повідомляє ліцензіату про прийняте рішення в електронній формі через персональний кабінет на Єдиному державному порталі адміністративних послуг, а також оприлюднює таке рішення на своєму офіційному веб-сайті</w:t>
            </w:r>
          </w:p>
        </w:tc>
      </w:tr>
      <w:tr w:rsidR="00AD75F9" w:rsidRPr="001364E6" w:rsidTr="003139CF">
        <w:trPr>
          <w:tblCellSpacing w:w="22" w:type="dxa"/>
          <w:jc w:val="center"/>
        </w:trPr>
        <w:tc>
          <w:tcPr>
            <w:tcW w:w="299" w:type="pct"/>
            <w:tcBorders>
              <w:top w:val="outset" w:sz="6" w:space="0" w:color="auto"/>
              <w:bottom w:val="outset" w:sz="6" w:space="0" w:color="auto"/>
              <w:right w:val="outset" w:sz="6" w:space="0" w:color="auto"/>
            </w:tcBorders>
          </w:tcPr>
          <w:p w:rsidR="00AD75F9" w:rsidRPr="00730371" w:rsidRDefault="00AD75F9" w:rsidP="00CF12A8">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1502" w:type="pct"/>
            <w:tcBorders>
              <w:top w:val="outset" w:sz="6" w:space="0" w:color="auto"/>
              <w:left w:val="outset" w:sz="6" w:space="0" w:color="auto"/>
              <w:bottom w:val="outset" w:sz="6" w:space="0" w:color="auto"/>
              <w:right w:val="outset" w:sz="6" w:space="0" w:color="auto"/>
            </w:tcBorders>
          </w:tcPr>
          <w:p w:rsidR="00AD75F9" w:rsidRPr="00730371" w:rsidRDefault="00AD75F9" w:rsidP="00CF12A8">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Способи оскарження</w:t>
            </w:r>
          </w:p>
        </w:tc>
        <w:tc>
          <w:tcPr>
            <w:tcW w:w="3109" w:type="pct"/>
            <w:tcBorders>
              <w:top w:val="outset" w:sz="6" w:space="0" w:color="auto"/>
              <w:left w:val="outset" w:sz="6" w:space="0" w:color="auto"/>
              <w:bottom w:val="outset" w:sz="6" w:space="0" w:color="auto"/>
            </w:tcBorders>
          </w:tcPr>
          <w:p w:rsidR="00AD75F9" w:rsidRPr="00AD75F9" w:rsidRDefault="00AD75F9" w:rsidP="00892407">
            <w:pPr>
              <w:spacing w:before="100" w:beforeAutospacing="1" w:after="100" w:afterAutospacing="1" w:line="240" w:lineRule="auto"/>
              <w:ind w:left="128"/>
              <w:jc w:val="both"/>
              <w:rPr>
                <w:rFonts w:ascii="Times New Roman" w:hAnsi="Times New Roman"/>
                <w:sz w:val="24"/>
                <w:szCs w:val="24"/>
                <w:lang w:eastAsia="ru-RU"/>
              </w:rPr>
            </w:pPr>
            <w:r w:rsidRPr="00AD75F9">
              <w:rPr>
                <w:rFonts w:ascii="Times New Roman" w:hAnsi="Times New Roman"/>
                <w:color w:val="000000"/>
                <w:sz w:val="24"/>
                <w:szCs w:val="24"/>
              </w:rPr>
              <w:t>Рішення про анулювання ліцензії може бути оскаржено до суду</w:t>
            </w:r>
          </w:p>
        </w:tc>
      </w:tr>
      <w:tr w:rsidR="00CF12A8" w:rsidRPr="001364E6" w:rsidTr="003139CF">
        <w:trPr>
          <w:tblCellSpacing w:w="22" w:type="dxa"/>
          <w:jc w:val="center"/>
        </w:trPr>
        <w:tc>
          <w:tcPr>
            <w:tcW w:w="299" w:type="pct"/>
            <w:tcBorders>
              <w:top w:val="outset" w:sz="6" w:space="0" w:color="auto"/>
              <w:bottom w:val="outset" w:sz="6" w:space="0" w:color="auto"/>
              <w:right w:val="outset" w:sz="6" w:space="0" w:color="auto"/>
            </w:tcBorders>
          </w:tcPr>
          <w:p w:rsidR="00CF12A8" w:rsidRPr="00730371" w:rsidRDefault="00CF12A8" w:rsidP="00AD75F9">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w:t>
            </w:r>
            <w:r w:rsidR="00AD75F9">
              <w:rPr>
                <w:rFonts w:ascii="Times New Roman" w:hAnsi="Times New Roman"/>
                <w:sz w:val="24"/>
                <w:szCs w:val="24"/>
                <w:lang w:eastAsia="ru-RU"/>
              </w:rPr>
              <w:t>5</w:t>
            </w:r>
          </w:p>
        </w:tc>
        <w:tc>
          <w:tcPr>
            <w:tcW w:w="1502" w:type="pct"/>
            <w:tcBorders>
              <w:top w:val="outset" w:sz="6" w:space="0" w:color="auto"/>
              <w:left w:val="outset" w:sz="6" w:space="0" w:color="auto"/>
              <w:bottom w:val="outset" w:sz="6" w:space="0" w:color="auto"/>
              <w:right w:val="outset" w:sz="6" w:space="0" w:color="auto"/>
            </w:tcBorders>
          </w:tcPr>
          <w:p w:rsidR="00CF12A8" w:rsidRPr="00730371" w:rsidRDefault="00CF12A8" w:rsidP="00CF12A8">
            <w:pPr>
              <w:spacing w:before="100" w:beforeAutospacing="1" w:after="100" w:afterAutospacing="1" w:line="240" w:lineRule="auto"/>
              <w:rPr>
                <w:rFonts w:ascii="Times New Roman" w:hAnsi="Times New Roman"/>
                <w:sz w:val="24"/>
                <w:szCs w:val="24"/>
                <w:lang w:eastAsia="ru-RU"/>
              </w:rPr>
            </w:pPr>
            <w:r w:rsidRPr="00730371">
              <w:rPr>
                <w:rFonts w:ascii="Times New Roman" w:hAnsi="Times New Roman"/>
                <w:sz w:val="24"/>
                <w:szCs w:val="24"/>
                <w:lang w:eastAsia="ru-RU"/>
              </w:rPr>
              <w:t>Примітка</w:t>
            </w:r>
          </w:p>
        </w:tc>
        <w:tc>
          <w:tcPr>
            <w:tcW w:w="3109" w:type="pct"/>
            <w:tcBorders>
              <w:top w:val="outset" w:sz="6" w:space="0" w:color="auto"/>
              <w:left w:val="outset" w:sz="6" w:space="0" w:color="auto"/>
              <w:bottom w:val="outset" w:sz="6" w:space="0" w:color="auto"/>
            </w:tcBorders>
          </w:tcPr>
          <w:p w:rsidR="00CF12A8" w:rsidRPr="00730371" w:rsidRDefault="00CF12A8" w:rsidP="00892407">
            <w:pPr>
              <w:spacing w:before="100" w:beforeAutospacing="1" w:after="100" w:afterAutospacing="1" w:line="240" w:lineRule="auto"/>
              <w:ind w:left="128"/>
              <w:jc w:val="both"/>
              <w:rPr>
                <w:rFonts w:ascii="Times New Roman" w:hAnsi="Times New Roman"/>
                <w:sz w:val="24"/>
                <w:szCs w:val="24"/>
                <w:lang w:eastAsia="ru-RU"/>
              </w:rPr>
            </w:pPr>
            <w:r>
              <w:rPr>
                <w:rFonts w:ascii="Times New Roman" w:hAnsi="Times New Roman"/>
                <w:sz w:val="24"/>
                <w:szCs w:val="24"/>
                <w:lang w:eastAsia="ru-RU"/>
              </w:rPr>
              <w:t>Інформація</w:t>
            </w:r>
            <w:r w:rsidRPr="00D44E04">
              <w:rPr>
                <w:rFonts w:ascii="Times New Roman" w:hAnsi="Times New Roman"/>
                <w:sz w:val="24"/>
                <w:szCs w:val="24"/>
                <w:lang w:eastAsia="ru-RU"/>
              </w:rPr>
              <w:t xml:space="preserve"> про прийняті рішення за </w:t>
            </w:r>
            <w:r>
              <w:rPr>
                <w:rFonts w:ascii="Times New Roman" w:hAnsi="Times New Roman"/>
                <w:sz w:val="24"/>
                <w:szCs w:val="24"/>
                <w:lang w:eastAsia="ru-RU"/>
              </w:rPr>
              <w:t xml:space="preserve">певним </w:t>
            </w:r>
            <w:r w:rsidRPr="00D44E04">
              <w:rPr>
                <w:rFonts w:ascii="Times New Roman" w:hAnsi="Times New Roman"/>
                <w:sz w:val="24"/>
                <w:szCs w:val="24"/>
                <w:lang w:eastAsia="ru-RU"/>
              </w:rPr>
              <w:t>видом господарської діяльності розміщує</w:t>
            </w:r>
            <w:r>
              <w:rPr>
                <w:rFonts w:ascii="Times New Roman" w:hAnsi="Times New Roman"/>
                <w:sz w:val="24"/>
                <w:szCs w:val="24"/>
                <w:lang w:eastAsia="ru-RU"/>
              </w:rPr>
              <w:t>ться</w:t>
            </w:r>
            <w:r w:rsidRPr="00D44E04">
              <w:rPr>
                <w:rFonts w:ascii="Times New Roman" w:hAnsi="Times New Roman"/>
                <w:sz w:val="24"/>
                <w:szCs w:val="24"/>
                <w:lang w:eastAsia="ru-RU"/>
              </w:rPr>
              <w:t xml:space="preserve"> на офіційному веб-сайті</w:t>
            </w:r>
            <w:r>
              <w:rPr>
                <w:rFonts w:ascii="Times New Roman" w:hAnsi="Times New Roman"/>
                <w:sz w:val="24"/>
                <w:szCs w:val="24"/>
                <w:lang w:eastAsia="ru-RU"/>
              </w:rPr>
              <w:t xml:space="preserve"> МВС</w:t>
            </w:r>
            <w:r w:rsidR="00892407">
              <w:rPr>
                <w:rFonts w:ascii="Times New Roman" w:hAnsi="Times New Roman"/>
                <w:sz w:val="24"/>
                <w:szCs w:val="24"/>
                <w:lang w:eastAsia="ru-RU"/>
              </w:rPr>
              <w:t>:</w:t>
            </w:r>
            <w:r>
              <w:rPr>
                <w:rFonts w:ascii="Times New Roman" w:hAnsi="Times New Roman"/>
                <w:sz w:val="24"/>
                <w:szCs w:val="24"/>
                <w:lang w:eastAsia="ru-RU"/>
              </w:rPr>
              <w:t xml:space="preserve"> </w:t>
            </w:r>
            <w:r w:rsidRPr="00730371">
              <w:rPr>
                <w:rFonts w:ascii="Times New Roman" w:hAnsi="Times New Roman"/>
                <w:sz w:val="24"/>
                <w:szCs w:val="24"/>
                <w:lang w:eastAsia="ru-RU"/>
              </w:rPr>
              <w:t>http://www.m</w:t>
            </w:r>
            <w:r>
              <w:rPr>
                <w:rFonts w:ascii="Times New Roman" w:hAnsi="Times New Roman"/>
                <w:sz w:val="24"/>
                <w:szCs w:val="24"/>
                <w:lang w:val="en-US" w:eastAsia="ru-RU"/>
              </w:rPr>
              <w:t>v</w:t>
            </w:r>
            <w:r w:rsidRPr="00730371">
              <w:rPr>
                <w:rFonts w:ascii="Times New Roman" w:hAnsi="Times New Roman"/>
                <w:sz w:val="24"/>
                <w:szCs w:val="24"/>
                <w:lang w:eastAsia="ru-RU"/>
              </w:rPr>
              <w:t xml:space="preserve">s.gov.ua </w:t>
            </w:r>
            <w:r>
              <w:rPr>
                <w:rFonts w:ascii="Times New Roman" w:hAnsi="Times New Roman"/>
                <w:sz w:val="24"/>
                <w:szCs w:val="24"/>
                <w:lang w:eastAsia="ru-RU"/>
              </w:rPr>
              <w:t>в</w:t>
            </w:r>
            <w:r w:rsidRPr="00730371">
              <w:rPr>
                <w:rFonts w:ascii="Times New Roman" w:hAnsi="Times New Roman"/>
                <w:sz w:val="24"/>
                <w:szCs w:val="24"/>
                <w:lang w:eastAsia="ru-RU"/>
              </w:rPr>
              <w:t xml:space="preserve"> підрозділі </w:t>
            </w:r>
            <w:r>
              <w:rPr>
                <w:rFonts w:ascii="Times New Roman" w:hAnsi="Times New Roman"/>
                <w:sz w:val="24"/>
                <w:szCs w:val="24"/>
                <w:lang w:eastAsia="ru-RU"/>
              </w:rPr>
              <w:t>«</w:t>
            </w:r>
            <w:r w:rsidR="00AD75F9">
              <w:rPr>
                <w:rFonts w:ascii="Times New Roman" w:hAnsi="Times New Roman"/>
                <w:sz w:val="24"/>
                <w:szCs w:val="24"/>
                <w:lang w:eastAsia="ru-RU"/>
              </w:rPr>
              <w:t xml:space="preserve">Про МВС. </w:t>
            </w:r>
            <w:r>
              <w:rPr>
                <w:rFonts w:ascii="Times New Roman" w:hAnsi="Times New Roman"/>
                <w:sz w:val="24"/>
                <w:szCs w:val="24"/>
                <w:lang w:eastAsia="ru-RU"/>
              </w:rPr>
              <w:t>Нормативна база МВС.  Інші нормативно-правові акти»</w:t>
            </w:r>
            <w:r w:rsidR="007A1DC2">
              <w:rPr>
                <w:rFonts w:ascii="Times New Roman" w:hAnsi="Times New Roman"/>
                <w:sz w:val="24"/>
                <w:szCs w:val="24"/>
                <w:lang w:eastAsia="ru-RU"/>
              </w:rPr>
              <w:t>.</w:t>
            </w:r>
          </w:p>
        </w:tc>
      </w:tr>
    </w:tbl>
    <w:p w:rsidR="003E738A" w:rsidRDefault="003E738A" w:rsidP="003E738A">
      <w:pPr>
        <w:spacing w:after="0" w:line="240" w:lineRule="auto"/>
        <w:jc w:val="both"/>
        <w:rPr>
          <w:rFonts w:ascii="Times New Roman" w:hAnsi="Times New Roman"/>
          <w:b/>
          <w:sz w:val="24"/>
          <w:szCs w:val="24"/>
          <w:lang w:eastAsia="ru-RU"/>
        </w:rPr>
      </w:pPr>
    </w:p>
    <w:p w:rsidR="003139CF" w:rsidRPr="003E738A" w:rsidRDefault="003139CF" w:rsidP="003E738A">
      <w:pPr>
        <w:spacing w:after="0" w:line="240" w:lineRule="auto"/>
        <w:jc w:val="both"/>
        <w:rPr>
          <w:rFonts w:ascii="Times New Roman" w:hAnsi="Times New Roman"/>
          <w:b/>
          <w:sz w:val="24"/>
          <w:szCs w:val="24"/>
          <w:lang w:eastAsia="ru-RU"/>
        </w:rPr>
      </w:pPr>
    </w:p>
    <w:p w:rsidR="003E738A" w:rsidRPr="00892407" w:rsidRDefault="00280E56" w:rsidP="003E738A">
      <w:pPr>
        <w:spacing w:after="0" w:line="240" w:lineRule="auto"/>
        <w:jc w:val="both"/>
        <w:rPr>
          <w:rFonts w:ascii="Times New Roman" w:hAnsi="Times New Roman"/>
          <w:b/>
          <w:sz w:val="24"/>
          <w:szCs w:val="24"/>
          <w:lang w:eastAsia="ru-RU"/>
        </w:rPr>
      </w:pPr>
      <w:r w:rsidRPr="00892407">
        <w:rPr>
          <w:rFonts w:ascii="Times New Roman" w:hAnsi="Times New Roman"/>
          <w:b/>
          <w:sz w:val="24"/>
          <w:szCs w:val="24"/>
          <w:lang w:eastAsia="ru-RU"/>
        </w:rPr>
        <w:t>Н</w:t>
      </w:r>
      <w:r w:rsidR="003E738A" w:rsidRPr="00892407">
        <w:rPr>
          <w:rFonts w:ascii="Times New Roman" w:hAnsi="Times New Roman"/>
          <w:b/>
          <w:sz w:val="24"/>
          <w:szCs w:val="24"/>
          <w:lang w:eastAsia="ru-RU"/>
        </w:rPr>
        <w:t>ачальник</w:t>
      </w:r>
    </w:p>
    <w:p w:rsidR="00892407" w:rsidRDefault="003E738A" w:rsidP="003E738A">
      <w:pPr>
        <w:spacing w:after="0" w:line="240" w:lineRule="auto"/>
        <w:jc w:val="both"/>
        <w:rPr>
          <w:rFonts w:ascii="Times New Roman" w:hAnsi="Times New Roman"/>
          <w:b/>
          <w:sz w:val="24"/>
          <w:szCs w:val="24"/>
          <w:lang w:eastAsia="ru-RU"/>
        </w:rPr>
      </w:pPr>
      <w:r w:rsidRPr="00892407">
        <w:rPr>
          <w:rFonts w:ascii="Times New Roman" w:hAnsi="Times New Roman"/>
          <w:b/>
          <w:sz w:val="24"/>
          <w:szCs w:val="24"/>
          <w:lang w:eastAsia="ru-RU"/>
        </w:rPr>
        <w:t>Управління ліцензування</w:t>
      </w:r>
    </w:p>
    <w:p w:rsidR="00D25CEF" w:rsidRPr="00892407" w:rsidRDefault="000B663C" w:rsidP="00892407">
      <w:pPr>
        <w:spacing w:after="0" w:line="240" w:lineRule="auto"/>
        <w:ind w:right="-143"/>
        <w:jc w:val="both"/>
        <w:rPr>
          <w:rFonts w:ascii="Times New Roman" w:hAnsi="Times New Roman"/>
          <w:b/>
          <w:sz w:val="24"/>
          <w:szCs w:val="24"/>
          <w:lang w:eastAsia="ru-RU"/>
        </w:rPr>
      </w:pPr>
      <w:r w:rsidRPr="00892407">
        <w:rPr>
          <w:rFonts w:ascii="Times New Roman" w:hAnsi="Times New Roman"/>
          <w:b/>
          <w:sz w:val="24"/>
          <w:szCs w:val="24"/>
          <w:lang w:eastAsia="ru-RU"/>
        </w:rPr>
        <w:t>М</w:t>
      </w:r>
      <w:r w:rsidR="00892407">
        <w:rPr>
          <w:rFonts w:ascii="Times New Roman" w:hAnsi="Times New Roman"/>
          <w:b/>
          <w:sz w:val="24"/>
          <w:szCs w:val="24"/>
          <w:lang w:eastAsia="ru-RU"/>
        </w:rPr>
        <w:t xml:space="preserve">іністерства внутрішніх справ                          </w:t>
      </w:r>
      <w:r w:rsidR="003E738A" w:rsidRPr="00892407">
        <w:rPr>
          <w:rFonts w:ascii="Times New Roman" w:hAnsi="Times New Roman"/>
          <w:b/>
          <w:sz w:val="24"/>
          <w:szCs w:val="24"/>
          <w:lang w:eastAsia="ru-RU"/>
        </w:rPr>
        <w:t xml:space="preserve">                                              В.</w:t>
      </w:r>
      <w:r w:rsidR="00C83509" w:rsidRPr="00892407">
        <w:rPr>
          <w:rFonts w:ascii="Times New Roman" w:hAnsi="Times New Roman"/>
          <w:b/>
          <w:sz w:val="24"/>
          <w:szCs w:val="24"/>
          <w:lang w:eastAsia="ru-RU"/>
        </w:rPr>
        <w:t xml:space="preserve"> </w:t>
      </w:r>
      <w:r w:rsidR="00280E56" w:rsidRPr="00892407">
        <w:rPr>
          <w:rFonts w:ascii="Times New Roman" w:hAnsi="Times New Roman"/>
          <w:b/>
          <w:sz w:val="24"/>
          <w:szCs w:val="24"/>
          <w:lang w:eastAsia="ru-RU"/>
        </w:rPr>
        <w:t>І. Камишанов</w:t>
      </w:r>
    </w:p>
    <w:tbl>
      <w:tblPr>
        <w:tblW w:w="5642" w:type="dxa"/>
        <w:tblInd w:w="3964" w:type="dxa"/>
        <w:tblLayout w:type="fixed"/>
        <w:tblLook w:val="0000" w:firstRow="0" w:lastRow="0" w:firstColumn="0" w:lastColumn="0" w:noHBand="0" w:noVBand="0"/>
      </w:tblPr>
      <w:tblGrid>
        <w:gridCol w:w="5642"/>
      </w:tblGrid>
      <w:tr w:rsidR="00547CFD" w:rsidRPr="002E4964" w:rsidTr="00857F87">
        <w:trPr>
          <w:trHeight w:val="60"/>
        </w:trPr>
        <w:tc>
          <w:tcPr>
            <w:tcW w:w="5642" w:type="dxa"/>
          </w:tcPr>
          <w:p w:rsidR="00547CFD" w:rsidRDefault="00547CFD" w:rsidP="00772E29">
            <w:pPr>
              <w:pStyle w:val="3"/>
              <w:spacing w:before="0" w:beforeAutospacing="0" w:after="0" w:afterAutospacing="0"/>
              <w:jc w:val="right"/>
              <w:rPr>
                <w:sz w:val="28"/>
                <w:szCs w:val="28"/>
                <w:lang w:val="uk-UA"/>
              </w:rPr>
            </w:pPr>
          </w:p>
          <w:p w:rsidR="003139CF" w:rsidRDefault="003139CF" w:rsidP="00772E29">
            <w:pPr>
              <w:pStyle w:val="3"/>
              <w:spacing w:before="0" w:beforeAutospacing="0" w:after="0" w:afterAutospacing="0"/>
              <w:jc w:val="right"/>
              <w:rPr>
                <w:sz w:val="28"/>
                <w:szCs w:val="28"/>
                <w:lang w:val="uk-UA"/>
              </w:rPr>
            </w:pPr>
          </w:p>
          <w:p w:rsidR="003139CF" w:rsidRPr="004D303A" w:rsidRDefault="003139CF" w:rsidP="00772E29">
            <w:pPr>
              <w:pStyle w:val="3"/>
              <w:spacing w:before="0" w:beforeAutospacing="0" w:after="0" w:afterAutospacing="0"/>
              <w:jc w:val="right"/>
              <w:rPr>
                <w:sz w:val="28"/>
                <w:szCs w:val="28"/>
                <w:lang w:val="uk-UA"/>
              </w:rPr>
            </w:pPr>
          </w:p>
        </w:tc>
      </w:tr>
    </w:tbl>
    <w:p w:rsidR="00D25CEF" w:rsidRPr="006E4781" w:rsidRDefault="00D25CEF" w:rsidP="00084AB4">
      <w:pPr>
        <w:pStyle w:val="3"/>
        <w:spacing w:before="0"/>
        <w:ind w:left="5670"/>
        <w:jc w:val="center"/>
      </w:pPr>
    </w:p>
    <w:sectPr w:rsidR="00D25CEF" w:rsidRPr="006E4781" w:rsidSect="00E5538B">
      <w:headerReference w:type="even" r:id="rId7"/>
      <w:headerReference w:type="default" r:id="rId8"/>
      <w:pgSz w:w="11906" w:h="16838"/>
      <w:pgMar w:top="426" w:right="850" w:bottom="28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FA6" w:rsidRDefault="00425FA6">
      <w:r>
        <w:separator/>
      </w:r>
    </w:p>
  </w:endnote>
  <w:endnote w:type="continuationSeparator" w:id="0">
    <w:p w:rsidR="00425FA6" w:rsidRDefault="0042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FA6" w:rsidRDefault="00425FA6">
      <w:r>
        <w:separator/>
      </w:r>
    </w:p>
  </w:footnote>
  <w:footnote w:type="continuationSeparator" w:id="0">
    <w:p w:rsidR="00425FA6" w:rsidRDefault="00425F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CEF" w:rsidRDefault="00D25CEF" w:rsidP="00D428C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25CEF" w:rsidRDefault="00D25CEF">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CEF" w:rsidRDefault="00D25CEF" w:rsidP="00D428C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7A1DC2">
      <w:rPr>
        <w:rStyle w:val="aa"/>
        <w:noProof/>
      </w:rPr>
      <w:t>2</w:t>
    </w:r>
    <w:r>
      <w:rPr>
        <w:rStyle w:val="aa"/>
      </w:rPr>
      <w:fldChar w:fldCharType="end"/>
    </w:r>
  </w:p>
  <w:p w:rsidR="00D25CEF" w:rsidRDefault="00D25CE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71"/>
    <w:rsid w:val="00035587"/>
    <w:rsid w:val="00036153"/>
    <w:rsid w:val="00043079"/>
    <w:rsid w:val="000463FE"/>
    <w:rsid w:val="00050B38"/>
    <w:rsid w:val="00052A36"/>
    <w:rsid w:val="00057DAE"/>
    <w:rsid w:val="00065539"/>
    <w:rsid w:val="00084AB4"/>
    <w:rsid w:val="00085F34"/>
    <w:rsid w:val="000878A7"/>
    <w:rsid w:val="000A7027"/>
    <w:rsid w:val="000B2A04"/>
    <w:rsid w:val="000B663C"/>
    <w:rsid w:val="000B7AA5"/>
    <w:rsid w:val="000C42CA"/>
    <w:rsid w:val="000E6EA5"/>
    <w:rsid w:val="00110250"/>
    <w:rsid w:val="00112894"/>
    <w:rsid w:val="00115262"/>
    <w:rsid w:val="001364E6"/>
    <w:rsid w:val="001504EF"/>
    <w:rsid w:val="0017473C"/>
    <w:rsid w:val="00175955"/>
    <w:rsid w:val="00177353"/>
    <w:rsid w:val="00191DA0"/>
    <w:rsid w:val="00194462"/>
    <w:rsid w:val="001970B9"/>
    <w:rsid w:val="001A038C"/>
    <w:rsid w:val="001C26D0"/>
    <w:rsid w:val="001E33D2"/>
    <w:rsid w:val="001E3930"/>
    <w:rsid w:val="001E4493"/>
    <w:rsid w:val="00212CEF"/>
    <w:rsid w:val="00235A82"/>
    <w:rsid w:val="0025437D"/>
    <w:rsid w:val="00280E56"/>
    <w:rsid w:val="002A2BC9"/>
    <w:rsid w:val="003139CF"/>
    <w:rsid w:val="00370E71"/>
    <w:rsid w:val="00383255"/>
    <w:rsid w:val="003A5467"/>
    <w:rsid w:val="003D68CA"/>
    <w:rsid w:val="003E738A"/>
    <w:rsid w:val="003F0D8B"/>
    <w:rsid w:val="00407B6F"/>
    <w:rsid w:val="00425FA6"/>
    <w:rsid w:val="0043002A"/>
    <w:rsid w:val="00430FAF"/>
    <w:rsid w:val="004572A4"/>
    <w:rsid w:val="004753B3"/>
    <w:rsid w:val="004A3789"/>
    <w:rsid w:val="004A62D9"/>
    <w:rsid w:val="005205F7"/>
    <w:rsid w:val="005247EE"/>
    <w:rsid w:val="0053230E"/>
    <w:rsid w:val="0054346D"/>
    <w:rsid w:val="00547CFD"/>
    <w:rsid w:val="005525BC"/>
    <w:rsid w:val="005647A2"/>
    <w:rsid w:val="00581FA7"/>
    <w:rsid w:val="00592A07"/>
    <w:rsid w:val="005A159C"/>
    <w:rsid w:val="005C29BB"/>
    <w:rsid w:val="005D7232"/>
    <w:rsid w:val="005F6FEB"/>
    <w:rsid w:val="00607B48"/>
    <w:rsid w:val="0061457D"/>
    <w:rsid w:val="00625D58"/>
    <w:rsid w:val="00643A06"/>
    <w:rsid w:val="00672798"/>
    <w:rsid w:val="006945AE"/>
    <w:rsid w:val="006D449D"/>
    <w:rsid w:val="006E0884"/>
    <w:rsid w:val="006E1C97"/>
    <w:rsid w:val="006E4781"/>
    <w:rsid w:val="0072766C"/>
    <w:rsid w:val="00730371"/>
    <w:rsid w:val="00752964"/>
    <w:rsid w:val="0075633F"/>
    <w:rsid w:val="00770ACC"/>
    <w:rsid w:val="007A07A5"/>
    <w:rsid w:val="007A1DC2"/>
    <w:rsid w:val="007B222E"/>
    <w:rsid w:val="007C1B0B"/>
    <w:rsid w:val="007D190F"/>
    <w:rsid w:val="007D23CA"/>
    <w:rsid w:val="008004AA"/>
    <w:rsid w:val="0084195A"/>
    <w:rsid w:val="008534E9"/>
    <w:rsid w:val="00857F87"/>
    <w:rsid w:val="00862C6F"/>
    <w:rsid w:val="00880C53"/>
    <w:rsid w:val="00892086"/>
    <w:rsid w:val="00892407"/>
    <w:rsid w:val="008A4463"/>
    <w:rsid w:val="008B024C"/>
    <w:rsid w:val="008C4B33"/>
    <w:rsid w:val="008D3DB3"/>
    <w:rsid w:val="008D506F"/>
    <w:rsid w:val="008D6097"/>
    <w:rsid w:val="008E792B"/>
    <w:rsid w:val="008F1B2A"/>
    <w:rsid w:val="008F4D1C"/>
    <w:rsid w:val="00927474"/>
    <w:rsid w:val="00944637"/>
    <w:rsid w:val="00961C99"/>
    <w:rsid w:val="009668C3"/>
    <w:rsid w:val="00994640"/>
    <w:rsid w:val="009C7B6B"/>
    <w:rsid w:val="009D6CEF"/>
    <w:rsid w:val="009E4137"/>
    <w:rsid w:val="00A20E2C"/>
    <w:rsid w:val="00AD512D"/>
    <w:rsid w:val="00AD6800"/>
    <w:rsid w:val="00AD75F9"/>
    <w:rsid w:val="00AE7981"/>
    <w:rsid w:val="00AF581D"/>
    <w:rsid w:val="00AF7053"/>
    <w:rsid w:val="00B34F0B"/>
    <w:rsid w:val="00B5172A"/>
    <w:rsid w:val="00B66F78"/>
    <w:rsid w:val="00B84BD4"/>
    <w:rsid w:val="00B9109F"/>
    <w:rsid w:val="00BA163C"/>
    <w:rsid w:val="00BC5A6D"/>
    <w:rsid w:val="00BE13BA"/>
    <w:rsid w:val="00BE2574"/>
    <w:rsid w:val="00C07E5B"/>
    <w:rsid w:val="00C13AEC"/>
    <w:rsid w:val="00C22225"/>
    <w:rsid w:val="00C57C00"/>
    <w:rsid w:val="00C63F22"/>
    <w:rsid w:val="00C83509"/>
    <w:rsid w:val="00C911CE"/>
    <w:rsid w:val="00CA1D19"/>
    <w:rsid w:val="00CF12A8"/>
    <w:rsid w:val="00CF4F9C"/>
    <w:rsid w:val="00CF65B8"/>
    <w:rsid w:val="00D25CEF"/>
    <w:rsid w:val="00D31BA5"/>
    <w:rsid w:val="00D428CF"/>
    <w:rsid w:val="00D44E04"/>
    <w:rsid w:val="00D56CD7"/>
    <w:rsid w:val="00D76921"/>
    <w:rsid w:val="00DA2745"/>
    <w:rsid w:val="00DF3B90"/>
    <w:rsid w:val="00E1096F"/>
    <w:rsid w:val="00E243A1"/>
    <w:rsid w:val="00E5538B"/>
    <w:rsid w:val="00ED0734"/>
    <w:rsid w:val="00ED150D"/>
    <w:rsid w:val="00ED5005"/>
    <w:rsid w:val="00F021F7"/>
    <w:rsid w:val="00F203A9"/>
    <w:rsid w:val="00F658AF"/>
    <w:rsid w:val="00F85215"/>
    <w:rsid w:val="00F93393"/>
    <w:rsid w:val="00FC02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12DE8A9"/>
  <w15:docId w15:val="{5FAD1B9A-4A39-4DE8-8048-65AF213A3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2E2"/>
    <w:pPr>
      <w:spacing w:after="160" w:line="259" w:lineRule="auto"/>
    </w:pPr>
    <w:rPr>
      <w:sz w:val="22"/>
      <w:szCs w:val="22"/>
      <w:lang w:val="uk-UA" w:eastAsia="en-US"/>
    </w:rPr>
  </w:style>
  <w:style w:type="paragraph" w:styleId="2">
    <w:name w:val="heading 2"/>
    <w:basedOn w:val="a"/>
    <w:link w:val="20"/>
    <w:uiPriority w:val="99"/>
    <w:qFormat/>
    <w:rsid w:val="00730371"/>
    <w:pPr>
      <w:spacing w:before="100" w:beforeAutospacing="1" w:after="100" w:afterAutospacing="1" w:line="240" w:lineRule="auto"/>
      <w:outlineLvl w:val="1"/>
    </w:pPr>
    <w:rPr>
      <w:rFonts w:ascii="Times New Roman" w:eastAsia="Times New Roman" w:hAnsi="Times New Roman"/>
      <w:b/>
      <w:bCs/>
      <w:sz w:val="36"/>
      <w:szCs w:val="36"/>
      <w:lang w:val="ru-RU" w:eastAsia="ru-RU"/>
    </w:rPr>
  </w:style>
  <w:style w:type="paragraph" w:styleId="3">
    <w:name w:val="heading 3"/>
    <w:basedOn w:val="a"/>
    <w:link w:val="30"/>
    <w:uiPriority w:val="99"/>
    <w:qFormat/>
    <w:rsid w:val="00730371"/>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730371"/>
    <w:rPr>
      <w:rFonts w:ascii="Times New Roman" w:hAnsi="Times New Roman" w:cs="Times New Roman"/>
      <w:b/>
      <w:bCs/>
      <w:sz w:val="36"/>
      <w:szCs w:val="36"/>
      <w:lang w:eastAsia="ru-RU"/>
    </w:rPr>
  </w:style>
  <w:style w:type="character" w:customStyle="1" w:styleId="30">
    <w:name w:val="Заголовок 3 Знак"/>
    <w:link w:val="3"/>
    <w:uiPriority w:val="99"/>
    <w:locked/>
    <w:rsid w:val="00730371"/>
    <w:rPr>
      <w:rFonts w:ascii="Times New Roman" w:hAnsi="Times New Roman" w:cs="Times New Roman"/>
      <w:b/>
      <w:bCs/>
      <w:sz w:val="27"/>
      <w:szCs w:val="27"/>
      <w:lang w:eastAsia="ru-RU"/>
    </w:rPr>
  </w:style>
  <w:style w:type="character" w:styleId="a3">
    <w:name w:val="Hyperlink"/>
    <w:uiPriority w:val="99"/>
    <w:semiHidden/>
    <w:rsid w:val="00730371"/>
    <w:rPr>
      <w:rFonts w:cs="Times New Roman"/>
      <w:color w:val="0000FF"/>
      <w:u w:val="single"/>
    </w:rPr>
  </w:style>
  <w:style w:type="paragraph" w:styleId="a4">
    <w:name w:val="Normal (Web)"/>
    <w:basedOn w:val="a"/>
    <w:uiPriority w:val="99"/>
    <w:rsid w:val="00730371"/>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5">
    <w:name w:val="Нормальний текст"/>
    <w:basedOn w:val="a"/>
    <w:rsid w:val="00581FA7"/>
    <w:pPr>
      <w:spacing w:before="120" w:after="0" w:line="240" w:lineRule="auto"/>
      <w:ind w:firstLine="567"/>
    </w:pPr>
    <w:rPr>
      <w:rFonts w:ascii="Antiqua" w:eastAsia="Times New Roman" w:hAnsi="Antiqua"/>
      <w:sz w:val="26"/>
      <w:szCs w:val="20"/>
      <w:lang w:eastAsia="ru-RU"/>
    </w:rPr>
  </w:style>
  <w:style w:type="paragraph" w:styleId="a6">
    <w:name w:val="List Paragraph"/>
    <w:basedOn w:val="a"/>
    <w:uiPriority w:val="99"/>
    <w:qFormat/>
    <w:rsid w:val="001E3930"/>
    <w:pPr>
      <w:ind w:left="720"/>
      <w:contextualSpacing/>
    </w:pPr>
  </w:style>
  <w:style w:type="paragraph" w:customStyle="1" w:styleId="a7">
    <w:name w:val="Назва документа"/>
    <w:basedOn w:val="a"/>
    <w:next w:val="a5"/>
    <w:uiPriority w:val="99"/>
    <w:rsid w:val="00BE13BA"/>
    <w:pPr>
      <w:keepNext/>
      <w:keepLines/>
      <w:spacing w:before="240" w:after="240" w:line="240" w:lineRule="auto"/>
      <w:jc w:val="center"/>
    </w:pPr>
    <w:rPr>
      <w:rFonts w:ascii="Antiqua" w:eastAsia="Times New Roman" w:hAnsi="Antiqua"/>
      <w:b/>
      <w:sz w:val="26"/>
      <w:szCs w:val="20"/>
      <w:lang w:eastAsia="ru-RU"/>
    </w:rPr>
  </w:style>
  <w:style w:type="paragraph" w:styleId="a8">
    <w:name w:val="header"/>
    <w:basedOn w:val="a"/>
    <w:link w:val="a9"/>
    <w:uiPriority w:val="99"/>
    <w:rsid w:val="004A62D9"/>
    <w:pPr>
      <w:tabs>
        <w:tab w:val="center" w:pos="4819"/>
        <w:tab w:val="right" w:pos="9639"/>
      </w:tabs>
    </w:pPr>
  </w:style>
  <w:style w:type="character" w:customStyle="1" w:styleId="a9">
    <w:name w:val="Верхний колонтитул Знак"/>
    <w:link w:val="a8"/>
    <w:uiPriority w:val="99"/>
    <w:semiHidden/>
    <w:locked/>
    <w:rPr>
      <w:rFonts w:cs="Times New Roman"/>
      <w:lang w:eastAsia="en-US"/>
    </w:rPr>
  </w:style>
  <w:style w:type="character" w:styleId="aa">
    <w:name w:val="page number"/>
    <w:uiPriority w:val="99"/>
    <w:rsid w:val="004A62D9"/>
    <w:rPr>
      <w:rFonts w:cs="Times New Roman"/>
    </w:rPr>
  </w:style>
  <w:style w:type="paragraph" w:styleId="ab">
    <w:name w:val="Balloon Text"/>
    <w:basedOn w:val="a"/>
    <w:link w:val="ac"/>
    <w:uiPriority w:val="99"/>
    <w:semiHidden/>
    <w:unhideWhenUsed/>
    <w:rsid w:val="000B663C"/>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0B663C"/>
    <w:rPr>
      <w:rFonts w:ascii="Segoe UI" w:hAnsi="Segoe UI" w:cs="Segoe UI"/>
      <w:sz w:val="18"/>
      <w:szCs w:val="18"/>
      <w:lang w:val="uk-UA" w:eastAsia="en-US"/>
    </w:rPr>
  </w:style>
  <w:style w:type="paragraph" w:customStyle="1" w:styleId="rvps2">
    <w:name w:val="rvps2"/>
    <w:basedOn w:val="a"/>
    <w:rsid w:val="0067279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0">
    <w:name w:val="rvts0"/>
    <w:basedOn w:val="a0"/>
    <w:rsid w:val="00547CFD"/>
  </w:style>
  <w:style w:type="character" w:styleId="ad">
    <w:name w:val="Strong"/>
    <w:basedOn w:val="a0"/>
    <w:uiPriority w:val="22"/>
    <w:qFormat/>
    <w:locked/>
    <w:rsid w:val="00AE7981"/>
    <w:rPr>
      <w:b/>
      <w:bCs/>
    </w:rPr>
  </w:style>
  <w:style w:type="character" w:styleId="ae">
    <w:name w:val="Emphasis"/>
    <w:basedOn w:val="a0"/>
    <w:uiPriority w:val="20"/>
    <w:qFormat/>
    <w:locked/>
    <w:rsid w:val="00AE79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73027">
      <w:bodyDiv w:val="1"/>
      <w:marLeft w:val="0"/>
      <w:marRight w:val="0"/>
      <w:marTop w:val="0"/>
      <w:marBottom w:val="0"/>
      <w:divBdr>
        <w:top w:val="none" w:sz="0" w:space="0" w:color="auto"/>
        <w:left w:val="none" w:sz="0" w:space="0" w:color="auto"/>
        <w:bottom w:val="none" w:sz="0" w:space="0" w:color="auto"/>
        <w:right w:val="none" w:sz="0" w:space="0" w:color="auto"/>
      </w:divBdr>
    </w:div>
    <w:div w:id="1409570657">
      <w:marLeft w:val="0"/>
      <w:marRight w:val="0"/>
      <w:marTop w:val="0"/>
      <w:marBottom w:val="0"/>
      <w:divBdr>
        <w:top w:val="none" w:sz="0" w:space="0" w:color="auto"/>
        <w:left w:val="none" w:sz="0" w:space="0" w:color="auto"/>
        <w:bottom w:val="none" w:sz="0" w:space="0" w:color="auto"/>
        <w:right w:val="none" w:sz="0" w:space="0" w:color="auto"/>
      </w:divBdr>
    </w:div>
    <w:div w:id="2094815726">
      <w:bodyDiv w:val="1"/>
      <w:marLeft w:val="0"/>
      <w:marRight w:val="0"/>
      <w:marTop w:val="0"/>
      <w:marBottom w:val="0"/>
      <w:divBdr>
        <w:top w:val="none" w:sz="0" w:space="0" w:color="auto"/>
        <w:left w:val="none" w:sz="0" w:space="0" w:color="auto"/>
        <w:bottom w:val="none" w:sz="0" w:space="0" w:color="auto"/>
        <w:right w:val="none" w:sz="0" w:space="0" w:color="auto"/>
      </w:divBdr>
      <w:divsChild>
        <w:div w:id="12651060">
          <w:marLeft w:val="0"/>
          <w:marRight w:val="0"/>
          <w:marTop w:val="100"/>
          <w:marBottom w:val="100"/>
          <w:divBdr>
            <w:top w:val="none" w:sz="0" w:space="0" w:color="auto"/>
            <w:left w:val="none" w:sz="0" w:space="0" w:color="auto"/>
            <w:bottom w:val="none" w:sz="0" w:space="0" w:color="auto"/>
            <w:right w:val="none" w:sz="0" w:space="0" w:color="auto"/>
          </w:divBdr>
          <w:divsChild>
            <w:div w:id="1081633279">
              <w:marLeft w:val="0"/>
              <w:marRight w:val="0"/>
              <w:marTop w:val="0"/>
              <w:marBottom w:val="0"/>
              <w:divBdr>
                <w:top w:val="single" w:sz="6" w:space="4" w:color="DCDCDC"/>
                <w:left w:val="single" w:sz="6" w:space="4" w:color="DCDCDC"/>
                <w:bottom w:val="single" w:sz="6" w:space="0" w:color="DCDCDC"/>
                <w:right w:val="single" w:sz="6" w:space="4" w:color="DCDCDC"/>
              </w:divBdr>
              <w:divsChild>
                <w:div w:id="920219010">
                  <w:marLeft w:val="0"/>
                  <w:marRight w:val="0"/>
                  <w:marTop w:val="0"/>
                  <w:marBottom w:val="0"/>
                  <w:divBdr>
                    <w:top w:val="none" w:sz="0" w:space="0" w:color="auto"/>
                    <w:left w:val="none" w:sz="0" w:space="0" w:color="auto"/>
                    <w:bottom w:val="none" w:sz="0" w:space="0" w:color="auto"/>
                    <w:right w:val="none" w:sz="0" w:space="0" w:color="auto"/>
                  </w:divBdr>
                  <w:divsChild>
                    <w:div w:id="425032617">
                      <w:marLeft w:val="0"/>
                      <w:marRight w:val="0"/>
                      <w:marTop w:val="0"/>
                      <w:marBottom w:val="0"/>
                      <w:divBdr>
                        <w:top w:val="none" w:sz="0" w:space="0" w:color="auto"/>
                        <w:left w:val="none" w:sz="0" w:space="0" w:color="auto"/>
                        <w:bottom w:val="none" w:sz="0" w:space="0" w:color="auto"/>
                        <w:right w:val="none" w:sz="0" w:space="0" w:color="auto"/>
                      </w:divBdr>
                      <w:divsChild>
                        <w:div w:id="8774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74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635C0-FB35-4254-B814-1E7ED8F21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Pages>
  <Words>728</Words>
  <Characters>4155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2018-08-17T09:11:00Z</cp:lastPrinted>
  <dcterms:created xsi:type="dcterms:W3CDTF">2018-08-06T11:31:00Z</dcterms:created>
  <dcterms:modified xsi:type="dcterms:W3CDTF">2018-10-03T13:50:00Z</dcterms:modified>
</cp:coreProperties>
</file>